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68D0" w:rsidRPr="007E7619" w:rsidRDefault="006668D0" w:rsidP="007E7619">
      <w:pPr>
        <w:widowControl/>
        <w:numPr>
          <w:ilvl w:val="0"/>
          <w:numId w:val="1"/>
        </w:numPr>
        <w:autoSpaceDE/>
        <w:autoSpaceDN/>
        <w:adjustRightInd/>
        <w:spacing w:line="360" w:lineRule="auto"/>
        <w:rPr>
          <w:b/>
          <w:sz w:val="24"/>
          <w:szCs w:val="24"/>
          <w:lang w:val="bg-BG"/>
        </w:rPr>
      </w:pPr>
      <w:r w:rsidRPr="007E7619">
        <w:rPr>
          <w:b/>
          <w:sz w:val="24"/>
          <w:szCs w:val="24"/>
          <w:lang w:val="bg-BG"/>
        </w:rPr>
        <w:t>Д</w:t>
      </w:r>
      <w:bookmarkStart w:id="0" w:name="_Hlk116561199"/>
      <w:r w:rsidRPr="007E7619">
        <w:rPr>
          <w:b/>
          <w:sz w:val="24"/>
          <w:szCs w:val="24"/>
          <w:lang w:val="bg-BG"/>
        </w:rPr>
        <w:t xml:space="preserve">О </w:t>
      </w:r>
    </w:p>
    <w:p w:rsidR="00F96ACA" w:rsidRPr="007E7619" w:rsidRDefault="00F96ACA" w:rsidP="007E7619">
      <w:pPr>
        <w:widowControl/>
        <w:autoSpaceDE/>
        <w:autoSpaceDN/>
        <w:adjustRightInd/>
        <w:spacing w:line="360" w:lineRule="auto"/>
        <w:rPr>
          <w:b/>
          <w:sz w:val="24"/>
          <w:szCs w:val="24"/>
          <w:lang w:val="bg-BG"/>
        </w:rPr>
      </w:pPr>
      <w:r w:rsidRPr="007E7619">
        <w:rPr>
          <w:b/>
          <w:sz w:val="24"/>
          <w:szCs w:val="24"/>
          <w:lang w:val="bg-BG"/>
        </w:rPr>
        <w:t xml:space="preserve">Г-ЖА НАТАЛИЯ </w:t>
      </w:r>
      <w:bookmarkStart w:id="1" w:name="_Hlk127276402"/>
      <w:r w:rsidRPr="007E7619">
        <w:rPr>
          <w:b/>
          <w:sz w:val="24"/>
          <w:szCs w:val="24"/>
          <w:lang w:val="bg-BG"/>
        </w:rPr>
        <w:t>ПАЧЕМАНОВА</w:t>
      </w:r>
      <w:bookmarkEnd w:id="1"/>
    </w:p>
    <w:p w:rsidR="006668D0" w:rsidRPr="007E7619" w:rsidRDefault="006668D0" w:rsidP="007E7619">
      <w:pPr>
        <w:widowControl/>
        <w:autoSpaceDE/>
        <w:autoSpaceDN/>
        <w:adjustRightInd/>
        <w:spacing w:line="360" w:lineRule="auto"/>
        <w:rPr>
          <w:b/>
          <w:sz w:val="24"/>
          <w:szCs w:val="24"/>
          <w:lang w:val="bg-BG"/>
        </w:rPr>
      </w:pPr>
      <w:r w:rsidRPr="007E7619">
        <w:rPr>
          <w:b/>
          <w:sz w:val="24"/>
          <w:szCs w:val="24"/>
          <w:lang w:val="bg-BG"/>
        </w:rPr>
        <w:t xml:space="preserve">ДИРЕКТОР НА  РИОСВ </w:t>
      </w:r>
      <w:r w:rsidR="00F96ACA" w:rsidRPr="007E7619">
        <w:rPr>
          <w:b/>
          <w:sz w:val="24"/>
          <w:szCs w:val="24"/>
          <w:lang w:val="bg-BG"/>
        </w:rPr>
        <w:t>-</w:t>
      </w:r>
      <w:r w:rsidRPr="007E7619">
        <w:rPr>
          <w:b/>
          <w:sz w:val="24"/>
          <w:szCs w:val="24"/>
          <w:lang w:val="bg-BG"/>
        </w:rPr>
        <w:t xml:space="preserve"> </w:t>
      </w:r>
      <w:r w:rsidR="00F96ACA" w:rsidRPr="007E7619">
        <w:rPr>
          <w:b/>
          <w:sz w:val="24"/>
          <w:szCs w:val="24"/>
          <w:lang w:val="bg-BG"/>
        </w:rPr>
        <w:t>Хасково</w:t>
      </w:r>
    </w:p>
    <w:p w:rsidR="00F96ACA" w:rsidRPr="007E7619" w:rsidRDefault="00F96ACA" w:rsidP="007E7619">
      <w:pPr>
        <w:widowControl/>
        <w:autoSpaceDE/>
        <w:autoSpaceDN/>
        <w:adjustRightInd/>
        <w:spacing w:line="360" w:lineRule="auto"/>
        <w:rPr>
          <w:b/>
          <w:sz w:val="24"/>
          <w:szCs w:val="24"/>
          <w:lang w:val="bg-BG"/>
        </w:rPr>
      </w:pPr>
      <w:r w:rsidRPr="007E7619">
        <w:rPr>
          <w:b/>
          <w:sz w:val="24"/>
          <w:szCs w:val="24"/>
          <w:lang w:val="bg-BG"/>
        </w:rPr>
        <w:t xml:space="preserve">6300 Хасково, </w:t>
      </w:r>
    </w:p>
    <w:p w:rsidR="006668D0" w:rsidRPr="007E7619" w:rsidRDefault="00F96ACA" w:rsidP="007E7619">
      <w:pPr>
        <w:widowControl/>
        <w:autoSpaceDE/>
        <w:autoSpaceDN/>
        <w:adjustRightInd/>
        <w:spacing w:line="360" w:lineRule="auto"/>
        <w:rPr>
          <w:sz w:val="24"/>
          <w:szCs w:val="24"/>
          <w:lang w:val="bg-BG"/>
        </w:rPr>
      </w:pPr>
      <w:r w:rsidRPr="007E7619">
        <w:rPr>
          <w:b/>
          <w:sz w:val="24"/>
          <w:szCs w:val="24"/>
          <w:lang w:val="bg-BG"/>
        </w:rPr>
        <w:t>ул. "Добруджа" 14</w:t>
      </w:r>
    </w:p>
    <w:p w:rsidR="007A1AB6" w:rsidRPr="007E7619" w:rsidRDefault="007A1AB6" w:rsidP="007E7619">
      <w:pPr>
        <w:widowControl/>
        <w:autoSpaceDE/>
        <w:autoSpaceDN/>
        <w:adjustRightInd/>
        <w:spacing w:line="360" w:lineRule="auto"/>
        <w:rPr>
          <w:sz w:val="24"/>
          <w:szCs w:val="24"/>
          <w:lang w:val="bg-BG"/>
        </w:rPr>
      </w:pPr>
    </w:p>
    <w:p w:rsidR="006668D0" w:rsidRPr="007E7619" w:rsidRDefault="006668D0" w:rsidP="007E7619">
      <w:pPr>
        <w:widowControl/>
        <w:autoSpaceDE/>
        <w:autoSpaceDN/>
        <w:adjustRightInd/>
        <w:spacing w:line="360" w:lineRule="auto"/>
        <w:jc w:val="center"/>
        <w:rPr>
          <w:b/>
          <w:bCs/>
          <w:sz w:val="24"/>
          <w:szCs w:val="24"/>
          <w:lang w:val="bg-BG"/>
        </w:rPr>
      </w:pPr>
      <w:r w:rsidRPr="007E7619">
        <w:rPr>
          <w:b/>
          <w:bCs/>
          <w:sz w:val="24"/>
          <w:szCs w:val="24"/>
          <w:lang w:val="bg-BG"/>
        </w:rPr>
        <w:t>УВЕДОМЛЕНИЕ</w:t>
      </w:r>
    </w:p>
    <w:p w:rsidR="006668D0" w:rsidRPr="007E7619" w:rsidRDefault="006668D0" w:rsidP="007E7619">
      <w:pPr>
        <w:widowControl/>
        <w:autoSpaceDE/>
        <w:autoSpaceDN/>
        <w:adjustRightInd/>
        <w:spacing w:line="360" w:lineRule="auto"/>
        <w:jc w:val="center"/>
        <w:rPr>
          <w:b/>
          <w:bCs/>
          <w:sz w:val="24"/>
          <w:szCs w:val="24"/>
          <w:lang w:val="bg-BG"/>
        </w:rPr>
      </w:pPr>
      <w:r w:rsidRPr="007E7619">
        <w:rPr>
          <w:sz w:val="24"/>
          <w:szCs w:val="24"/>
          <w:lang w:val="bg-BG"/>
        </w:rPr>
        <w:t xml:space="preserve">за инвестиционно </w:t>
      </w:r>
      <w:r w:rsidR="004A0A4D" w:rsidRPr="007E7619">
        <w:rPr>
          <w:sz w:val="24"/>
          <w:szCs w:val="24"/>
          <w:lang w:val="bg-BG"/>
        </w:rPr>
        <w:t>п</w:t>
      </w:r>
      <w:r w:rsidRPr="007E7619">
        <w:rPr>
          <w:sz w:val="24"/>
          <w:szCs w:val="24"/>
          <w:lang w:val="bg-BG"/>
        </w:rPr>
        <w:t>редложение (ИП)</w:t>
      </w:r>
    </w:p>
    <w:p w:rsidR="0075328B" w:rsidRPr="009B5EC1" w:rsidRDefault="0075328B" w:rsidP="0075328B">
      <w:pPr>
        <w:spacing w:line="360" w:lineRule="auto"/>
        <w:rPr>
          <w:color w:val="000000" w:themeColor="text1"/>
          <w:sz w:val="24"/>
          <w:szCs w:val="24"/>
          <w:lang w:val="bg-BG"/>
        </w:rPr>
      </w:pPr>
      <w:r w:rsidRPr="009B5EC1">
        <w:rPr>
          <w:sz w:val="24"/>
          <w:szCs w:val="24"/>
          <w:lang w:val="bg-BG"/>
        </w:rPr>
        <w:t xml:space="preserve">от </w:t>
      </w:r>
      <w:bookmarkStart w:id="2" w:name="_Hlk131665161"/>
      <w:r w:rsidRPr="009B5EC1">
        <w:rPr>
          <w:color w:val="000000" w:themeColor="text1"/>
          <w:sz w:val="24"/>
          <w:szCs w:val="24"/>
          <w:lang w:val="bg-BG"/>
        </w:rPr>
        <w:t>МИНИСТЕРСТВО НА РЕГИОНАЛНОТО РАЗВИТИЕ И БЛАГОУСТРОЙСТВОТО</w:t>
      </w:r>
      <w:bookmarkEnd w:id="2"/>
    </w:p>
    <w:p w:rsidR="0075328B" w:rsidRPr="009B5EC1" w:rsidRDefault="0075328B" w:rsidP="0075328B">
      <w:pPr>
        <w:spacing w:line="360" w:lineRule="auto"/>
        <w:rPr>
          <w:color w:val="000000" w:themeColor="text1"/>
          <w:sz w:val="24"/>
          <w:szCs w:val="24"/>
          <w:lang w:val="bg-BG"/>
        </w:rPr>
      </w:pPr>
      <w:r w:rsidRPr="009B5EC1">
        <w:rPr>
          <w:color w:val="000000" w:themeColor="text1"/>
          <w:sz w:val="24"/>
          <w:szCs w:val="24"/>
          <w:lang w:val="bg-BG"/>
        </w:rPr>
        <w:t>БУЛСТАТ: 831661388</w:t>
      </w:r>
    </w:p>
    <w:p w:rsidR="0075328B" w:rsidRPr="009B5EC1" w:rsidRDefault="0075328B" w:rsidP="0075328B">
      <w:pPr>
        <w:spacing w:line="360" w:lineRule="auto"/>
        <w:rPr>
          <w:color w:val="000000" w:themeColor="text1"/>
          <w:sz w:val="24"/>
          <w:szCs w:val="24"/>
          <w:lang w:val="bg-BG"/>
        </w:rPr>
      </w:pPr>
      <w:r w:rsidRPr="009B5EC1">
        <w:rPr>
          <w:sz w:val="24"/>
          <w:szCs w:val="24"/>
          <w:lang w:val="bg-BG"/>
        </w:rPr>
        <w:t xml:space="preserve">Пълен пощенски адрес: </w:t>
      </w:r>
      <w:r w:rsidRPr="009B5EC1">
        <w:rPr>
          <w:color w:val="000000" w:themeColor="text1"/>
          <w:sz w:val="24"/>
          <w:szCs w:val="24"/>
          <w:lang w:val="bg-BG"/>
        </w:rPr>
        <w:t>гр. София 1202, ул. „Св. Св. Кирил и Методий“ № 17-19</w:t>
      </w:r>
    </w:p>
    <w:p w:rsidR="0075328B" w:rsidRPr="009B5EC1" w:rsidRDefault="0075328B" w:rsidP="0075328B">
      <w:pPr>
        <w:spacing w:line="360" w:lineRule="auto"/>
        <w:rPr>
          <w:color w:val="000000" w:themeColor="text1"/>
          <w:sz w:val="24"/>
          <w:szCs w:val="24"/>
          <w:lang w:val="bg-BG"/>
        </w:rPr>
      </w:pPr>
      <w:r w:rsidRPr="009B5EC1">
        <w:rPr>
          <w:color w:val="000000" w:themeColor="text1"/>
          <w:sz w:val="24"/>
          <w:szCs w:val="24"/>
          <w:lang w:val="bg-BG"/>
        </w:rPr>
        <w:t>Централа – 02/94 05 900, Факс 02/987 25 17, е-mail: www.mrrb.government.bg</w:t>
      </w:r>
    </w:p>
    <w:p w:rsidR="0075328B" w:rsidRPr="009B5EC1" w:rsidRDefault="0075328B" w:rsidP="0075328B">
      <w:pPr>
        <w:widowControl/>
        <w:autoSpaceDE/>
        <w:autoSpaceDN/>
        <w:adjustRightInd/>
        <w:spacing w:line="360" w:lineRule="auto"/>
        <w:rPr>
          <w:sz w:val="24"/>
          <w:szCs w:val="24"/>
          <w:lang w:val="bg-BG"/>
        </w:rPr>
      </w:pPr>
      <w:r w:rsidRPr="009B5EC1">
        <w:rPr>
          <w:sz w:val="24"/>
          <w:szCs w:val="24"/>
          <w:lang w:val="bg-BG"/>
        </w:rPr>
        <w:t>Министър арх. Иван Шишков</w:t>
      </w:r>
    </w:p>
    <w:p w:rsidR="0075328B" w:rsidRPr="007C2CB1" w:rsidRDefault="0075328B" w:rsidP="0075328B">
      <w:pPr>
        <w:spacing w:line="360" w:lineRule="auto"/>
        <w:jc w:val="both"/>
        <w:rPr>
          <w:b/>
          <w:color w:val="000000" w:themeColor="text1"/>
          <w:sz w:val="24"/>
          <w:lang w:val="bg-BG"/>
        </w:rPr>
      </w:pPr>
      <w:r w:rsidRPr="007C2CB1">
        <w:rPr>
          <w:b/>
          <w:color w:val="000000" w:themeColor="text1"/>
          <w:sz w:val="24"/>
          <w:lang w:val="bg-BG"/>
        </w:rPr>
        <w:t>Лице за контакти:</w:t>
      </w:r>
      <w:r w:rsidRPr="007C2CB1">
        <w:rPr>
          <w:color w:val="000000" w:themeColor="text1"/>
          <w:sz w:val="24"/>
          <w:lang w:val="bg-BG"/>
        </w:rPr>
        <w:t xml:space="preserve"> </w:t>
      </w:r>
      <w:r w:rsidR="00F764B8">
        <w:rPr>
          <w:color w:val="000000" w:themeColor="text1"/>
          <w:sz w:val="24"/>
          <w:szCs w:val="24"/>
          <w:lang w:val="bg-BG"/>
        </w:rPr>
        <w:t>Георги Танков Иванов</w:t>
      </w:r>
      <w:r w:rsidRPr="009550F5">
        <w:rPr>
          <w:b/>
          <w:color w:val="000000" w:themeColor="text1"/>
          <w:sz w:val="24"/>
          <w:szCs w:val="24"/>
          <w:lang w:val="bg-BG"/>
        </w:rPr>
        <w:t>–</w:t>
      </w:r>
      <w:r w:rsidRPr="007C2CB1">
        <w:rPr>
          <w:b/>
          <w:color w:val="000000" w:themeColor="text1"/>
          <w:sz w:val="24"/>
          <w:lang w:val="bg-BG"/>
        </w:rPr>
        <w:t xml:space="preserve"> Пълномощник съгласно Пълномощно с изх. № 02-01-29/06.03.2023г. на Министъра на МРРБ арх. Иван Шишков /</w:t>
      </w:r>
      <w:r w:rsidRPr="007C2CB1">
        <w:rPr>
          <w:b/>
          <w:i/>
          <w:color w:val="000000" w:themeColor="text1"/>
          <w:sz w:val="24"/>
          <w:lang w:val="bg-BG"/>
        </w:rPr>
        <w:t>приложение</w:t>
      </w:r>
      <w:r w:rsidRPr="007C2CB1">
        <w:rPr>
          <w:b/>
          <w:color w:val="000000" w:themeColor="text1"/>
          <w:sz w:val="24"/>
          <w:lang w:val="bg-BG"/>
        </w:rPr>
        <w:t>/, в качеството му на представител на изпълнителя ДЗЗД „АКВА ПУЛ“</w:t>
      </w:r>
    </w:p>
    <w:p w:rsidR="00F764B8" w:rsidRPr="007C2CB1" w:rsidRDefault="0075328B" w:rsidP="007C2CB1">
      <w:pPr>
        <w:pStyle w:val="3"/>
        <w:shd w:val="clear" w:color="auto" w:fill="FFFFFF"/>
        <w:spacing w:line="300" w:lineRule="atLeast"/>
        <w:rPr>
          <w:rFonts w:ascii="Helvetica" w:hAnsi="Helvetica"/>
          <w:color w:val="5F6368"/>
        </w:rPr>
      </w:pPr>
      <w:r w:rsidRPr="007C2CB1">
        <w:rPr>
          <w:color w:val="000000" w:themeColor="text1"/>
          <w:lang w:val="bg-BG"/>
        </w:rPr>
        <w:t xml:space="preserve">Тел.: </w:t>
      </w:r>
      <w:r w:rsidR="00F764B8">
        <w:rPr>
          <w:color w:val="000000" w:themeColor="text1"/>
          <w:szCs w:val="24"/>
          <w:lang w:val="bg-BG"/>
        </w:rPr>
        <w:t>0899691635</w:t>
      </w:r>
      <w:r w:rsidRPr="009550F5">
        <w:rPr>
          <w:color w:val="000000" w:themeColor="text1"/>
          <w:szCs w:val="24"/>
          <w:lang w:val="bg-BG"/>
        </w:rPr>
        <w:t>;</w:t>
      </w:r>
      <w:r w:rsidRPr="007C2CB1">
        <w:rPr>
          <w:color w:val="000000" w:themeColor="text1"/>
          <w:lang w:val="bg-BG"/>
        </w:rPr>
        <w:t xml:space="preserve"> е-mail: </w:t>
      </w:r>
      <w:r w:rsidR="00F764B8" w:rsidRPr="00F764B8">
        <w:rPr>
          <w:rStyle w:val="go"/>
          <w:b w:val="0"/>
          <w:color w:val="auto"/>
        </w:rPr>
        <w:t>akvapuldzzd@gmail.com</w:t>
      </w:r>
    </w:p>
    <w:p w:rsidR="0075328B" w:rsidRPr="009B5EC1" w:rsidRDefault="0075328B" w:rsidP="007C2CB1">
      <w:pPr>
        <w:spacing w:before="120" w:line="360" w:lineRule="auto"/>
        <w:jc w:val="both"/>
        <w:rPr>
          <w:color w:val="000000" w:themeColor="text1"/>
          <w:sz w:val="24"/>
          <w:szCs w:val="24"/>
          <w:lang w:val="bg-BG"/>
        </w:rPr>
      </w:pPr>
      <w:r w:rsidRPr="007C2CB1">
        <w:rPr>
          <w:color w:val="000000" w:themeColor="text1"/>
          <w:sz w:val="24"/>
          <w:lang w:val="bg-BG"/>
        </w:rPr>
        <w:t xml:space="preserve">Адрес за кореспонденция: </w:t>
      </w:r>
      <w:r w:rsidR="00F764B8">
        <w:rPr>
          <w:color w:val="000000" w:themeColor="text1"/>
          <w:sz w:val="24"/>
          <w:szCs w:val="24"/>
          <w:lang w:val="bg-BG"/>
        </w:rPr>
        <w:t>гр. София, ул. „Григор Пърличев“ №5, ет.2</w:t>
      </w:r>
    </w:p>
    <w:p w:rsidR="006668D0" w:rsidRPr="007E7619" w:rsidRDefault="006668D0" w:rsidP="007E7619">
      <w:pPr>
        <w:widowControl/>
        <w:autoSpaceDE/>
        <w:autoSpaceDN/>
        <w:adjustRightInd/>
        <w:spacing w:line="360" w:lineRule="auto"/>
        <w:rPr>
          <w:sz w:val="24"/>
          <w:szCs w:val="24"/>
          <w:lang w:val="bg-BG"/>
        </w:rPr>
      </w:pPr>
    </w:p>
    <w:p w:rsidR="006668D0" w:rsidRPr="007E7619" w:rsidRDefault="006668D0" w:rsidP="007E7619">
      <w:pPr>
        <w:widowControl/>
        <w:autoSpaceDE/>
        <w:autoSpaceDN/>
        <w:adjustRightInd/>
        <w:spacing w:line="360" w:lineRule="auto"/>
        <w:ind w:firstLine="720"/>
        <w:rPr>
          <w:b/>
          <w:bCs/>
          <w:sz w:val="24"/>
          <w:szCs w:val="24"/>
          <w:lang w:val="bg-BG"/>
        </w:rPr>
      </w:pPr>
      <w:r w:rsidRPr="007E7619">
        <w:rPr>
          <w:b/>
          <w:bCs/>
          <w:sz w:val="24"/>
          <w:szCs w:val="24"/>
          <w:lang w:val="bg-BG"/>
        </w:rPr>
        <w:t xml:space="preserve">УВАЖАЕМА ГОСПОЖO </w:t>
      </w:r>
      <w:r w:rsidR="00F96ACA" w:rsidRPr="007E7619">
        <w:rPr>
          <w:b/>
          <w:sz w:val="24"/>
          <w:szCs w:val="24"/>
          <w:lang w:val="bg-BG"/>
        </w:rPr>
        <w:t>ПАЧЕМАНОВА</w:t>
      </w:r>
      <w:r w:rsidRPr="007E7619">
        <w:rPr>
          <w:b/>
          <w:bCs/>
          <w:sz w:val="24"/>
          <w:szCs w:val="24"/>
          <w:lang w:val="bg-BG"/>
        </w:rPr>
        <w:t>,</w:t>
      </w:r>
    </w:p>
    <w:p w:rsidR="007A1AB6" w:rsidRPr="007E7619" w:rsidRDefault="006668D0" w:rsidP="007E7619">
      <w:pPr>
        <w:widowControl/>
        <w:autoSpaceDE/>
        <w:autoSpaceDN/>
        <w:adjustRightInd/>
        <w:spacing w:line="360" w:lineRule="auto"/>
        <w:jc w:val="both"/>
        <w:rPr>
          <w:sz w:val="24"/>
          <w:szCs w:val="24"/>
          <w:lang w:val="bg-BG"/>
        </w:rPr>
      </w:pPr>
      <w:r w:rsidRPr="007E7619">
        <w:rPr>
          <w:sz w:val="24"/>
          <w:szCs w:val="24"/>
          <w:lang w:val="bg-BG"/>
        </w:rPr>
        <w:t> </w:t>
      </w:r>
      <w:r w:rsidR="007A1AB6" w:rsidRPr="007E7619">
        <w:rPr>
          <w:sz w:val="24"/>
          <w:szCs w:val="24"/>
          <w:lang w:val="bg-BG"/>
        </w:rPr>
        <w:tab/>
      </w:r>
    </w:p>
    <w:p w:rsidR="006668D0" w:rsidRPr="007E7619" w:rsidRDefault="006668D0" w:rsidP="007E7619">
      <w:pPr>
        <w:widowControl/>
        <w:autoSpaceDE/>
        <w:autoSpaceDN/>
        <w:adjustRightInd/>
        <w:spacing w:line="360" w:lineRule="auto"/>
        <w:ind w:firstLine="720"/>
        <w:jc w:val="both"/>
        <w:rPr>
          <w:sz w:val="24"/>
          <w:szCs w:val="24"/>
          <w:lang w:val="bg-BG"/>
        </w:rPr>
      </w:pPr>
      <w:r w:rsidRPr="007E7619">
        <w:rPr>
          <w:sz w:val="24"/>
          <w:szCs w:val="24"/>
          <w:lang w:val="bg-BG"/>
        </w:rPr>
        <w:t>Уведомяваме Ви, че </w:t>
      </w:r>
      <w:r w:rsidR="0075328B" w:rsidRPr="0075328B">
        <w:rPr>
          <w:sz w:val="24"/>
          <w:szCs w:val="24"/>
          <w:lang w:val="bg-BG"/>
        </w:rPr>
        <w:t xml:space="preserve">Министерство на регионалното развитие и благоустройството </w:t>
      </w:r>
      <w:r w:rsidRPr="007E7619">
        <w:rPr>
          <w:sz w:val="24"/>
          <w:szCs w:val="24"/>
          <w:lang w:val="bg-BG"/>
        </w:rPr>
        <w:t xml:space="preserve">има следното инвестиционно предложение: </w:t>
      </w:r>
      <w:r w:rsidR="00D60C53" w:rsidRPr="007E7619">
        <w:rPr>
          <w:i/>
          <w:iCs/>
          <w:sz w:val="24"/>
          <w:szCs w:val="24"/>
          <w:lang w:val="bg-BG"/>
        </w:rPr>
        <w:t xml:space="preserve">“Регионални прединвестиционни проучвания </w:t>
      </w:r>
      <w:bookmarkStart w:id="3" w:name="_Hlk127349228"/>
      <w:r w:rsidR="00D60C53" w:rsidRPr="007E7619">
        <w:rPr>
          <w:i/>
          <w:iCs/>
          <w:sz w:val="24"/>
          <w:szCs w:val="24"/>
          <w:lang w:val="bg-BG"/>
        </w:rPr>
        <w:t>(РПИП) за „Водоснабдяване и Канализация“ЕООД, гр. Хасково</w:t>
      </w:r>
      <w:bookmarkEnd w:id="3"/>
      <w:r w:rsidR="00D60C53" w:rsidRPr="007E7619">
        <w:rPr>
          <w:i/>
          <w:iCs/>
          <w:sz w:val="24"/>
          <w:szCs w:val="24"/>
          <w:lang w:val="bg-BG"/>
        </w:rPr>
        <w:t>.</w:t>
      </w:r>
    </w:p>
    <w:p w:rsidR="006668D0" w:rsidRPr="007E7619" w:rsidRDefault="006668D0" w:rsidP="007E7619">
      <w:pPr>
        <w:widowControl/>
        <w:autoSpaceDE/>
        <w:autoSpaceDN/>
        <w:adjustRightInd/>
        <w:spacing w:line="360" w:lineRule="auto"/>
        <w:ind w:firstLine="720"/>
        <w:jc w:val="both"/>
        <w:rPr>
          <w:sz w:val="24"/>
          <w:szCs w:val="24"/>
          <w:lang w:val="bg-BG"/>
        </w:rPr>
      </w:pPr>
      <w:r w:rsidRPr="007E7619">
        <w:rPr>
          <w:sz w:val="24"/>
          <w:szCs w:val="24"/>
          <w:lang w:val="bg-BG"/>
        </w:rPr>
        <w:t xml:space="preserve">Настоящото уведомление е изготвено от Възложителя на основание чл. 4, ал. 1 от </w:t>
      </w:r>
      <w:r w:rsidRPr="007E7619">
        <w:rPr>
          <w:i/>
          <w:iCs/>
          <w:sz w:val="24"/>
          <w:szCs w:val="24"/>
          <w:lang w:val="bg-BG"/>
        </w:rPr>
        <w:t>Наредбата за условията и реда за извършване на оценка на въздействието върху околната среда (Наредбата за ОВОС, приета с ПМС № 59/2003 г., ДВ бр. 25/2003 г., посл. изм. и доп.,ДВ бр. 62 от 5.08.2022 г..)</w:t>
      </w:r>
      <w:r w:rsidRPr="007E7619">
        <w:rPr>
          <w:sz w:val="24"/>
          <w:szCs w:val="24"/>
          <w:lang w:val="bg-BG"/>
        </w:rPr>
        <w:t>, като съдържанието на уведомлението е съобразено с изискванията на чл. 4, ал. 3  и Приложение №5 от същата Наредба.</w:t>
      </w:r>
    </w:p>
    <w:p w:rsidR="006668D0" w:rsidRPr="007E7619" w:rsidRDefault="006668D0" w:rsidP="007E7619">
      <w:pPr>
        <w:widowControl/>
        <w:autoSpaceDE/>
        <w:autoSpaceDN/>
        <w:adjustRightInd/>
        <w:spacing w:line="360" w:lineRule="auto"/>
        <w:ind w:firstLine="720"/>
        <w:jc w:val="both"/>
        <w:rPr>
          <w:sz w:val="24"/>
          <w:szCs w:val="24"/>
          <w:lang w:val="bg-BG"/>
        </w:rPr>
      </w:pPr>
      <w:r w:rsidRPr="007E7619">
        <w:rPr>
          <w:sz w:val="24"/>
          <w:szCs w:val="24"/>
          <w:lang w:val="bg-BG"/>
        </w:rPr>
        <w:t xml:space="preserve">Настоящото Уведомление е изготвено и в съответствие с чл. 10, ал. 1, във връзка с чл.40, ал.1 от </w:t>
      </w:r>
      <w:r w:rsidRPr="007E7619">
        <w:rPr>
          <w:i/>
          <w:iCs/>
          <w:sz w:val="24"/>
          <w:szCs w:val="24"/>
          <w:lang w:val="bg-BG"/>
        </w:rPr>
        <w:t xml:space="preserve">Наредбата за условията и реда за извършване на оценка за съвместимостта на планове, програми, проекти и инвестиционни предложения с предмета и целите на </w:t>
      </w:r>
      <w:r w:rsidRPr="007E7619">
        <w:rPr>
          <w:i/>
          <w:iCs/>
          <w:sz w:val="24"/>
          <w:szCs w:val="24"/>
          <w:lang w:val="bg-BG"/>
        </w:rPr>
        <w:lastRenderedPageBreak/>
        <w:t>опазване на защитените зони (Наредбата за ОС, приета с ПМС № 201/31.08.2007 г., посл. изм. и доп. ДВ бр. 106 от 15.12.2021 г.)</w:t>
      </w:r>
      <w:r w:rsidRPr="007E7619">
        <w:rPr>
          <w:sz w:val="24"/>
          <w:szCs w:val="24"/>
          <w:lang w:val="bg-BG"/>
        </w:rPr>
        <w:t xml:space="preserve"> и съдържа данни съгласно Приложение № 2 от Наредбата, част Б – за инвестиционни предложения. </w:t>
      </w:r>
    </w:p>
    <w:p w:rsidR="00D60C53" w:rsidRPr="007E7619" w:rsidRDefault="00FE69B3" w:rsidP="007E7619">
      <w:pPr>
        <w:widowControl/>
        <w:autoSpaceDE/>
        <w:autoSpaceDN/>
        <w:adjustRightInd/>
        <w:spacing w:line="360" w:lineRule="auto"/>
        <w:ind w:firstLine="720"/>
        <w:jc w:val="both"/>
        <w:rPr>
          <w:b/>
          <w:bCs/>
          <w:i/>
          <w:iCs/>
          <w:sz w:val="24"/>
          <w:szCs w:val="24"/>
          <w:lang w:val="bg-BG"/>
        </w:rPr>
      </w:pPr>
      <w:r w:rsidRPr="007E7619">
        <w:rPr>
          <w:b/>
          <w:bCs/>
          <w:i/>
          <w:iCs/>
          <w:sz w:val="24"/>
          <w:szCs w:val="24"/>
          <w:lang w:val="bg-BG"/>
        </w:rPr>
        <w:t>Предвид разпоредбата на чл.91, ал. 2 на ЗООС, в качеството си на Възложител, искаме допускане извършването на една от оценките по Глава шеста от ЗООС, която в случая да бъде</w:t>
      </w:r>
      <w:r w:rsidR="0084091E">
        <w:rPr>
          <w:b/>
          <w:bCs/>
          <w:i/>
          <w:iCs/>
          <w:sz w:val="24"/>
          <w:szCs w:val="24"/>
          <w:lang w:val="bg-BG"/>
        </w:rPr>
        <w:t xml:space="preserve"> </w:t>
      </w:r>
      <w:r w:rsidR="00225172">
        <w:rPr>
          <w:b/>
          <w:bCs/>
          <w:i/>
          <w:iCs/>
          <w:sz w:val="24"/>
          <w:szCs w:val="24"/>
          <w:lang w:val="bg-BG"/>
        </w:rPr>
        <w:t>процедура по преценяване на необходимостта от</w:t>
      </w:r>
      <w:r w:rsidRPr="007E7619">
        <w:rPr>
          <w:b/>
          <w:bCs/>
          <w:i/>
          <w:iCs/>
          <w:sz w:val="24"/>
          <w:szCs w:val="24"/>
          <w:lang w:val="bg-BG"/>
        </w:rPr>
        <w:t xml:space="preserve"> ОВОС, като това да е достатъчно основание пред съответната община за одобряване на ПУП и издаване на съответните разрешения по ЗУТ за съответното инвестиционно предложение</w:t>
      </w:r>
      <w:r w:rsidR="004A0A4D" w:rsidRPr="007E7619">
        <w:rPr>
          <w:b/>
          <w:bCs/>
          <w:i/>
          <w:iCs/>
          <w:sz w:val="24"/>
          <w:szCs w:val="24"/>
          <w:lang w:val="bg-BG"/>
        </w:rPr>
        <w:t>, елемент на РПИП</w:t>
      </w:r>
      <w:r w:rsidRPr="007E7619">
        <w:rPr>
          <w:b/>
          <w:bCs/>
          <w:i/>
          <w:iCs/>
          <w:sz w:val="24"/>
          <w:szCs w:val="24"/>
          <w:lang w:val="bg-BG"/>
        </w:rPr>
        <w:t>.</w:t>
      </w:r>
      <w:r w:rsidR="005361BE" w:rsidRPr="007E7619">
        <w:rPr>
          <w:b/>
          <w:bCs/>
          <w:i/>
          <w:iCs/>
          <w:sz w:val="24"/>
          <w:szCs w:val="24"/>
          <w:lang w:val="bg-BG"/>
        </w:rPr>
        <w:t xml:space="preserve"> Исканото допускане е подробно мотивирано в т. 3 на настоящото уведомление.</w:t>
      </w:r>
    </w:p>
    <w:p w:rsidR="00FE69B3" w:rsidRPr="007E7619" w:rsidRDefault="00FE69B3" w:rsidP="007E7619">
      <w:pPr>
        <w:widowControl/>
        <w:autoSpaceDE/>
        <w:autoSpaceDN/>
        <w:adjustRightInd/>
        <w:spacing w:line="360" w:lineRule="auto"/>
        <w:jc w:val="both"/>
        <w:rPr>
          <w:b/>
          <w:bCs/>
          <w:i/>
          <w:iCs/>
          <w:sz w:val="24"/>
          <w:szCs w:val="24"/>
          <w:lang w:val="bg-BG"/>
        </w:rPr>
      </w:pPr>
    </w:p>
    <w:p w:rsidR="000F01F2" w:rsidRDefault="007E7619" w:rsidP="001F23BD">
      <w:pPr>
        <w:widowControl/>
        <w:autoSpaceDE/>
        <w:autoSpaceDN/>
        <w:adjustRightInd/>
        <w:spacing w:line="276" w:lineRule="auto"/>
        <w:jc w:val="both"/>
        <w:rPr>
          <w:b/>
          <w:bCs/>
          <w:i/>
          <w:iCs/>
          <w:sz w:val="24"/>
          <w:szCs w:val="24"/>
          <w:u w:val="single"/>
          <w:lang w:val="bg-BG"/>
        </w:rPr>
      </w:pPr>
      <w:r w:rsidRPr="007E7619">
        <w:rPr>
          <w:b/>
          <w:bCs/>
          <w:i/>
          <w:iCs/>
          <w:sz w:val="24"/>
          <w:szCs w:val="24"/>
          <w:u w:val="single"/>
          <w:lang w:val="bg-BG"/>
        </w:rPr>
        <w:t>ХАРАКТЕРИСТИКА НА ИНВЕСТИЦИОННОТО ПРЕДЛОЖЕНИЕ:</w:t>
      </w:r>
    </w:p>
    <w:p w:rsidR="007E7619" w:rsidRPr="007E7619" w:rsidRDefault="007E7619" w:rsidP="001F23BD">
      <w:pPr>
        <w:widowControl/>
        <w:autoSpaceDE/>
        <w:autoSpaceDN/>
        <w:adjustRightInd/>
        <w:spacing w:line="276" w:lineRule="auto"/>
        <w:jc w:val="both"/>
        <w:rPr>
          <w:b/>
          <w:bCs/>
          <w:i/>
          <w:iCs/>
          <w:sz w:val="24"/>
          <w:szCs w:val="24"/>
          <w:u w:val="single"/>
          <w:lang w:val="bg-BG"/>
        </w:rPr>
      </w:pPr>
    </w:p>
    <w:p w:rsidR="000F01F2" w:rsidRPr="007E7619" w:rsidRDefault="000F01F2" w:rsidP="007E7619">
      <w:pPr>
        <w:widowControl/>
        <w:numPr>
          <w:ilvl w:val="0"/>
          <w:numId w:val="2"/>
        </w:numPr>
        <w:shd w:val="clear" w:color="auto" w:fill="D9E2F3"/>
        <w:autoSpaceDE/>
        <w:autoSpaceDN/>
        <w:adjustRightInd/>
        <w:spacing w:line="360" w:lineRule="auto"/>
        <w:ind w:right="199"/>
        <w:rPr>
          <w:b/>
          <w:bCs/>
          <w:sz w:val="24"/>
          <w:szCs w:val="24"/>
          <w:lang w:val="bg-BG"/>
        </w:rPr>
      </w:pPr>
      <w:r w:rsidRPr="007E7619">
        <w:rPr>
          <w:b/>
          <w:bCs/>
          <w:sz w:val="24"/>
          <w:szCs w:val="24"/>
          <w:lang w:val="bg-BG"/>
        </w:rPr>
        <w:t>Резюме на предложението:</w:t>
      </w:r>
    </w:p>
    <w:p w:rsidR="0048622B" w:rsidRPr="007E7619" w:rsidRDefault="0048622B" w:rsidP="007E7619">
      <w:pPr>
        <w:widowControl/>
        <w:suppressAutoHyphens/>
        <w:overflowPunct w:val="0"/>
        <w:spacing w:line="360" w:lineRule="auto"/>
        <w:ind w:firstLine="709"/>
        <w:jc w:val="both"/>
        <w:textAlignment w:val="baseline"/>
        <w:rPr>
          <w:sz w:val="24"/>
          <w:szCs w:val="24"/>
          <w:lang w:val="bg-BG" w:eastAsia="ar-SA"/>
        </w:rPr>
      </w:pPr>
    </w:p>
    <w:p w:rsidR="00432818" w:rsidRPr="007E7619" w:rsidRDefault="00432818" w:rsidP="007E7619">
      <w:pPr>
        <w:widowControl/>
        <w:suppressAutoHyphens/>
        <w:overflowPunct w:val="0"/>
        <w:spacing w:line="360" w:lineRule="auto"/>
        <w:ind w:firstLine="709"/>
        <w:jc w:val="both"/>
        <w:textAlignment w:val="baseline"/>
        <w:rPr>
          <w:sz w:val="24"/>
          <w:szCs w:val="24"/>
          <w:lang w:val="ru-RU" w:eastAsia="ar-SA"/>
        </w:rPr>
      </w:pPr>
      <w:r w:rsidRPr="007E7619">
        <w:rPr>
          <w:sz w:val="24"/>
          <w:szCs w:val="24"/>
          <w:lang w:val="ru-RU" w:eastAsia="ar-SA"/>
        </w:rPr>
        <w:t xml:space="preserve">Характерна особеност за обособената територия, обслужвана от Водоснабдяване и канализация“  ЕООД </w:t>
      </w:r>
      <w:r w:rsidR="005C71E7" w:rsidRPr="007E7619">
        <w:rPr>
          <w:sz w:val="24"/>
          <w:szCs w:val="24"/>
          <w:lang w:val="ru-RU" w:eastAsia="ar-SA"/>
        </w:rPr>
        <w:t xml:space="preserve">- </w:t>
      </w:r>
      <w:r w:rsidRPr="007E7619">
        <w:rPr>
          <w:sz w:val="24"/>
          <w:szCs w:val="24"/>
          <w:lang w:val="ru-RU" w:eastAsia="ar-SA"/>
        </w:rPr>
        <w:t xml:space="preserve">Хасково, </w:t>
      </w:r>
      <w:r w:rsidR="005C71E7" w:rsidRPr="007E7619">
        <w:rPr>
          <w:sz w:val="24"/>
          <w:szCs w:val="24"/>
          <w:lang w:val="ru-RU" w:eastAsia="ar-SA"/>
        </w:rPr>
        <w:t xml:space="preserve">е </w:t>
      </w:r>
      <w:r w:rsidRPr="007E7619">
        <w:rPr>
          <w:sz w:val="24"/>
          <w:szCs w:val="24"/>
          <w:lang w:val="ru-RU" w:eastAsia="ar-SA"/>
        </w:rPr>
        <w:t xml:space="preserve">че </w:t>
      </w:r>
      <w:bookmarkStart w:id="4" w:name="_Hlk127355831"/>
      <w:r w:rsidRPr="007E7619">
        <w:rPr>
          <w:sz w:val="24"/>
          <w:szCs w:val="24"/>
          <w:lang w:val="ru-RU" w:eastAsia="ar-SA"/>
        </w:rPr>
        <w:t xml:space="preserve">новоконсолидираният ВиК оператор </w:t>
      </w:r>
      <w:bookmarkEnd w:id="4"/>
      <w:r w:rsidRPr="007E7619">
        <w:rPr>
          <w:sz w:val="24"/>
          <w:szCs w:val="24"/>
          <w:lang w:val="ru-RU" w:eastAsia="ar-SA"/>
        </w:rPr>
        <w:t>обслужва територия</w:t>
      </w:r>
      <w:r w:rsidR="005C71E7" w:rsidRPr="007E7619">
        <w:rPr>
          <w:sz w:val="24"/>
          <w:szCs w:val="24"/>
          <w:lang w:val="ru-RU" w:eastAsia="ar-SA"/>
        </w:rPr>
        <w:t>,</w:t>
      </w:r>
      <w:r w:rsidRPr="007E7619">
        <w:rPr>
          <w:sz w:val="24"/>
          <w:szCs w:val="24"/>
          <w:lang w:val="ru-RU" w:eastAsia="ar-SA"/>
        </w:rPr>
        <w:t xml:space="preserve">  на която са оперирали четири отделни ВиК дружества, а именно  - ВиК Хасково, ВиК Стамболово, ВиК Димитровград и ВиК Стара Загора за община Тополовград. </w:t>
      </w:r>
    </w:p>
    <w:p w:rsidR="00432818" w:rsidRPr="007E7619" w:rsidRDefault="00432818" w:rsidP="007E7619">
      <w:pPr>
        <w:widowControl/>
        <w:suppressAutoHyphens/>
        <w:overflowPunct w:val="0"/>
        <w:spacing w:line="360" w:lineRule="auto"/>
        <w:ind w:firstLine="709"/>
        <w:jc w:val="both"/>
        <w:textAlignment w:val="baseline"/>
        <w:rPr>
          <w:sz w:val="24"/>
          <w:szCs w:val="24"/>
          <w:lang w:val="ru-RU" w:eastAsia="ar-SA"/>
        </w:rPr>
      </w:pPr>
      <w:r w:rsidRPr="007E7619">
        <w:rPr>
          <w:sz w:val="24"/>
          <w:szCs w:val="24"/>
          <w:lang w:val="ru-RU" w:eastAsia="ar-SA"/>
        </w:rPr>
        <w:t>РПИП за обособена територия на</w:t>
      </w:r>
      <w:r w:rsidR="005C71E7" w:rsidRPr="007E7619">
        <w:rPr>
          <w:sz w:val="24"/>
          <w:szCs w:val="24"/>
          <w:lang w:val="ru-RU" w:eastAsia="ar-SA"/>
        </w:rPr>
        <w:t xml:space="preserve"> новоконсолидираният ВиК оператор -</w:t>
      </w:r>
      <w:r w:rsidRPr="007E7619">
        <w:rPr>
          <w:sz w:val="24"/>
          <w:szCs w:val="24"/>
          <w:lang w:val="ru-RU" w:eastAsia="ar-SA"/>
        </w:rPr>
        <w:t xml:space="preserve"> „ВиК“ЕООД, гр. Хасково следва да обезпечи постигане на екологичните цели, заложени в европейските и национални стратегически и планови документи, поставящи краткосрочни/дългосрочни цели за опазване на околната среда, като е пряко насочен към осигуряването на добро качество и достатъчно количество вода за нуждите на всички потребители. Също така,  РПИП следва да бъде в пълна подкрепа на Националната стратегия за управление и развитие на водния сектор в Р.България, План за управление на речните басейни и План за управление на риска от наводнения.</w:t>
      </w:r>
    </w:p>
    <w:p w:rsidR="0048622B" w:rsidRPr="007E7619" w:rsidRDefault="00432818" w:rsidP="007E7619">
      <w:pPr>
        <w:widowControl/>
        <w:suppressAutoHyphens/>
        <w:overflowPunct w:val="0"/>
        <w:spacing w:line="360" w:lineRule="auto"/>
        <w:ind w:firstLine="709"/>
        <w:jc w:val="both"/>
        <w:textAlignment w:val="baseline"/>
        <w:rPr>
          <w:sz w:val="24"/>
          <w:szCs w:val="24"/>
          <w:lang w:val="ru-RU" w:eastAsia="ar-SA"/>
        </w:rPr>
      </w:pPr>
      <w:r w:rsidRPr="007E7619">
        <w:rPr>
          <w:sz w:val="24"/>
          <w:szCs w:val="24"/>
          <w:lang w:val="ru-RU" w:eastAsia="ar-SA"/>
        </w:rPr>
        <w:t>Предвид горното, о</w:t>
      </w:r>
      <w:r w:rsidR="0048622B" w:rsidRPr="007E7619">
        <w:rPr>
          <w:sz w:val="24"/>
          <w:szCs w:val="24"/>
          <w:lang w:val="ru-RU" w:eastAsia="ar-SA"/>
        </w:rPr>
        <w:t xml:space="preserve">бхватът на </w:t>
      </w:r>
      <w:bookmarkStart w:id="5" w:name="_Hlk127349622"/>
      <w:r w:rsidR="00FD63B5" w:rsidRPr="007E7619">
        <w:rPr>
          <w:i/>
          <w:iCs/>
          <w:sz w:val="24"/>
          <w:szCs w:val="24"/>
          <w:lang w:val="bg-BG"/>
        </w:rPr>
        <w:t>РПИП за „Водоснабдяване и Канализация“ЕООД, гр. Хасково</w:t>
      </w:r>
      <w:r w:rsidR="00FD63B5" w:rsidRPr="007E7619">
        <w:rPr>
          <w:sz w:val="24"/>
          <w:szCs w:val="24"/>
          <w:lang w:val="ru-RU" w:eastAsia="ar-SA"/>
        </w:rPr>
        <w:t xml:space="preserve"> </w:t>
      </w:r>
      <w:bookmarkStart w:id="6" w:name="_Hlk127356207"/>
      <w:bookmarkEnd w:id="5"/>
      <w:r w:rsidR="0048622B" w:rsidRPr="007E7619">
        <w:rPr>
          <w:sz w:val="24"/>
          <w:szCs w:val="24"/>
          <w:lang w:val="ru-RU" w:eastAsia="ar-SA"/>
        </w:rPr>
        <w:t xml:space="preserve">включва всички агломерации с над 2 000 е.ж. </w:t>
      </w:r>
      <w:r w:rsidR="00FD63B5" w:rsidRPr="007E7619">
        <w:rPr>
          <w:sz w:val="24"/>
          <w:szCs w:val="24"/>
          <w:lang w:val="ru-RU" w:eastAsia="ar-SA"/>
        </w:rPr>
        <w:t>по отношение на</w:t>
      </w:r>
      <w:r w:rsidR="0048622B" w:rsidRPr="007E7619">
        <w:rPr>
          <w:sz w:val="24"/>
          <w:szCs w:val="24"/>
          <w:lang w:val="ru-RU" w:eastAsia="ar-SA"/>
        </w:rPr>
        <w:t xml:space="preserve"> отвеждане и пречистване на отпадъчни води, и всички населени места с над 50 ж. </w:t>
      </w:r>
      <w:r w:rsidR="00FD63B5" w:rsidRPr="007E7619">
        <w:rPr>
          <w:sz w:val="24"/>
          <w:szCs w:val="24"/>
          <w:lang w:val="ru-RU" w:eastAsia="ar-SA"/>
        </w:rPr>
        <w:t>по отношение на</w:t>
      </w:r>
      <w:r w:rsidR="0048622B" w:rsidRPr="007E7619">
        <w:rPr>
          <w:sz w:val="24"/>
          <w:szCs w:val="24"/>
          <w:lang w:val="ru-RU" w:eastAsia="ar-SA"/>
        </w:rPr>
        <w:t xml:space="preserve"> питейните води</w:t>
      </w:r>
      <w:r w:rsidR="0048622B" w:rsidRPr="007E7619">
        <w:rPr>
          <w:sz w:val="24"/>
          <w:szCs w:val="24"/>
          <w:lang w:val="bg-BG" w:eastAsia="ar-SA"/>
        </w:rPr>
        <w:t xml:space="preserve"> на консолидираната територия на ВиК Хасково</w:t>
      </w:r>
      <w:r w:rsidR="0048622B" w:rsidRPr="007E7619">
        <w:rPr>
          <w:sz w:val="24"/>
          <w:szCs w:val="24"/>
          <w:lang w:val="ru-RU" w:eastAsia="ar-SA"/>
        </w:rPr>
        <w:t>.</w:t>
      </w:r>
      <w:bookmarkEnd w:id="6"/>
    </w:p>
    <w:p w:rsidR="0048622B" w:rsidRPr="007E7619" w:rsidRDefault="0048622B" w:rsidP="007E7619">
      <w:pPr>
        <w:widowControl/>
        <w:suppressAutoHyphens/>
        <w:overflowPunct w:val="0"/>
        <w:spacing w:line="360" w:lineRule="auto"/>
        <w:ind w:firstLine="709"/>
        <w:jc w:val="both"/>
        <w:textAlignment w:val="baseline"/>
        <w:rPr>
          <w:sz w:val="24"/>
          <w:szCs w:val="24"/>
          <w:lang w:val="ru-RU" w:eastAsia="ar-SA"/>
        </w:rPr>
      </w:pPr>
      <w:bookmarkStart w:id="7" w:name="_Toc110260992"/>
      <w:bookmarkStart w:id="8" w:name="_Toc110261642"/>
      <w:r w:rsidRPr="007E7619">
        <w:rPr>
          <w:sz w:val="24"/>
          <w:szCs w:val="24"/>
          <w:lang w:val="ru-RU" w:eastAsia="ar-SA"/>
        </w:rPr>
        <w:t>Общата цел</w:t>
      </w:r>
      <w:r w:rsidRPr="007E7619">
        <w:rPr>
          <w:b/>
          <w:sz w:val="24"/>
          <w:szCs w:val="24"/>
          <w:lang w:val="ru-RU" w:eastAsia="ar-SA"/>
        </w:rPr>
        <w:t xml:space="preserve"> </w:t>
      </w:r>
      <w:r w:rsidRPr="007E7619">
        <w:rPr>
          <w:sz w:val="24"/>
          <w:szCs w:val="24"/>
          <w:lang w:val="ru-RU" w:eastAsia="ar-SA"/>
        </w:rPr>
        <w:t xml:space="preserve">на проекта е постигане на съответствие с националното и европейското законодателство в областта на питейните води, отвеждането и пречистването на отпадъчните </w:t>
      </w:r>
      <w:r w:rsidRPr="007E7619">
        <w:rPr>
          <w:sz w:val="24"/>
          <w:szCs w:val="24"/>
          <w:lang w:val="ru-RU" w:eastAsia="ar-SA"/>
        </w:rPr>
        <w:lastRenderedPageBreak/>
        <w:t>води, повишаване на ефективността на системите и съоръженията и устойчиво използване на водните ресурси, както и ефективно усвояване на средствата от Европейския съюз.</w:t>
      </w:r>
      <w:bookmarkEnd w:id="7"/>
      <w:bookmarkEnd w:id="8"/>
    </w:p>
    <w:p w:rsidR="0048622B" w:rsidRPr="007E7619" w:rsidRDefault="0048622B" w:rsidP="007E7619">
      <w:pPr>
        <w:widowControl/>
        <w:suppressAutoHyphens/>
        <w:overflowPunct w:val="0"/>
        <w:spacing w:line="360" w:lineRule="auto"/>
        <w:ind w:firstLine="709"/>
        <w:jc w:val="both"/>
        <w:textAlignment w:val="baseline"/>
        <w:rPr>
          <w:sz w:val="24"/>
          <w:szCs w:val="24"/>
          <w:lang w:val="bg-BG" w:eastAsia="ar-SA"/>
        </w:rPr>
      </w:pPr>
      <w:r w:rsidRPr="007E7619">
        <w:rPr>
          <w:sz w:val="24"/>
          <w:szCs w:val="24"/>
          <w:lang w:val="bg-BG" w:eastAsia="ar-SA"/>
        </w:rPr>
        <w:t xml:space="preserve">В резултат на проекта, ще </w:t>
      </w:r>
      <w:r w:rsidR="00FD63B5" w:rsidRPr="007E7619">
        <w:rPr>
          <w:sz w:val="24"/>
          <w:szCs w:val="24"/>
          <w:lang w:val="bg-BG" w:eastAsia="ar-SA"/>
        </w:rPr>
        <w:t>бъдат постигнати</w:t>
      </w:r>
      <w:r w:rsidRPr="007E7619">
        <w:rPr>
          <w:sz w:val="24"/>
          <w:szCs w:val="24"/>
          <w:lang w:val="bg-BG" w:eastAsia="ar-SA"/>
        </w:rPr>
        <w:t xml:space="preserve"> следните специфични цели:</w:t>
      </w:r>
    </w:p>
    <w:p w:rsidR="0048622B" w:rsidRPr="007E7619" w:rsidRDefault="0048622B" w:rsidP="007E7619">
      <w:pPr>
        <w:widowControl/>
        <w:numPr>
          <w:ilvl w:val="0"/>
          <w:numId w:val="3"/>
        </w:numPr>
        <w:suppressAutoHyphens/>
        <w:overflowPunct w:val="0"/>
        <w:spacing w:line="360" w:lineRule="auto"/>
        <w:ind w:left="720"/>
        <w:jc w:val="both"/>
        <w:textAlignment w:val="baseline"/>
        <w:rPr>
          <w:bCs/>
          <w:sz w:val="24"/>
          <w:szCs w:val="24"/>
          <w:lang w:val="ru-RU" w:eastAsia="ar-SA"/>
        </w:rPr>
      </w:pPr>
      <w:r w:rsidRPr="007E7619">
        <w:rPr>
          <w:bCs/>
          <w:sz w:val="24"/>
          <w:szCs w:val="24"/>
          <w:lang w:val="ru-RU" w:eastAsia="ar-SA"/>
        </w:rPr>
        <w:t xml:space="preserve"> постигане на съответствие с националното и европейското законодателство в областта на питейните води, отвеждането и пречистването на отпадъчните води, и повишаване на ефективността на системите и съоръженията и устойчиво използване на водните ресурси, както и ефективно усвояване на средствата от ЕС.</w:t>
      </w:r>
    </w:p>
    <w:p w:rsidR="00F43123" w:rsidRPr="007E7619" w:rsidRDefault="0048622B" w:rsidP="007E7619">
      <w:pPr>
        <w:widowControl/>
        <w:numPr>
          <w:ilvl w:val="0"/>
          <w:numId w:val="3"/>
        </w:numPr>
        <w:suppressAutoHyphens/>
        <w:overflowPunct w:val="0"/>
        <w:spacing w:line="360" w:lineRule="auto"/>
        <w:ind w:left="720"/>
        <w:jc w:val="both"/>
        <w:textAlignment w:val="baseline"/>
        <w:rPr>
          <w:bCs/>
          <w:sz w:val="24"/>
          <w:szCs w:val="24"/>
          <w:lang w:val="ru-RU" w:eastAsia="ar-SA"/>
        </w:rPr>
      </w:pPr>
      <w:r w:rsidRPr="007E7619">
        <w:rPr>
          <w:bCs/>
          <w:sz w:val="24"/>
          <w:szCs w:val="24"/>
          <w:lang w:val="ru-RU" w:eastAsia="ar-SA"/>
        </w:rPr>
        <w:t xml:space="preserve"> осигуряване на чиста и безопасна питейна вода за населението, чрез изпълнение на задълженията по Директива 98/83/ЕО.</w:t>
      </w:r>
    </w:p>
    <w:p w:rsidR="00F43123" w:rsidRPr="007E7619" w:rsidRDefault="0048622B" w:rsidP="007E7619">
      <w:pPr>
        <w:widowControl/>
        <w:numPr>
          <w:ilvl w:val="0"/>
          <w:numId w:val="3"/>
        </w:numPr>
        <w:suppressAutoHyphens/>
        <w:overflowPunct w:val="0"/>
        <w:spacing w:line="360" w:lineRule="auto"/>
        <w:ind w:left="720"/>
        <w:jc w:val="both"/>
        <w:textAlignment w:val="baseline"/>
        <w:rPr>
          <w:bCs/>
          <w:sz w:val="24"/>
          <w:szCs w:val="24"/>
          <w:lang w:val="ru-RU" w:eastAsia="ar-SA"/>
        </w:rPr>
      </w:pPr>
      <w:r w:rsidRPr="007E7619">
        <w:rPr>
          <w:bCs/>
          <w:sz w:val="24"/>
          <w:szCs w:val="24"/>
          <w:lang w:val="ru-RU" w:eastAsia="ar-SA"/>
        </w:rPr>
        <w:t xml:space="preserve"> Повишаване на ефективността на ползване на водите и намаляване на загубите</w:t>
      </w:r>
      <w:r w:rsidRPr="007E7619">
        <w:rPr>
          <w:sz w:val="24"/>
          <w:szCs w:val="24"/>
          <w:lang w:val="ru-RU"/>
        </w:rPr>
        <w:t xml:space="preserve"> </w:t>
      </w:r>
      <w:r w:rsidRPr="007E7619">
        <w:rPr>
          <w:bCs/>
          <w:sz w:val="24"/>
          <w:szCs w:val="24"/>
          <w:lang w:val="ru-RU" w:eastAsia="ar-SA"/>
        </w:rPr>
        <w:t>на вода във водопреносните мрежи и изпълнение на задълженията по Директива 98/83/ЕО в обособена територия, обслужвана от „ВиК“ ЕООД Хасково;</w:t>
      </w:r>
    </w:p>
    <w:p w:rsidR="0048622B" w:rsidRPr="007E7619" w:rsidRDefault="0048622B" w:rsidP="007E7619">
      <w:pPr>
        <w:widowControl/>
        <w:numPr>
          <w:ilvl w:val="0"/>
          <w:numId w:val="3"/>
        </w:numPr>
        <w:suppressAutoHyphens/>
        <w:overflowPunct w:val="0"/>
        <w:spacing w:line="360" w:lineRule="auto"/>
        <w:ind w:left="720"/>
        <w:jc w:val="both"/>
        <w:textAlignment w:val="baseline"/>
        <w:rPr>
          <w:bCs/>
          <w:sz w:val="24"/>
          <w:szCs w:val="24"/>
          <w:lang w:val="ru-RU" w:eastAsia="ar-SA"/>
        </w:rPr>
      </w:pPr>
      <w:r w:rsidRPr="007E7619">
        <w:rPr>
          <w:bCs/>
          <w:sz w:val="24"/>
          <w:szCs w:val="24"/>
          <w:lang w:val="ru-RU" w:eastAsia="ar-SA"/>
        </w:rPr>
        <w:t>Осигуряване на екологосъобразно и икономически ефективно функциониране на ВиК системите, съобразно ангажиментите на страната по Директивата за пречистване на градските отпадъчни води, достигане на 98 % изграденост на канализационната мрежа, съгласно изискванията на Директива 91/271/ЕИО.</w:t>
      </w:r>
    </w:p>
    <w:p w:rsidR="00F43123" w:rsidRPr="007E7619" w:rsidRDefault="00A804B6" w:rsidP="007E7619">
      <w:pPr>
        <w:widowControl/>
        <w:suppressAutoHyphens/>
        <w:overflowPunct w:val="0"/>
        <w:spacing w:line="360" w:lineRule="auto"/>
        <w:ind w:left="360" w:firstLine="360"/>
        <w:jc w:val="both"/>
        <w:textAlignment w:val="baseline"/>
        <w:rPr>
          <w:bCs/>
          <w:sz w:val="24"/>
          <w:szCs w:val="24"/>
          <w:lang w:val="ru-RU" w:eastAsia="ar-SA"/>
        </w:rPr>
      </w:pPr>
      <w:r w:rsidRPr="007E7619">
        <w:rPr>
          <w:bCs/>
          <w:sz w:val="24"/>
          <w:szCs w:val="24"/>
          <w:lang w:val="ru-RU" w:eastAsia="ar-SA"/>
        </w:rPr>
        <w:t xml:space="preserve">Настоящото инвестиционно предложение е свързано </w:t>
      </w:r>
      <w:r w:rsidR="00645D0A" w:rsidRPr="007E7619">
        <w:rPr>
          <w:bCs/>
          <w:sz w:val="24"/>
          <w:szCs w:val="24"/>
          <w:lang w:val="ru-RU" w:eastAsia="ar-SA"/>
        </w:rPr>
        <w:t xml:space="preserve">основно </w:t>
      </w:r>
      <w:r w:rsidRPr="007E7619">
        <w:rPr>
          <w:bCs/>
          <w:sz w:val="24"/>
          <w:szCs w:val="24"/>
          <w:lang w:val="ru-RU" w:eastAsia="ar-SA"/>
        </w:rPr>
        <w:t xml:space="preserve">с </w:t>
      </w:r>
      <w:bookmarkStart w:id="9" w:name="_Hlk131666024"/>
      <w:r w:rsidRPr="007E7619">
        <w:rPr>
          <w:bCs/>
          <w:sz w:val="24"/>
          <w:szCs w:val="24"/>
          <w:lang w:val="ru-RU" w:eastAsia="ar-SA"/>
        </w:rPr>
        <w:t xml:space="preserve">реконструкция </w:t>
      </w:r>
      <w:r w:rsidR="00645D0A" w:rsidRPr="007E7619">
        <w:rPr>
          <w:bCs/>
          <w:sz w:val="24"/>
          <w:szCs w:val="24"/>
          <w:lang w:val="ru-RU" w:eastAsia="ar-SA"/>
        </w:rPr>
        <w:t>и модернизация на съществуваща ВиК инфраструктура – реконструкция на</w:t>
      </w:r>
      <w:r w:rsidRPr="007E7619">
        <w:rPr>
          <w:bCs/>
          <w:sz w:val="24"/>
          <w:szCs w:val="24"/>
          <w:lang w:val="ru-RU" w:eastAsia="ar-SA"/>
        </w:rPr>
        <w:t xml:space="preserve"> вододайна зона «Ябълково», реконструкция на ПСПВ, </w:t>
      </w:r>
      <w:r w:rsidR="00645D0A" w:rsidRPr="007E7619">
        <w:rPr>
          <w:bCs/>
          <w:sz w:val="24"/>
          <w:szCs w:val="24"/>
          <w:lang w:val="ru-RU" w:eastAsia="ar-SA"/>
        </w:rPr>
        <w:t>р</w:t>
      </w:r>
      <w:r w:rsidRPr="007E7619">
        <w:rPr>
          <w:bCs/>
          <w:sz w:val="24"/>
          <w:szCs w:val="24"/>
          <w:lang w:val="ru-RU" w:eastAsia="ar-SA"/>
        </w:rPr>
        <w:t xml:space="preserve">еконструкция на магистрален водопровод, реконструкция на хранителни водопроводи, </w:t>
      </w:r>
      <w:r w:rsidR="00645D0A" w:rsidRPr="007E7619">
        <w:rPr>
          <w:bCs/>
          <w:sz w:val="24"/>
          <w:szCs w:val="24"/>
          <w:lang w:val="ru-RU" w:eastAsia="ar-SA"/>
        </w:rPr>
        <w:t>реконструкция на съществуваща и изграждане на нова канализационната мрежа, както и и</w:t>
      </w:r>
      <w:r w:rsidRPr="007E7619">
        <w:rPr>
          <w:bCs/>
          <w:sz w:val="24"/>
          <w:szCs w:val="24"/>
          <w:lang w:val="ru-RU" w:eastAsia="ar-SA"/>
        </w:rPr>
        <w:t>зграждане на нова ПСПВ Свиленград,</w:t>
      </w:r>
      <w:r w:rsidRPr="007E7619">
        <w:rPr>
          <w:b/>
          <w:bCs/>
          <w:color w:val="002060"/>
          <w:sz w:val="24"/>
          <w:szCs w:val="24"/>
          <w:lang w:val="ru-RU" w:eastAsia="bg-BG"/>
        </w:rPr>
        <w:t xml:space="preserve"> </w:t>
      </w:r>
      <w:r w:rsidR="00645D0A" w:rsidRPr="007E7619">
        <w:rPr>
          <w:bCs/>
          <w:sz w:val="24"/>
          <w:szCs w:val="24"/>
          <w:lang w:val="ru-RU" w:eastAsia="ar-SA"/>
        </w:rPr>
        <w:t>и</w:t>
      </w:r>
      <w:r w:rsidR="00335F0E" w:rsidRPr="007E7619">
        <w:rPr>
          <w:bCs/>
          <w:sz w:val="24"/>
          <w:szCs w:val="24"/>
          <w:lang w:val="ru-RU" w:eastAsia="ar-SA"/>
        </w:rPr>
        <w:t>зграждане на ПСОВ Харманли за 19</w:t>
      </w:r>
      <w:r w:rsidR="00645D0A" w:rsidRPr="007E7619">
        <w:rPr>
          <w:bCs/>
          <w:sz w:val="24"/>
          <w:szCs w:val="24"/>
          <w:lang w:val="ru-RU" w:eastAsia="ar-SA"/>
        </w:rPr>
        <w:t xml:space="preserve"> </w:t>
      </w:r>
      <w:r w:rsidR="00335F0E" w:rsidRPr="007E7619">
        <w:rPr>
          <w:bCs/>
          <w:sz w:val="24"/>
          <w:szCs w:val="24"/>
          <w:lang w:val="ru-RU" w:eastAsia="ar-SA"/>
        </w:rPr>
        <w:t>740 ЕЖ</w:t>
      </w:r>
      <w:bookmarkEnd w:id="9"/>
      <w:r w:rsidR="00335F0E" w:rsidRPr="007E7619">
        <w:rPr>
          <w:bCs/>
          <w:sz w:val="24"/>
          <w:szCs w:val="24"/>
          <w:lang w:val="ru-RU" w:eastAsia="ar-SA"/>
        </w:rPr>
        <w:t>.</w:t>
      </w:r>
    </w:p>
    <w:p w:rsidR="00A804B6" w:rsidRPr="001F23BD" w:rsidRDefault="00A804B6" w:rsidP="001F23BD">
      <w:pPr>
        <w:widowControl/>
        <w:suppressAutoHyphens/>
        <w:overflowPunct w:val="0"/>
        <w:spacing w:line="276" w:lineRule="auto"/>
        <w:ind w:left="720"/>
        <w:jc w:val="both"/>
        <w:textAlignment w:val="baseline"/>
        <w:rPr>
          <w:rFonts w:ascii="Calibri" w:hAnsi="Calibri" w:cs="Calibri"/>
          <w:bCs/>
          <w:sz w:val="24"/>
          <w:szCs w:val="24"/>
          <w:lang w:val="ru-RU" w:eastAsia="ar-SA"/>
        </w:rPr>
      </w:pPr>
    </w:p>
    <w:p w:rsidR="008B04EC" w:rsidRPr="007E7619" w:rsidRDefault="008B04EC" w:rsidP="001F23BD">
      <w:pPr>
        <w:widowControl/>
        <w:numPr>
          <w:ilvl w:val="0"/>
          <w:numId w:val="2"/>
        </w:numPr>
        <w:shd w:val="clear" w:color="auto" w:fill="D9E2F3"/>
        <w:autoSpaceDE/>
        <w:autoSpaceDN/>
        <w:adjustRightInd/>
        <w:spacing w:line="276" w:lineRule="auto"/>
        <w:ind w:left="284" w:right="199"/>
        <w:jc w:val="both"/>
        <w:rPr>
          <w:b/>
          <w:bCs/>
          <w:sz w:val="24"/>
          <w:szCs w:val="24"/>
          <w:lang w:val="bg-BG"/>
        </w:rPr>
      </w:pPr>
      <w:r w:rsidRPr="007E7619">
        <w:rPr>
          <w:b/>
          <w:bCs/>
          <w:sz w:val="24"/>
          <w:szCs w:val="24"/>
          <w:lang w:val="bg-BG"/>
        </w:rPr>
        <w:t>Описание на основните процеси, капацитет, обща използвана площ; необходимост от други, свързани с основния предмет, спомагателни или поддържащи дейности, в т.ч. ползване на съществуваща или необходимост от изграждане на нова техническа инфраструктура (пътища/улици, газопровод, електропроводи и др.), предвидени изкопни работи, предполагаема дълбочина на изкопите, ползване на взрив:</w:t>
      </w:r>
    </w:p>
    <w:p w:rsidR="00A51508" w:rsidRPr="001F23BD" w:rsidRDefault="00A51508" w:rsidP="001F23BD">
      <w:pPr>
        <w:overflowPunct w:val="0"/>
        <w:spacing w:line="276" w:lineRule="auto"/>
        <w:ind w:firstLine="709"/>
        <w:jc w:val="both"/>
        <w:textAlignment w:val="baseline"/>
        <w:rPr>
          <w:rFonts w:ascii="Calibri" w:hAnsi="Calibri" w:cs="Calibri"/>
          <w:sz w:val="24"/>
          <w:szCs w:val="24"/>
          <w:lang w:val="bg-BG"/>
        </w:rPr>
      </w:pPr>
    </w:p>
    <w:p w:rsidR="00A870E5" w:rsidRPr="007E7619" w:rsidRDefault="00A870E5" w:rsidP="007E7619">
      <w:pPr>
        <w:widowControl/>
        <w:autoSpaceDE/>
        <w:autoSpaceDN/>
        <w:adjustRightInd/>
        <w:spacing w:line="360" w:lineRule="auto"/>
        <w:ind w:firstLine="720"/>
        <w:jc w:val="both"/>
        <w:rPr>
          <w:sz w:val="24"/>
          <w:szCs w:val="24"/>
          <w:lang w:val="bg-BG"/>
        </w:rPr>
      </w:pPr>
      <w:bookmarkStart w:id="10" w:name="_Hlk127354420"/>
      <w:r w:rsidRPr="007E7619">
        <w:rPr>
          <w:sz w:val="24"/>
          <w:szCs w:val="24"/>
          <w:lang w:val="bg-BG"/>
        </w:rPr>
        <w:t xml:space="preserve">РПИП за обособената територия на „ВиК“ ЕООД, гр. Хасково се изработва на регионално ниво </w:t>
      </w:r>
      <w:r w:rsidR="00AD0335" w:rsidRPr="007E7619">
        <w:rPr>
          <w:sz w:val="24"/>
          <w:szCs w:val="24"/>
          <w:lang w:val="bg-BG"/>
        </w:rPr>
        <w:t>и</w:t>
      </w:r>
      <w:r w:rsidRPr="007E7619">
        <w:rPr>
          <w:sz w:val="24"/>
          <w:szCs w:val="24"/>
          <w:lang w:val="bg-BG"/>
        </w:rPr>
        <w:t xml:space="preserve"> включва всички агломерации с над 2 000 е.ж. по отношение на отвеждане и пречистване на отпадъчни води, и всички населени места с над 50 ж. по отношение на питейните води на консолидираната територия на ВиК Хасково.</w:t>
      </w:r>
    </w:p>
    <w:p w:rsidR="00A870E5" w:rsidRDefault="00A870E5" w:rsidP="007E7619">
      <w:pPr>
        <w:spacing w:line="360" w:lineRule="auto"/>
        <w:ind w:firstLine="360"/>
        <w:jc w:val="both"/>
        <w:rPr>
          <w:sz w:val="24"/>
          <w:szCs w:val="24"/>
          <w:lang w:val="bg-BG"/>
        </w:rPr>
      </w:pPr>
      <w:r w:rsidRPr="007E7619">
        <w:rPr>
          <w:sz w:val="24"/>
          <w:szCs w:val="24"/>
          <w:lang w:val="bg-BG"/>
        </w:rPr>
        <w:t xml:space="preserve">От общия брой на населените места само 4 са с население над 10 000ж – </w:t>
      </w:r>
      <w:bookmarkStart w:id="11" w:name="_Hlk127356613"/>
      <w:r w:rsidRPr="007E7619">
        <w:rPr>
          <w:sz w:val="24"/>
          <w:szCs w:val="24"/>
          <w:lang w:val="bg-BG"/>
        </w:rPr>
        <w:t xml:space="preserve">Хасково, Димитровград, Харманли и Свиленград </w:t>
      </w:r>
      <w:bookmarkEnd w:id="11"/>
      <w:r w:rsidRPr="007E7619">
        <w:rPr>
          <w:sz w:val="24"/>
          <w:szCs w:val="24"/>
          <w:lang w:val="bg-BG"/>
        </w:rPr>
        <w:t>и 4 са с население от 2000 до 10 000ж. Всички останали населени места са под 2000ж, като  62 са под 50 души.</w:t>
      </w:r>
    </w:p>
    <w:p w:rsidR="007E7619" w:rsidRPr="007E7619" w:rsidRDefault="007E7619" w:rsidP="007E7619">
      <w:pPr>
        <w:spacing w:line="360" w:lineRule="auto"/>
        <w:ind w:firstLine="360"/>
        <w:jc w:val="both"/>
        <w:rPr>
          <w:sz w:val="24"/>
          <w:szCs w:val="24"/>
          <w:lang w:val="bg-BG"/>
        </w:rPr>
      </w:pPr>
    </w:p>
    <w:p w:rsidR="00A870E5" w:rsidRPr="007E7619" w:rsidRDefault="00AD0335" w:rsidP="007E7619">
      <w:pPr>
        <w:pStyle w:val="Tablici"/>
      </w:pPr>
      <w:bookmarkStart w:id="12" w:name="_Toc99453805"/>
      <w:r w:rsidRPr="007E7619">
        <w:t xml:space="preserve">Таблица 1: </w:t>
      </w:r>
      <w:r w:rsidR="00A870E5" w:rsidRPr="007E7619">
        <w:t xml:space="preserve">Брой населени места по общини </w:t>
      </w:r>
      <w:r w:rsidRPr="007E7619">
        <w:t xml:space="preserve">и жители </w:t>
      </w:r>
      <w:r w:rsidR="00A870E5" w:rsidRPr="007E7619">
        <w:t>в област Хасково</w:t>
      </w:r>
      <w:bookmarkEnd w:id="12"/>
    </w:p>
    <w:tbl>
      <w:tblPr>
        <w:tblW w:w="8348" w:type="dxa"/>
        <w:tblInd w:w="582" w:type="dxa"/>
        <w:tblLayout w:type="fixed"/>
        <w:tblCellMar>
          <w:left w:w="0" w:type="dxa"/>
          <w:right w:w="0" w:type="dxa"/>
        </w:tblCellMar>
        <w:tblLook w:val="0600" w:firstRow="0" w:lastRow="0" w:firstColumn="0" w:lastColumn="0" w:noHBand="1" w:noVBand="1"/>
      </w:tblPr>
      <w:tblGrid>
        <w:gridCol w:w="559"/>
        <w:gridCol w:w="2418"/>
        <w:gridCol w:w="1119"/>
        <w:gridCol w:w="977"/>
        <w:gridCol w:w="956"/>
        <w:gridCol w:w="956"/>
        <w:gridCol w:w="1363"/>
      </w:tblGrid>
      <w:tr w:rsidR="00A870E5" w:rsidRPr="001F23BD" w:rsidTr="007E7619">
        <w:trPr>
          <w:trHeight w:val="855"/>
        </w:trPr>
        <w:tc>
          <w:tcPr>
            <w:tcW w:w="559" w:type="dxa"/>
            <w:tcBorders>
              <w:top w:val="single" w:sz="4" w:space="0" w:color="000000"/>
              <w:left w:val="single" w:sz="4" w:space="0" w:color="000000"/>
              <w:bottom w:val="single" w:sz="4" w:space="0" w:color="000000"/>
              <w:right w:val="single" w:sz="4" w:space="0" w:color="000000"/>
            </w:tcBorders>
            <w:shd w:val="clear" w:color="auto" w:fill="C5D9F1"/>
            <w:tcMar>
              <w:top w:w="15" w:type="dxa"/>
              <w:left w:w="15" w:type="dxa"/>
              <w:bottom w:w="0" w:type="dxa"/>
              <w:right w:w="15" w:type="dxa"/>
            </w:tcMar>
            <w:vAlign w:val="center"/>
            <w:hideMark/>
          </w:tcPr>
          <w:p w:rsidR="00A870E5" w:rsidRPr="007E7619" w:rsidRDefault="00A870E5" w:rsidP="001F23BD">
            <w:pPr>
              <w:spacing w:line="276" w:lineRule="auto"/>
              <w:jc w:val="center"/>
              <w:textAlignment w:val="center"/>
              <w:rPr>
                <w:sz w:val="22"/>
                <w:szCs w:val="22"/>
              </w:rPr>
            </w:pPr>
            <w:r w:rsidRPr="007E7619">
              <w:rPr>
                <w:b/>
                <w:bCs/>
                <w:kern w:val="24"/>
                <w:sz w:val="22"/>
                <w:szCs w:val="22"/>
              </w:rPr>
              <w:t>№</w:t>
            </w:r>
          </w:p>
        </w:tc>
        <w:tc>
          <w:tcPr>
            <w:tcW w:w="2418" w:type="dxa"/>
            <w:tcBorders>
              <w:top w:val="single" w:sz="4" w:space="0" w:color="000000"/>
              <w:left w:val="single" w:sz="4" w:space="0" w:color="000000"/>
              <w:bottom w:val="single" w:sz="4" w:space="0" w:color="000000"/>
              <w:right w:val="single" w:sz="4" w:space="0" w:color="000000"/>
            </w:tcBorders>
            <w:shd w:val="clear" w:color="auto" w:fill="C5D9F1"/>
            <w:tcMar>
              <w:top w:w="15" w:type="dxa"/>
              <w:left w:w="15" w:type="dxa"/>
              <w:bottom w:w="0" w:type="dxa"/>
              <w:right w:w="15" w:type="dxa"/>
            </w:tcMar>
            <w:vAlign w:val="center"/>
            <w:hideMark/>
          </w:tcPr>
          <w:p w:rsidR="00A870E5" w:rsidRPr="007E7619" w:rsidRDefault="00A870E5" w:rsidP="001F23BD">
            <w:pPr>
              <w:spacing w:line="276" w:lineRule="auto"/>
              <w:jc w:val="center"/>
              <w:textAlignment w:val="center"/>
              <w:rPr>
                <w:sz w:val="22"/>
                <w:szCs w:val="22"/>
              </w:rPr>
            </w:pPr>
            <w:r w:rsidRPr="007E7619">
              <w:rPr>
                <w:b/>
                <w:bCs/>
                <w:kern w:val="24"/>
                <w:sz w:val="22"/>
                <w:szCs w:val="22"/>
              </w:rPr>
              <w:t>Общини</w:t>
            </w:r>
          </w:p>
        </w:tc>
        <w:tc>
          <w:tcPr>
            <w:tcW w:w="1119" w:type="dxa"/>
            <w:tcBorders>
              <w:top w:val="single" w:sz="4" w:space="0" w:color="000000"/>
              <w:left w:val="single" w:sz="4" w:space="0" w:color="000000"/>
              <w:bottom w:val="single" w:sz="4" w:space="0" w:color="000000"/>
              <w:right w:val="single" w:sz="4" w:space="0" w:color="000000"/>
            </w:tcBorders>
            <w:shd w:val="clear" w:color="auto" w:fill="C5D9F1"/>
            <w:tcMar>
              <w:top w:w="15" w:type="dxa"/>
              <w:left w:w="15" w:type="dxa"/>
              <w:bottom w:w="0" w:type="dxa"/>
              <w:right w:w="15" w:type="dxa"/>
            </w:tcMar>
            <w:vAlign w:val="center"/>
            <w:hideMark/>
          </w:tcPr>
          <w:p w:rsidR="00A870E5" w:rsidRPr="007E7619" w:rsidRDefault="00A870E5" w:rsidP="001F23BD">
            <w:pPr>
              <w:spacing w:line="276" w:lineRule="auto"/>
              <w:jc w:val="center"/>
              <w:textAlignment w:val="center"/>
              <w:rPr>
                <w:sz w:val="22"/>
                <w:szCs w:val="22"/>
              </w:rPr>
            </w:pPr>
            <w:r w:rsidRPr="007E7619">
              <w:rPr>
                <w:b/>
                <w:bCs/>
                <w:kern w:val="24"/>
                <w:sz w:val="22"/>
                <w:szCs w:val="22"/>
              </w:rPr>
              <w:t>Общо населени места</w:t>
            </w:r>
          </w:p>
        </w:tc>
        <w:tc>
          <w:tcPr>
            <w:tcW w:w="977" w:type="dxa"/>
            <w:tcBorders>
              <w:top w:val="single" w:sz="4" w:space="0" w:color="000000"/>
              <w:left w:val="single" w:sz="4" w:space="0" w:color="000000"/>
              <w:bottom w:val="single" w:sz="4" w:space="0" w:color="000000"/>
              <w:right w:val="single" w:sz="4" w:space="0" w:color="000000"/>
            </w:tcBorders>
            <w:shd w:val="clear" w:color="auto" w:fill="C5D9F1"/>
            <w:tcMar>
              <w:top w:w="15" w:type="dxa"/>
              <w:left w:w="15" w:type="dxa"/>
              <w:bottom w:w="0" w:type="dxa"/>
              <w:right w:w="15" w:type="dxa"/>
            </w:tcMar>
            <w:vAlign w:val="center"/>
            <w:hideMark/>
          </w:tcPr>
          <w:p w:rsidR="00A870E5" w:rsidRPr="007E7619" w:rsidRDefault="00A870E5" w:rsidP="001F23BD">
            <w:pPr>
              <w:spacing w:line="276" w:lineRule="auto"/>
              <w:jc w:val="center"/>
              <w:textAlignment w:val="center"/>
              <w:rPr>
                <w:sz w:val="22"/>
                <w:szCs w:val="22"/>
              </w:rPr>
            </w:pPr>
            <w:r w:rsidRPr="007E7619">
              <w:rPr>
                <w:b/>
                <w:bCs/>
                <w:kern w:val="24"/>
                <w:sz w:val="22"/>
                <w:szCs w:val="22"/>
              </w:rPr>
              <w:t>над              10 000 ж</w:t>
            </w:r>
          </w:p>
        </w:tc>
        <w:tc>
          <w:tcPr>
            <w:tcW w:w="956" w:type="dxa"/>
            <w:tcBorders>
              <w:top w:val="single" w:sz="4" w:space="0" w:color="000000"/>
              <w:left w:val="single" w:sz="4" w:space="0" w:color="000000"/>
              <w:bottom w:val="single" w:sz="4" w:space="0" w:color="000000"/>
              <w:right w:val="single" w:sz="4" w:space="0" w:color="000000"/>
            </w:tcBorders>
            <w:shd w:val="clear" w:color="auto" w:fill="C5D9F1"/>
            <w:tcMar>
              <w:top w:w="15" w:type="dxa"/>
              <w:left w:w="15" w:type="dxa"/>
              <w:bottom w:w="0" w:type="dxa"/>
              <w:right w:w="15" w:type="dxa"/>
            </w:tcMar>
            <w:vAlign w:val="center"/>
            <w:hideMark/>
          </w:tcPr>
          <w:p w:rsidR="00A870E5" w:rsidRPr="007E7619" w:rsidRDefault="00A870E5" w:rsidP="001F23BD">
            <w:pPr>
              <w:spacing w:line="276" w:lineRule="auto"/>
              <w:jc w:val="center"/>
              <w:textAlignment w:val="center"/>
              <w:rPr>
                <w:sz w:val="22"/>
                <w:szCs w:val="22"/>
              </w:rPr>
            </w:pPr>
            <w:r w:rsidRPr="007E7619">
              <w:rPr>
                <w:b/>
                <w:bCs/>
                <w:kern w:val="24"/>
                <w:sz w:val="22"/>
                <w:szCs w:val="22"/>
                <w:lang w:val="ru-RU"/>
              </w:rPr>
              <w:t>2 000 -         10 000 ж</w:t>
            </w:r>
          </w:p>
        </w:tc>
        <w:tc>
          <w:tcPr>
            <w:tcW w:w="956" w:type="dxa"/>
            <w:tcBorders>
              <w:top w:val="single" w:sz="4" w:space="0" w:color="000000"/>
              <w:left w:val="single" w:sz="4" w:space="0" w:color="000000"/>
              <w:bottom w:val="single" w:sz="4" w:space="0" w:color="000000"/>
              <w:right w:val="single" w:sz="4" w:space="0" w:color="000000"/>
            </w:tcBorders>
            <w:shd w:val="clear" w:color="auto" w:fill="C5D9F1"/>
            <w:tcMar>
              <w:top w:w="15" w:type="dxa"/>
              <w:left w:w="15" w:type="dxa"/>
              <w:bottom w:w="0" w:type="dxa"/>
              <w:right w:w="15" w:type="dxa"/>
            </w:tcMar>
            <w:vAlign w:val="center"/>
            <w:hideMark/>
          </w:tcPr>
          <w:p w:rsidR="00A870E5" w:rsidRPr="007E7619" w:rsidRDefault="00A870E5" w:rsidP="001F23BD">
            <w:pPr>
              <w:spacing w:line="276" w:lineRule="auto"/>
              <w:jc w:val="center"/>
              <w:textAlignment w:val="center"/>
              <w:rPr>
                <w:sz w:val="22"/>
                <w:szCs w:val="22"/>
              </w:rPr>
            </w:pPr>
            <w:r w:rsidRPr="007E7619">
              <w:rPr>
                <w:b/>
                <w:bCs/>
                <w:kern w:val="24"/>
                <w:sz w:val="22"/>
                <w:szCs w:val="22"/>
              </w:rPr>
              <w:t>50 -                     2</w:t>
            </w:r>
            <w:r w:rsidRPr="007E7619">
              <w:rPr>
                <w:b/>
                <w:bCs/>
                <w:color w:val="FF0000"/>
                <w:kern w:val="24"/>
                <w:sz w:val="22"/>
                <w:szCs w:val="22"/>
              </w:rPr>
              <w:t xml:space="preserve"> </w:t>
            </w:r>
            <w:r w:rsidRPr="007E7619">
              <w:rPr>
                <w:b/>
                <w:bCs/>
                <w:kern w:val="24"/>
                <w:sz w:val="22"/>
                <w:szCs w:val="22"/>
              </w:rPr>
              <w:t>000 ж</w:t>
            </w:r>
          </w:p>
        </w:tc>
        <w:tc>
          <w:tcPr>
            <w:tcW w:w="1363" w:type="dxa"/>
            <w:tcBorders>
              <w:top w:val="single" w:sz="4" w:space="0" w:color="000000"/>
              <w:left w:val="single" w:sz="4" w:space="0" w:color="000000"/>
              <w:bottom w:val="single" w:sz="4" w:space="0" w:color="000000"/>
              <w:right w:val="single" w:sz="4" w:space="0" w:color="000000"/>
            </w:tcBorders>
            <w:shd w:val="clear" w:color="auto" w:fill="C5D9F1"/>
            <w:tcMar>
              <w:top w:w="15" w:type="dxa"/>
              <w:left w:w="15" w:type="dxa"/>
              <w:bottom w:w="0" w:type="dxa"/>
              <w:right w:w="15" w:type="dxa"/>
            </w:tcMar>
            <w:vAlign w:val="center"/>
            <w:hideMark/>
          </w:tcPr>
          <w:p w:rsidR="00A870E5" w:rsidRPr="007E7619" w:rsidRDefault="00A870E5" w:rsidP="001F23BD">
            <w:pPr>
              <w:spacing w:line="276" w:lineRule="auto"/>
              <w:jc w:val="center"/>
              <w:textAlignment w:val="center"/>
              <w:rPr>
                <w:sz w:val="22"/>
                <w:szCs w:val="22"/>
              </w:rPr>
            </w:pPr>
            <w:r w:rsidRPr="007E7619">
              <w:rPr>
                <w:b/>
                <w:bCs/>
                <w:kern w:val="24"/>
                <w:sz w:val="22"/>
                <w:szCs w:val="22"/>
              </w:rPr>
              <w:t>под 50ж</w:t>
            </w:r>
          </w:p>
        </w:tc>
      </w:tr>
      <w:tr w:rsidR="00A870E5" w:rsidRPr="001F23BD" w:rsidTr="007E7619">
        <w:trPr>
          <w:trHeight w:val="300"/>
        </w:trPr>
        <w:tc>
          <w:tcPr>
            <w:tcW w:w="5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center"/>
              <w:rPr>
                <w:sz w:val="22"/>
                <w:szCs w:val="22"/>
              </w:rPr>
            </w:pPr>
            <w:r w:rsidRPr="007E7619">
              <w:rPr>
                <w:bCs/>
                <w:kern w:val="24"/>
                <w:sz w:val="22"/>
                <w:szCs w:val="22"/>
              </w:rPr>
              <w:t>1</w:t>
            </w:r>
          </w:p>
        </w:tc>
        <w:tc>
          <w:tcPr>
            <w:tcW w:w="2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A870E5" w:rsidRPr="007E7619" w:rsidRDefault="00A870E5" w:rsidP="001F23BD">
            <w:pPr>
              <w:spacing w:line="276" w:lineRule="auto"/>
              <w:textAlignment w:val="bottom"/>
              <w:rPr>
                <w:sz w:val="22"/>
                <w:szCs w:val="22"/>
              </w:rPr>
            </w:pPr>
            <w:r w:rsidRPr="007E7619">
              <w:rPr>
                <w:bCs/>
                <w:kern w:val="24"/>
                <w:sz w:val="22"/>
                <w:szCs w:val="22"/>
              </w:rPr>
              <w:t>Димитровград</w:t>
            </w:r>
          </w:p>
        </w:tc>
        <w:tc>
          <w:tcPr>
            <w:tcW w:w="11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bottom"/>
              <w:rPr>
                <w:sz w:val="22"/>
                <w:szCs w:val="22"/>
              </w:rPr>
            </w:pPr>
            <w:r w:rsidRPr="007E7619">
              <w:rPr>
                <w:bCs/>
                <w:kern w:val="24"/>
                <w:sz w:val="22"/>
                <w:szCs w:val="22"/>
              </w:rPr>
              <w:t>32</w:t>
            </w:r>
          </w:p>
        </w:tc>
        <w:tc>
          <w:tcPr>
            <w:tcW w:w="9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bottom"/>
              <w:rPr>
                <w:sz w:val="22"/>
                <w:szCs w:val="22"/>
              </w:rPr>
            </w:pPr>
            <w:r w:rsidRPr="007E7619">
              <w:rPr>
                <w:bCs/>
                <w:kern w:val="24"/>
                <w:sz w:val="22"/>
                <w:szCs w:val="22"/>
              </w:rPr>
              <w:t>1</w:t>
            </w:r>
          </w:p>
        </w:tc>
        <w:tc>
          <w:tcPr>
            <w:tcW w:w="9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bottom"/>
              <w:rPr>
                <w:sz w:val="22"/>
                <w:szCs w:val="22"/>
              </w:rPr>
            </w:pPr>
            <w:r w:rsidRPr="007E7619">
              <w:rPr>
                <w:bCs/>
                <w:kern w:val="24"/>
                <w:sz w:val="22"/>
                <w:szCs w:val="22"/>
              </w:rPr>
              <w:t>0</w:t>
            </w:r>
          </w:p>
        </w:tc>
        <w:tc>
          <w:tcPr>
            <w:tcW w:w="9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bottom"/>
              <w:rPr>
                <w:sz w:val="22"/>
                <w:szCs w:val="22"/>
              </w:rPr>
            </w:pPr>
            <w:r w:rsidRPr="007E7619">
              <w:rPr>
                <w:bCs/>
                <w:kern w:val="24"/>
                <w:sz w:val="22"/>
                <w:szCs w:val="22"/>
              </w:rPr>
              <w:t>31</w:t>
            </w:r>
          </w:p>
        </w:tc>
        <w:tc>
          <w:tcPr>
            <w:tcW w:w="13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center"/>
              <w:rPr>
                <w:sz w:val="22"/>
                <w:szCs w:val="22"/>
              </w:rPr>
            </w:pPr>
            <w:r w:rsidRPr="007E7619">
              <w:rPr>
                <w:bCs/>
                <w:kern w:val="24"/>
                <w:sz w:val="22"/>
                <w:szCs w:val="22"/>
              </w:rPr>
              <w:t>0</w:t>
            </w:r>
          </w:p>
        </w:tc>
      </w:tr>
      <w:tr w:rsidR="00A870E5" w:rsidRPr="001F23BD" w:rsidTr="007E7619">
        <w:trPr>
          <w:trHeight w:val="300"/>
        </w:trPr>
        <w:tc>
          <w:tcPr>
            <w:tcW w:w="5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center"/>
              <w:rPr>
                <w:sz w:val="22"/>
                <w:szCs w:val="22"/>
              </w:rPr>
            </w:pPr>
            <w:r w:rsidRPr="007E7619">
              <w:rPr>
                <w:bCs/>
                <w:kern w:val="24"/>
                <w:sz w:val="22"/>
                <w:szCs w:val="22"/>
              </w:rPr>
              <w:t>2</w:t>
            </w:r>
          </w:p>
        </w:tc>
        <w:tc>
          <w:tcPr>
            <w:tcW w:w="2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A870E5" w:rsidRPr="007E7619" w:rsidRDefault="00A870E5" w:rsidP="001F23BD">
            <w:pPr>
              <w:spacing w:line="276" w:lineRule="auto"/>
              <w:textAlignment w:val="bottom"/>
              <w:rPr>
                <w:sz w:val="22"/>
                <w:szCs w:val="22"/>
              </w:rPr>
            </w:pPr>
            <w:r w:rsidRPr="007E7619">
              <w:rPr>
                <w:bCs/>
                <w:kern w:val="24"/>
                <w:sz w:val="22"/>
                <w:szCs w:val="22"/>
              </w:rPr>
              <w:t>Ивайловград</w:t>
            </w:r>
          </w:p>
        </w:tc>
        <w:tc>
          <w:tcPr>
            <w:tcW w:w="11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bottom"/>
              <w:rPr>
                <w:sz w:val="22"/>
                <w:szCs w:val="22"/>
              </w:rPr>
            </w:pPr>
            <w:r w:rsidRPr="007E7619">
              <w:rPr>
                <w:bCs/>
                <w:kern w:val="24"/>
                <w:sz w:val="22"/>
                <w:szCs w:val="22"/>
              </w:rPr>
              <w:t>51</w:t>
            </w:r>
          </w:p>
        </w:tc>
        <w:tc>
          <w:tcPr>
            <w:tcW w:w="9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bottom"/>
              <w:rPr>
                <w:sz w:val="22"/>
                <w:szCs w:val="22"/>
              </w:rPr>
            </w:pPr>
            <w:r w:rsidRPr="007E7619">
              <w:rPr>
                <w:bCs/>
                <w:kern w:val="24"/>
                <w:sz w:val="22"/>
                <w:szCs w:val="22"/>
              </w:rPr>
              <w:t>0</w:t>
            </w:r>
          </w:p>
        </w:tc>
        <w:tc>
          <w:tcPr>
            <w:tcW w:w="9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bottom"/>
              <w:rPr>
                <w:sz w:val="22"/>
                <w:szCs w:val="22"/>
              </w:rPr>
            </w:pPr>
            <w:r w:rsidRPr="007E7619">
              <w:rPr>
                <w:bCs/>
                <w:kern w:val="24"/>
                <w:sz w:val="22"/>
                <w:szCs w:val="22"/>
              </w:rPr>
              <w:t>1</w:t>
            </w:r>
          </w:p>
        </w:tc>
        <w:tc>
          <w:tcPr>
            <w:tcW w:w="9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bottom"/>
              <w:rPr>
                <w:sz w:val="22"/>
                <w:szCs w:val="22"/>
              </w:rPr>
            </w:pPr>
            <w:r w:rsidRPr="007E7619">
              <w:rPr>
                <w:bCs/>
                <w:kern w:val="24"/>
                <w:sz w:val="22"/>
                <w:szCs w:val="22"/>
              </w:rPr>
              <w:t>12</w:t>
            </w:r>
          </w:p>
        </w:tc>
        <w:tc>
          <w:tcPr>
            <w:tcW w:w="13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center"/>
              <w:rPr>
                <w:sz w:val="22"/>
                <w:szCs w:val="22"/>
              </w:rPr>
            </w:pPr>
            <w:r w:rsidRPr="007E7619">
              <w:rPr>
                <w:bCs/>
                <w:kern w:val="24"/>
                <w:sz w:val="22"/>
                <w:szCs w:val="22"/>
              </w:rPr>
              <w:t>38</w:t>
            </w:r>
          </w:p>
        </w:tc>
      </w:tr>
      <w:tr w:rsidR="00A870E5" w:rsidRPr="001F23BD" w:rsidTr="007E7619">
        <w:trPr>
          <w:trHeight w:val="300"/>
        </w:trPr>
        <w:tc>
          <w:tcPr>
            <w:tcW w:w="5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center"/>
              <w:rPr>
                <w:sz w:val="22"/>
                <w:szCs w:val="22"/>
              </w:rPr>
            </w:pPr>
            <w:r w:rsidRPr="007E7619">
              <w:rPr>
                <w:bCs/>
                <w:kern w:val="24"/>
                <w:sz w:val="22"/>
                <w:szCs w:val="22"/>
              </w:rPr>
              <w:t>3</w:t>
            </w:r>
          </w:p>
        </w:tc>
        <w:tc>
          <w:tcPr>
            <w:tcW w:w="2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A870E5" w:rsidRPr="007E7619" w:rsidRDefault="00A870E5" w:rsidP="001F23BD">
            <w:pPr>
              <w:spacing w:line="276" w:lineRule="auto"/>
              <w:textAlignment w:val="bottom"/>
              <w:rPr>
                <w:sz w:val="22"/>
                <w:szCs w:val="22"/>
              </w:rPr>
            </w:pPr>
            <w:r w:rsidRPr="007E7619">
              <w:rPr>
                <w:bCs/>
                <w:kern w:val="24"/>
                <w:sz w:val="22"/>
                <w:szCs w:val="22"/>
              </w:rPr>
              <w:t>Любимец</w:t>
            </w:r>
          </w:p>
        </w:tc>
        <w:tc>
          <w:tcPr>
            <w:tcW w:w="11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bottom"/>
              <w:rPr>
                <w:sz w:val="22"/>
                <w:szCs w:val="22"/>
              </w:rPr>
            </w:pPr>
            <w:r w:rsidRPr="007E7619">
              <w:rPr>
                <w:bCs/>
                <w:kern w:val="24"/>
                <w:sz w:val="22"/>
                <w:szCs w:val="22"/>
              </w:rPr>
              <w:t>10</w:t>
            </w:r>
          </w:p>
        </w:tc>
        <w:tc>
          <w:tcPr>
            <w:tcW w:w="9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bottom"/>
              <w:rPr>
                <w:sz w:val="22"/>
                <w:szCs w:val="22"/>
              </w:rPr>
            </w:pPr>
            <w:r w:rsidRPr="007E7619">
              <w:rPr>
                <w:bCs/>
                <w:kern w:val="24"/>
                <w:sz w:val="22"/>
                <w:szCs w:val="22"/>
              </w:rPr>
              <w:t>0</w:t>
            </w:r>
          </w:p>
        </w:tc>
        <w:tc>
          <w:tcPr>
            <w:tcW w:w="9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bottom"/>
              <w:rPr>
                <w:sz w:val="22"/>
                <w:szCs w:val="22"/>
              </w:rPr>
            </w:pPr>
            <w:r w:rsidRPr="007E7619">
              <w:rPr>
                <w:bCs/>
                <w:kern w:val="24"/>
                <w:sz w:val="22"/>
                <w:szCs w:val="22"/>
              </w:rPr>
              <w:t>1</w:t>
            </w:r>
          </w:p>
        </w:tc>
        <w:tc>
          <w:tcPr>
            <w:tcW w:w="9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bottom"/>
              <w:rPr>
                <w:sz w:val="22"/>
                <w:szCs w:val="22"/>
              </w:rPr>
            </w:pPr>
            <w:r w:rsidRPr="007E7619">
              <w:rPr>
                <w:bCs/>
                <w:kern w:val="24"/>
                <w:sz w:val="22"/>
                <w:szCs w:val="22"/>
              </w:rPr>
              <w:t>9</w:t>
            </w:r>
          </w:p>
        </w:tc>
        <w:tc>
          <w:tcPr>
            <w:tcW w:w="13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center"/>
              <w:rPr>
                <w:sz w:val="22"/>
                <w:szCs w:val="22"/>
              </w:rPr>
            </w:pPr>
            <w:r w:rsidRPr="007E7619">
              <w:rPr>
                <w:bCs/>
                <w:kern w:val="24"/>
                <w:sz w:val="22"/>
                <w:szCs w:val="22"/>
              </w:rPr>
              <w:t>0</w:t>
            </w:r>
          </w:p>
        </w:tc>
      </w:tr>
      <w:tr w:rsidR="00A870E5" w:rsidRPr="001F23BD" w:rsidTr="007E7619">
        <w:trPr>
          <w:trHeight w:val="300"/>
        </w:trPr>
        <w:tc>
          <w:tcPr>
            <w:tcW w:w="5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center"/>
              <w:rPr>
                <w:sz w:val="22"/>
                <w:szCs w:val="22"/>
              </w:rPr>
            </w:pPr>
            <w:r w:rsidRPr="007E7619">
              <w:rPr>
                <w:bCs/>
                <w:kern w:val="24"/>
                <w:sz w:val="22"/>
                <w:szCs w:val="22"/>
              </w:rPr>
              <w:t>4</w:t>
            </w:r>
          </w:p>
        </w:tc>
        <w:tc>
          <w:tcPr>
            <w:tcW w:w="2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A870E5" w:rsidRPr="007E7619" w:rsidRDefault="00A870E5" w:rsidP="001F23BD">
            <w:pPr>
              <w:spacing w:line="276" w:lineRule="auto"/>
              <w:textAlignment w:val="bottom"/>
              <w:rPr>
                <w:sz w:val="22"/>
                <w:szCs w:val="22"/>
              </w:rPr>
            </w:pPr>
            <w:r w:rsidRPr="007E7619">
              <w:rPr>
                <w:bCs/>
                <w:kern w:val="24"/>
                <w:sz w:val="22"/>
                <w:szCs w:val="22"/>
              </w:rPr>
              <w:t>Маджарово</w:t>
            </w:r>
          </w:p>
        </w:tc>
        <w:tc>
          <w:tcPr>
            <w:tcW w:w="11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bottom"/>
              <w:rPr>
                <w:sz w:val="22"/>
                <w:szCs w:val="22"/>
              </w:rPr>
            </w:pPr>
            <w:r w:rsidRPr="007E7619">
              <w:rPr>
                <w:bCs/>
                <w:kern w:val="24"/>
                <w:sz w:val="22"/>
                <w:szCs w:val="22"/>
              </w:rPr>
              <w:t>18</w:t>
            </w:r>
          </w:p>
        </w:tc>
        <w:tc>
          <w:tcPr>
            <w:tcW w:w="9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bottom"/>
              <w:rPr>
                <w:sz w:val="22"/>
                <w:szCs w:val="22"/>
              </w:rPr>
            </w:pPr>
            <w:r w:rsidRPr="007E7619">
              <w:rPr>
                <w:bCs/>
                <w:kern w:val="24"/>
                <w:sz w:val="22"/>
                <w:szCs w:val="22"/>
              </w:rPr>
              <w:t>0</w:t>
            </w:r>
          </w:p>
        </w:tc>
        <w:tc>
          <w:tcPr>
            <w:tcW w:w="9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bottom"/>
              <w:rPr>
                <w:sz w:val="22"/>
                <w:szCs w:val="22"/>
              </w:rPr>
            </w:pPr>
            <w:r w:rsidRPr="007E7619">
              <w:rPr>
                <w:bCs/>
                <w:kern w:val="24"/>
                <w:sz w:val="22"/>
                <w:szCs w:val="22"/>
              </w:rPr>
              <w:t>0</w:t>
            </w:r>
          </w:p>
        </w:tc>
        <w:tc>
          <w:tcPr>
            <w:tcW w:w="9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bottom"/>
              <w:rPr>
                <w:sz w:val="22"/>
                <w:szCs w:val="22"/>
              </w:rPr>
            </w:pPr>
            <w:r w:rsidRPr="007E7619">
              <w:rPr>
                <w:bCs/>
                <w:kern w:val="24"/>
                <w:sz w:val="22"/>
                <w:szCs w:val="22"/>
              </w:rPr>
              <w:t>10</w:t>
            </w:r>
          </w:p>
        </w:tc>
        <w:tc>
          <w:tcPr>
            <w:tcW w:w="13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center"/>
              <w:rPr>
                <w:sz w:val="22"/>
                <w:szCs w:val="22"/>
              </w:rPr>
            </w:pPr>
            <w:r w:rsidRPr="007E7619">
              <w:rPr>
                <w:bCs/>
                <w:kern w:val="24"/>
                <w:sz w:val="22"/>
                <w:szCs w:val="22"/>
              </w:rPr>
              <w:t>8</w:t>
            </w:r>
          </w:p>
        </w:tc>
      </w:tr>
      <w:tr w:rsidR="00A870E5" w:rsidRPr="001F23BD" w:rsidTr="007E7619">
        <w:trPr>
          <w:trHeight w:val="300"/>
        </w:trPr>
        <w:tc>
          <w:tcPr>
            <w:tcW w:w="5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center"/>
              <w:rPr>
                <w:sz w:val="22"/>
                <w:szCs w:val="22"/>
              </w:rPr>
            </w:pPr>
            <w:r w:rsidRPr="007E7619">
              <w:rPr>
                <w:bCs/>
                <w:kern w:val="24"/>
                <w:sz w:val="22"/>
                <w:szCs w:val="22"/>
              </w:rPr>
              <w:t>5</w:t>
            </w:r>
          </w:p>
        </w:tc>
        <w:tc>
          <w:tcPr>
            <w:tcW w:w="2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A870E5" w:rsidRPr="007E7619" w:rsidRDefault="00A870E5" w:rsidP="001F23BD">
            <w:pPr>
              <w:spacing w:line="276" w:lineRule="auto"/>
              <w:textAlignment w:val="bottom"/>
              <w:rPr>
                <w:sz w:val="22"/>
                <w:szCs w:val="22"/>
              </w:rPr>
            </w:pPr>
            <w:r w:rsidRPr="007E7619">
              <w:rPr>
                <w:bCs/>
                <w:kern w:val="24"/>
                <w:sz w:val="22"/>
                <w:szCs w:val="22"/>
              </w:rPr>
              <w:t>Минерални бани</w:t>
            </w:r>
          </w:p>
        </w:tc>
        <w:tc>
          <w:tcPr>
            <w:tcW w:w="11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bottom"/>
              <w:rPr>
                <w:sz w:val="22"/>
                <w:szCs w:val="22"/>
              </w:rPr>
            </w:pPr>
            <w:r w:rsidRPr="007E7619">
              <w:rPr>
                <w:bCs/>
                <w:kern w:val="24"/>
                <w:sz w:val="22"/>
                <w:szCs w:val="22"/>
              </w:rPr>
              <w:t>12</w:t>
            </w:r>
          </w:p>
        </w:tc>
        <w:tc>
          <w:tcPr>
            <w:tcW w:w="9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bottom"/>
              <w:rPr>
                <w:sz w:val="22"/>
                <w:szCs w:val="22"/>
              </w:rPr>
            </w:pPr>
            <w:r w:rsidRPr="007E7619">
              <w:rPr>
                <w:bCs/>
                <w:kern w:val="24"/>
                <w:sz w:val="22"/>
                <w:szCs w:val="22"/>
              </w:rPr>
              <w:t>0</w:t>
            </w:r>
          </w:p>
        </w:tc>
        <w:tc>
          <w:tcPr>
            <w:tcW w:w="9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bottom"/>
              <w:rPr>
                <w:sz w:val="22"/>
                <w:szCs w:val="22"/>
              </w:rPr>
            </w:pPr>
            <w:r w:rsidRPr="007E7619">
              <w:rPr>
                <w:bCs/>
                <w:kern w:val="24"/>
                <w:sz w:val="22"/>
                <w:szCs w:val="22"/>
              </w:rPr>
              <w:t>0</w:t>
            </w:r>
          </w:p>
        </w:tc>
        <w:tc>
          <w:tcPr>
            <w:tcW w:w="9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bottom"/>
              <w:rPr>
                <w:sz w:val="22"/>
                <w:szCs w:val="22"/>
              </w:rPr>
            </w:pPr>
            <w:r w:rsidRPr="007E7619">
              <w:rPr>
                <w:bCs/>
                <w:kern w:val="24"/>
                <w:sz w:val="22"/>
                <w:szCs w:val="22"/>
              </w:rPr>
              <w:t>12</w:t>
            </w:r>
          </w:p>
        </w:tc>
        <w:tc>
          <w:tcPr>
            <w:tcW w:w="13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center"/>
              <w:rPr>
                <w:sz w:val="22"/>
                <w:szCs w:val="22"/>
              </w:rPr>
            </w:pPr>
            <w:r w:rsidRPr="007E7619">
              <w:rPr>
                <w:bCs/>
                <w:kern w:val="24"/>
                <w:sz w:val="22"/>
                <w:szCs w:val="22"/>
              </w:rPr>
              <w:t>0</w:t>
            </w:r>
          </w:p>
        </w:tc>
      </w:tr>
      <w:tr w:rsidR="00A870E5" w:rsidRPr="001F23BD" w:rsidTr="007E7619">
        <w:trPr>
          <w:trHeight w:val="300"/>
        </w:trPr>
        <w:tc>
          <w:tcPr>
            <w:tcW w:w="5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center"/>
              <w:rPr>
                <w:sz w:val="22"/>
                <w:szCs w:val="22"/>
              </w:rPr>
            </w:pPr>
            <w:r w:rsidRPr="007E7619">
              <w:rPr>
                <w:bCs/>
                <w:kern w:val="24"/>
                <w:sz w:val="22"/>
                <w:szCs w:val="22"/>
              </w:rPr>
              <w:t>6</w:t>
            </w:r>
          </w:p>
        </w:tc>
        <w:tc>
          <w:tcPr>
            <w:tcW w:w="2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A870E5" w:rsidRPr="007E7619" w:rsidRDefault="00A870E5" w:rsidP="001F23BD">
            <w:pPr>
              <w:spacing w:line="276" w:lineRule="auto"/>
              <w:textAlignment w:val="bottom"/>
              <w:rPr>
                <w:sz w:val="22"/>
                <w:szCs w:val="22"/>
              </w:rPr>
            </w:pPr>
            <w:r w:rsidRPr="007E7619">
              <w:rPr>
                <w:bCs/>
                <w:kern w:val="24"/>
                <w:sz w:val="22"/>
                <w:szCs w:val="22"/>
              </w:rPr>
              <w:t>Свиленград</w:t>
            </w:r>
          </w:p>
        </w:tc>
        <w:tc>
          <w:tcPr>
            <w:tcW w:w="11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bottom"/>
              <w:rPr>
                <w:sz w:val="22"/>
                <w:szCs w:val="22"/>
              </w:rPr>
            </w:pPr>
            <w:r w:rsidRPr="007E7619">
              <w:rPr>
                <w:bCs/>
                <w:kern w:val="24"/>
                <w:sz w:val="22"/>
                <w:szCs w:val="22"/>
              </w:rPr>
              <w:t>24</w:t>
            </w:r>
          </w:p>
        </w:tc>
        <w:tc>
          <w:tcPr>
            <w:tcW w:w="9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bottom"/>
              <w:rPr>
                <w:sz w:val="22"/>
                <w:szCs w:val="22"/>
              </w:rPr>
            </w:pPr>
            <w:r w:rsidRPr="007E7619">
              <w:rPr>
                <w:bCs/>
                <w:kern w:val="24"/>
                <w:sz w:val="22"/>
                <w:szCs w:val="22"/>
              </w:rPr>
              <w:t>1</w:t>
            </w:r>
          </w:p>
        </w:tc>
        <w:tc>
          <w:tcPr>
            <w:tcW w:w="9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bottom"/>
              <w:rPr>
                <w:sz w:val="22"/>
                <w:szCs w:val="22"/>
              </w:rPr>
            </w:pPr>
            <w:r w:rsidRPr="007E7619">
              <w:rPr>
                <w:bCs/>
                <w:kern w:val="24"/>
                <w:sz w:val="22"/>
                <w:szCs w:val="22"/>
              </w:rPr>
              <w:t>0</w:t>
            </w:r>
          </w:p>
        </w:tc>
        <w:tc>
          <w:tcPr>
            <w:tcW w:w="9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bottom"/>
              <w:rPr>
                <w:sz w:val="22"/>
                <w:szCs w:val="22"/>
              </w:rPr>
            </w:pPr>
            <w:r w:rsidRPr="007E7619">
              <w:rPr>
                <w:bCs/>
                <w:kern w:val="24"/>
                <w:sz w:val="22"/>
                <w:szCs w:val="22"/>
              </w:rPr>
              <w:t>17</w:t>
            </w:r>
          </w:p>
        </w:tc>
        <w:tc>
          <w:tcPr>
            <w:tcW w:w="13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center"/>
              <w:rPr>
                <w:sz w:val="22"/>
                <w:szCs w:val="22"/>
              </w:rPr>
            </w:pPr>
            <w:r w:rsidRPr="007E7619">
              <w:rPr>
                <w:bCs/>
                <w:kern w:val="24"/>
                <w:sz w:val="22"/>
                <w:szCs w:val="22"/>
              </w:rPr>
              <w:t>6</w:t>
            </w:r>
          </w:p>
        </w:tc>
      </w:tr>
      <w:tr w:rsidR="00A870E5" w:rsidRPr="001F23BD" w:rsidTr="007E7619">
        <w:trPr>
          <w:trHeight w:val="300"/>
        </w:trPr>
        <w:tc>
          <w:tcPr>
            <w:tcW w:w="5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center"/>
              <w:rPr>
                <w:sz w:val="22"/>
                <w:szCs w:val="22"/>
              </w:rPr>
            </w:pPr>
            <w:r w:rsidRPr="007E7619">
              <w:rPr>
                <w:bCs/>
                <w:kern w:val="24"/>
                <w:sz w:val="22"/>
                <w:szCs w:val="22"/>
              </w:rPr>
              <w:t>7</w:t>
            </w:r>
          </w:p>
        </w:tc>
        <w:tc>
          <w:tcPr>
            <w:tcW w:w="2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A870E5" w:rsidRPr="007E7619" w:rsidRDefault="00A870E5" w:rsidP="001F23BD">
            <w:pPr>
              <w:spacing w:line="276" w:lineRule="auto"/>
              <w:textAlignment w:val="bottom"/>
              <w:rPr>
                <w:sz w:val="22"/>
                <w:szCs w:val="22"/>
              </w:rPr>
            </w:pPr>
            <w:r w:rsidRPr="007E7619">
              <w:rPr>
                <w:bCs/>
                <w:kern w:val="24"/>
                <w:sz w:val="22"/>
                <w:szCs w:val="22"/>
              </w:rPr>
              <w:t>Симеоновград</w:t>
            </w:r>
          </w:p>
        </w:tc>
        <w:tc>
          <w:tcPr>
            <w:tcW w:w="11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bottom"/>
              <w:rPr>
                <w:sz w:val="22"/>
                <w:szCs w:val="22"/>
              </w:rPr>
            </w:pPr>
            <w:r w:rsidRPr="007E7619">
              <w:rPr>
                <w:bCs/>
                <w:kern w:val="24"/>
                <w:sz w:val="22"/>
                <w:szCs w:val="22"/>
              </w:rPr>
              <w:t>9</w:t>
            </w:r>
          </w:p>
        </w:tc>
        <w:tc>
          <w:tcPr>
            <w:tcW w:w="9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bottom"/>
              <w:rPr>
                <w:sz w:val="22"/>
                <w:szCs w:val="22"/>
              </w:rPr>
            </w:pPr>
            <w:r w:rsidRPr="007E7619">
              <w:rPr>
                <w:bCs/>
                <w:kern w:val="24"/>
                <w:sz w:val="22"/>
                <w:szCs w:val="22"/>
              </w:rPr>
              <w:t>0</w:t>
            </w:r>
          </w:p>
        </w:tc>
        <w:tc>
          <w:tcPr>
            <w:tcW w:w="9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bottom"/>
              <w:rPr>
                <w:sz w:val="22"/>
                <w:szCs w:val="22"/>
              </w:rPr>
            </w:pPr>
            <w:r w:rsidRPr="007E7619">
              <w:rPr>
                <w:bCs/>
                <w:kern w:val="24"/>
                <w:sz w:val="22"/>
                <w:szCs w:val="22"/>
              </w:rPr>
              <w:t>1</w:t>
            </w:r>
          </w:p>
        </w:tc>
        <w:tc>
          <w:tcPr>
            <w:tcW w:w="9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bottom"/>
              <w:rPr>
                <w:sz w:val="22"/>
                <w:szCs w:val="22"/>
              </w:rPr>
            </w:pPr>
            <w:r w:rsidRPr="007E7619">
              <w:rPr>
                <w:bCs/>
                <w:kern w:val="24"/>
                <w:sz w:val="22"/>
                <w:szCs w:val="22"/>
              </w:rPr>
              <w:t>8</w:t>
            </w:r>
          </w:p>
        </w:tc>
        <w:tc>
          <w:tcPr>
            <w:tcW w:w="13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center"/>
              <w:rPr>
                <w:sz w:val="22"/>
                <w:szCs w:val="22"/>
              </w:rPr>
            </w:pPr>
            <w:r w:rsidRPr="007E7619">
              <w:rPr>
                <w:bCs/>
                <w:kern w:val="24"/>
                <w:sz w:val="22"/>
                <w:szCs w:val="22"/>
              </w:rPr>
              <w:t>0</w:t>
            </w:r>
          </w:p>
        </w:tc>
      </w:tr>
      <w:tr w:rsidR="00A870E5" w:rsidRPr="001F23BD" w:rsidTr="007E7619">
        <w:trPr>
          <w:trHeight w:val="300"/>
        </w:trPr>
        <w:tc>
          <w:tcPr>
            <w:tcW w:w="5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center"/>
              <w:rPr>
                <w:sz w:val="22"/>
                <w:szCs w:val="22"/>
              </w:rPr>
            </w:pPr>
            <w:r w:rsidRPr="007E7619">
              <w:rPr>
                <w:bCs/>
                <w:kern w:val="24"/>
                <w:sz w:val="22"/>
                <w:szCs w:val="22"/>
              </w:rPr>
              <w:t>8</w:t>
            </w:r>
          </w:p>
        </w:tc>
        <w:tc>
          <w:tcPr>
            <w:tcW w:w="2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A870E5" w:rsidRPr="007E7619" w:rsidRDefault="00A870E5" w:rsidP="001F23BD">
            <w:pPr>
              <w:spacing w:line="276" w:lineRule="auto"/>
              <w:textAlignment w:val="bottom"/>
              <w:rPr>
                <w:sz w:val="22"/>
                <w:szCs w:val="22"/>
              </w:rPr>
            </w:pPr>
            <w:r w:rsidRPr="007E7619">
              <w:rPr>
                <w:bCs/>
                <w:kern w:val="24"/>
                <w:sz w:val="22"/>
                <w:szCs w:val="22"/>
              </w:rPr>
              <w:t>Стамболово</w:t>
            </w:r>
          </w:p>
        </w:tc>
        <w:tc>
          <w:tcPr>
            <w:tcW w:w="11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bottom"/>
              <w:rPr>
                <w:sz w:val="22"/>
                <w:szCs w:val="22"/>
              </w:rPr>
            </w:pPr>
            <w:r w:rsidRPr="007E7619">
              <w:rPr>
                <w:bCs/>
                <w:kern w:val="24"/>
                <w:sz w:val="22"/>
                <w:szCs w:val="22"/>
              </w:rPr>
              <w:t>26</w:t>
            </w:r>
          </w:p>
        </w:tc>
        <w:tc>
          <w:tcPr>
            <w:tcW w:w="9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bottom"/>
              <w:rPr>
                <w:sz w:val="22"/>
                <w:szCs w:val="22"/>
              </w:rPr>
            </w:pPr>
            <w:r w:rsidRPr="007E7619">
              <w:rPr>
                <w:bCs/>
                <w:kern w:val="24"/>
                <w:sz w:val="22"/>
                <w:szCs w:val="22"/>
              </w:rPr>
              <w:t>0</w:t>
            </w:r>
          </w:p>
        </w:tc>
        <w:tc>
          <w:tcPr>
            <w:tcW w:w="9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bottom"/>
              <w:rPr>
                <w:sz w:val="22"/>
                <w:szCs w:val="22"/>
              </w:rPr>
            </w:pPr>
            <w:r w:rsidRPr="007E7619">
              <w:rPr>
                <w:bCs/>
                <w:kern w:val="24"/>
                <w:sz w:val="22"/>
                <w:szCs w:val="22"/>
              </w:rPr>
              <w:t>0</w:t>
            </w:r>
          </w:p>
        </w:tc>
        <w:tc>
          <w:tcPr>
            <w:tcW w:w="9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bottom"/>
              <w:rPr>
                <w:sz w:val="22"/>
                <w:szCs w:val="22"/>
              </w:rPr>
            </w:pPr>
            <w:r w:rsidRPr="007E7619">
              <w:rPr>
                <w:bCs/>
                <w:kern w:val="24"/>
                <w:sz w:val="22"/>
                <w:szCs w:val="22"/>
              </w:rPr>
              <w:t>26</w:t>
            </w:r>
          </w:p>
        </w:tc>
        <w:tc>
          <w:tcPr>
            <w:tcW w:w="13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center"/>
              <w:rPr>
                <w:sz w:val="22"/>
                <w:szCs w:val="22"/>
              </w:rPr>
            </w:pPr>
            <w:r w:rsidRPr="007E7619">
              <w:rPr>
                <w:bCs/>
                <w:kern w:val="24"/>
                <w:sz w:val="22"/>
                <w:szCs w:val="22"/>
              </w:rPr>
              <w:t>0</w:t>
            </w:r>
          </w:p>
        </w:tc>
      </w:tr>
      <w:tr w:rsidR="00A870E5" w:rsidRPr="001F23BD" w:rsidTr="007E7619">
        <w:trPr>
          <w:trHeight w:val="300"/>
        </w:trPr>
        <w:tc>
          <w:tcPr>
            <w:tcW w:w="5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center"/>
              <w:rPr>
                <w:sz w:val="22"/>
                <w:szCs w:val="22"/>
              </w:rPr>
            </w:pPr>
            <w:r w:rsidRPr="007E7619">
              <w:rPr>
                <w:bCs/>
                <w:kern w:val="24"/>
                <w:sz w:val="22"/>
                <w:szCs w:val="22"/>
              </w:rPr>
              <w:t>9</w:t>
            </w:r>
          </w:p>
        </w:tc>
        <w:tc>
          <w:tcPr>
            <w:tcW w:w="2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A870E5" w:rsidRPr="007E7619" w:rsidRDefault="00A870E5" w:rsidP="001F23BD">
            <w:pPr>
              <w:spacing w:line="276" w:lineRule="auto"/>
              <w:textAlignment w:val="bottom"/>
              <w:rPr>
                <w:sz w:val="22"/>
                <w:szCs w:val="22"/>
              </w:rPr>
            </w:pPr>
            <w:r w:rsidRPr="007E7619">
              <w:rPr>
                <w:bCs/>
                <w:kern w:val="24"/>
                <w:sz w:val="22"/>
                <w:szCs w:val="22"/>
              </w:rPr>
              <w:t>Тополовград</w:t>
            </w:r>
          </w:p>
        </w:tc>
        <w:tc>
          <w:tcPr>
            <w:tcW w:w="11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bottom"/>
              <w:rPr>
                <w:sz w:val="22"/>
                <w:szCs w:val="22"/>
              </w:rPr>
            </w:pPr>
            <w:r w:rsidRPr="007E7619">
              <w:rPr>
                <w:bCs/>
                <w:kern w:val="24"/>
                <w:sz w:val="22"/>
                <w:szCs w:val="22"/>
              </w:rPr>
              <w:t>21</w:t>
            </w:r>
          </w:p>
        </w:tc>
        <w:tc>
          <w:tcPr>
            <w:tcW w:w="9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bottom"/>
              <w:rPr>
                <w:sz w:val="22"/>
                <w:szCs w:val="22"/>
              </w:rPr>
            </w:pPr>
            <w:r w:rsidRPr="007E7619">
              <w:rPr>
                <w:bCs/>
                <w:kern w:val="24"/>
                <w:sz w:val="22"/>
                <w:szCs w:val="22"/>
              </w:rPr>
              <w:t>0</w:t>
            </w:r>
          </w:p>
        </w:tc>
        <w:tc>
          <w:tcPr>
            <w:tcW w:w="9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bottom"/>
              <w:rPr>
                <w:sz w:val="22"/>
                <w:szCs w:val="22"/>
              </w:rPr>
            </w:pPr>
            <w:r w:rsidRPr="007E7619">
              <w:rPr>
                <w:bCs/>
                <w:kern w:val="24"/>
                <w:sz w:val="22"/>
                <w:szCs w:val="22"/>
              </w:rPr>
              <w:t>1</w:t>
            </w:r>
          </w:p>
        </w:tc>
        <w:tc>
          <w:tcPr>
            <w:tcW w:w="9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bottom"/>
              <w:rPr>
                <w:sz w:val="22"/>
                <w:szCs w:val="22"/>
              </w:rPr>
            </w:pPr>
            <w:r w:rsidRPr="007E7619">
              <w:rPr>
                <w:bCs/>
                <w:kern w:val="24"/>
                <w:sz w:val="22"/>
                <w:szCs w:val="22"/>
              </w:rPr>
              <w:t>14</w:t>
            </w:r>
          </w:p>
        </w:tc>
        <w:tc>
          <w:tcPr>
            <w:tcW w:w="13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center"/>
              <w:rPr>
                <w:sz w:val="22"/>
                <w:szCs w:val="22"/>
              </w:rPr>
            </w:pPr>
            <w:r w:rsidRPr="007E7619">
              <w:rPr>
                <w:bCs/>
                <w:kern w:val="24"/>
                <w:sz w:val="22"/>
                <w:szCs w:val="22"/>
              </w:rPr>
              <w:t>6</w:t>
            </w:r>
          </w:p>
        </w:tc>
      </w:tr>
      <w:tr w:rsidR="00A870E5" w:rsidRPr="001F23BD" w:rsidTr="007E7619">
        <w:trPr>
          <w:trHeight w:val="300"/>
        </w:trPr>
        <w:tc>
          <w:tcPr>
            <w:tcW w:w="5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center"/>
              <w:rPr>
                <w:sz w:val="22"/>
                <w:szCs w:val="22"/>
              </w:rPr>
            </w:pPr>
            <w:r w:rsidRPr="007E7619">
              <w:rPr>
                <w:bCs/>
                <w:kern w:val="24"/>
                <w:sz w:val="22"/>
                <w:szCs w:val="22"/>
              </w:rPr>
              <w:t>10</w:t>
            </w:r>
          </w:p>
        </w:tc>
        <w:tc>
          <w:tcPr>
            <w:tcW w:w="2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A870E5" w:rsidRPr="007E7619" w:rsidRDefault="00A870E5" w:rsidP="001F23BD">
            <w:pPr>
              <w:spacing w:line="276" w:lineRule="auto"/>
              <w:textAlignment w:val="bottom"/>
              <w:rPr>
                <w:sz w:val="22"/>
                <w:szCs w:val="22"/>
              </w:rPr>
            </w:pPr>
            <w:r w:rsidRPr="007E7619">
              <w:rPr>
                <w:bCs/>
                <w:kern w:val="24"/>
                <w:sz w:val="22"/>
                <w:szCs w:val="22"/>
              </w:rPr>
              <w:t>Харманли</w:t>
            </w:r>
          </w:p>
        </w:tc>
        <w:tc>
          <w:tcPr>
            <w:tcW w:w="11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bottom"/>
              <w:rPr>
                <w:sz w:val="22"/>
                <w:szCs w:val="22"/>
              </w:rPr>
            </w:pPr>
            <w:r w:rsidRPr="007E7619">
              <w:rPr>
                <w:bCs/>
                <w:kern w:val="24"/>
                <w:sz w:val="22"/>
                <w:szCs w:val="22"/>
              </w:rPr>
              <w:t>25</w:t>
            </w:r>
          </w:p>
        </w:tc>
        <w:tc>
          <w:tcPr>
            <w:tcW w:w="9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bottom"/>
              <w:rPr>
                <w:sz w:val="22"/>
                <w:szCs w:val="22"/>
              </w:rPr>
            </w:pPr>
            <w:r w:rsidRPr="007E7619">
              <w:rPr>
                <w:bCs/>
                <w:kern w:val="24"/>
                <w:sz w:val="22"/>
                <w:szCs w:val="22"/>
              </w:rPr>
              <w:t>1</w:t>
            </w:r>
          </w:p>
        </w:tc>
        <w:tc>
          <w:tcPr>
            <w:tcW w:w="9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bottom"/>
              <w:rPr>
                <w:sz w:val="22"/>
                <w:szCs w:val="22"/>
              </w:rPr>
            </w:pPr>
            <w:r w:rsidRPr="007E7619">
              <w:rPr>
                <w:bCs/>
                <w:kern w:val="24"/>
                <w:sz w:val="22"/>
                <w:szCs w:val="22"/>
              </w:rPr>
              <w:t>0</w:t>
            </w:r>
          </w:p>
        </w:tc>
        <w:tc>
          <w:tcPr>
            <w:tcW w:w="9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bottom"/>
              <w:rPr>
                <w:sz w:val="22"/>
                <w:szCs w:val="22"/>
              </w:rPr>
            </w:pPr>
            <w:r w:rsidRPr="007E7619">
              <w:rPr>
                <w:bCs/>
                <w:kern w:val="24"/>
                <w:sz w:val="22"/>
                <w:szCs w:val="22"/>
              </w:rPr>
              <w:t>21</w:t>
            </w:r>
          </w:p>
        </w:tc>
        <w:tc>
          <w:tcPr>
            <w:tcW w:w="13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center"/>
              <w:rPr>
                <w:sz w:val="22"/>
                <w:szCs w:val="22"/>
              </w:rPr>
            </w:pPr>
            <w:r w:rsidRPr="007E7619">
              <w:rPr>
                <w:bCs/>
                <w:kern w:val="24"/>
                <w:sz w:val="22"/>
                <w:szCs w:val="22"/>
              </w:rPr>
              <w:t>3</w:t>
            </w:r>
          </w:p>
        </w:tc>
      </w:tr>
      <w:tr w:rsidR="00A870E5" w:rsidRPr="001F23BD" w:rsidTr="007E7619">
        <w:trPr>
          <w:trHeight w:val="300"/>
        </w:trPr>
        <w:tc>
          <w:tcPr>
            <w:tcW w:w="5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center"/>
              <w:rPr>
                <w:sz w:val="22"/>
                <w:szCs w:val="22"/>
              </w:rPr>
            </w:pPr>
            <w:r w:rsidRPr="007E7619">
              <w:rPr>
                <w:bCs/>
                <w:kern w:val="24"/>
                <w:sz w:val="22"/>
                <w:szCs w:val="22"/>
              </w:rPr>
              <w:t>11</w:t>
            </w:r>
          </w:p>
        </w:tc>
        <w:tc>
          <w:tcPr>
            <w:tcW w:w="2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A870E5" w:rsidRPr="007E7619" w:rsidRDefault="00A870E5" w:rsidP="001F23BD">
            <w:pPr>
              <w:spacing w:line="276" w:lineRule="auto"/>
              <w:textAlignment w:val="bottom"/>
              <w:rPr>
                <w:sz w:val="22"/>
                <w:szCs w:val="22"/>
              </w:rPr>
            </w:pPr>
            <w:r w:rsidRPr="007E7619">
              <w:rPr>
                <w:bCs/>
                <w:kern w:val="24"/>
                <w:sz w:val="22"/>
                <w:szCs w:val="22"/>
              </w:rPr>
              <w:t>Хасково</w:t>
            </w:r>
          </w:p>
        </w:tc>
        <w:tc>
          <w:tcPr>
            <w:tcW w:w="11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bottom"/>
              <w:rPr>
                <w:sz w:val="22"/>
                <w:szCs w:val="22"/>
              </w:rPr>
            </w:pPr>
            <w:r w:rsidRPr="007E7619">
              <w:rPr>
                <w:bCs/>
                <w:kern w:val="24"/>
                <w:sz w:val="22"/>
                <w:szCs w:val="22"/>
              </w:rPr>
              <w:t>37</w:t>
            </w:r>
          </w:p>
        </w:tc>
        <w:tc>
          <w:tcPr>
            <w:tcW w:w="9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bottom"/>
              <w:rPr>
                <w:sz w:val="22"/>
                <w:szCs w:val="22"/>
              </w:rPr>
            </w:pPr>
            <w:r w:rsidRPr="007E7619">
              <w:rPr>
                <w:bCs/>
                <w:kern w:val="24"/>
                <w:sz w:val="22"/>
                <w:szCs w:val="22"/>
              </w:rPr>
              <w:t>1</w:t>
            </w:r>
          </w:p>
        </w:tc>
        <w:tc>
          <w:tcPr>
            <w:tcW w:w="9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bottom"/>
              <w:rPr>
                <w:sz w:val="22"/>
                <w:szCs w:val="22"/>
              </w:rPr>
            </w:pPr>
            <w:r w:rsidRPr="007E7619">
              <w:rPr>
                <w:bCs/>
                <w:kern w:val="24"/>
                <w:sz w:val="22"/>
                <w:szCs w:val="22"/>
              </w:rPr>
              <w:t>0</w:t>
            </w:r>
          </w:p>
        </w:tc>
        <w:tc>
          <w:tcPr>
            <w:tcW w:w="9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bottom"/>
              <w:rPr>
                <w:sz w:val="22"/>
                <w:szCs w:val="22"/>
              </w:rPr>
            </w:pPr>
            <w:r w:rsidRPr="007E7619">
              <w:rPr>
                <w:bCs/>
                <w:kern w:val="24"/>
                <w:sz w:val="22"/>
                <w:szCs w:val="22"/>
              </w:rPr>
              <w:t>35</w:t>
            </w:r>
          </w:p>
        </w:tc>
        <w:tc>
          <w:tcPr>
            <w:tcW w:w="13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center"/>
              <w:rPr>
                <w:sz w:val="22"/>
                <w:szCs w:val="22"/>
              </w:rPr>
            </w:pPr>
            <w:r w:rsidRPr="007E7619">
              <w:rPr>
                <w:bCs/>
                <w:kern w:val="24"/>
                <w:sz w:val="22"/>
                <w:szCs w:val="22"/>
              </w:rPr>
              <w:t>1</w:t>
            </w:r>
          </w:p>
        </w:tc>
      </w:tr>
      <w:tr w:rsidR="00A870E5" w:rsidRPr="001F23BD" w:rsidTr="007E7619">
        <w:trPr>
          <w:trHeight w:val="300"/>
        </w:trPr>
        <w:tc>
          <w:tcPr>
            <w:tcW w:w="297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A870E5" w:rsidRPr="007E7619" w:rsidRDefault="00A870E5" w:rsidP="001F23BD">
            <w:pPr>
              <w:spacing w:line="276" w:lineRule="auto"/>
              <w:jc w:val="center"/>
              <w:textAlignment w:val="bottom"/>
              <w:rPr>
                <w:b/>
                <w:sz w:val="22"/>
                <w:szCs w:val="22"/>
              </w:rPr>
            </w:pPr>
            <w:r w:rsidRPr="007E7619">
              <w:rPr>
                <w:b/>
                <w:bCs/>
                <w:kern w:val="24"/>
                <w:sz w:val="22"/>
                <w:szCs w:val="22"/>
              </w:rPr>
              <w:t>Общо:</w:t>
            </w:r>
          </w:p>
        </w:tc>
        <w:tc>
          <w:tcPr>
            <w:tcW w:w="11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bottom"/>
              <w:rPr>
                <w:b/>
                <w:sz w:val="22"/>
                <w:szCs w:val="22"/>
              </w:rPr>
            </w:pPr>
            <w:r w:rsidRPr="007E7619">
              <w:rPr>
                <w:b/>
                <w:bCs/>
                <w:kern w:val="24"/>
                <w:sz w:val="22"/>
                <w:szCs w:val="22"/>
              </w:rPr>
              <w:t>265</w:t>
            </w:r>
          </w:p>
        </w:tc>
        <w:tc>
          <w:tcPr>
            <w:tcW w:w="9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bottom"/>
              <w:rPr>
                <w:b/>
                <w:sz w:val="22"/>
                <w:szCs w:val="22"/>
              </w:rPr>
            </w:pPr>
            <w:r w:rsidRPr="007E7619">
              <w:rPr>
                <w:b/>
                <w:bCs/>
                <w:kern w:val="24"/>
                <w:sz w:val="22"/>
                <w:szCs w:val="22"/>
              </w:rPr>
              <w:t>4</w:t>
            </w:r>
          </w:p>
        </w:tc>
        <w:tc>
          <w:tcPr>
            <w:tcW w:w="9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bottom"/>
              <w:rPr>
                <w:b/>
                <w:sz w:val="22"/>
                <w:szCs w:val="22"/>
              </w:rPr>
            </w:pPr>
            <w:r w:rsidRPr="007E7619">
              <w:rPr>
                <w:b/>
                <w:bCs/>
                <w:kern w:val="24"/>
                <w:sz w:val="22"/>
                <w:szCs w:val="22"/>
              </w:rPr>
              <w:t>4</w:t>
            </w:r>
          </w:p>
        </w:tc>
        <w:tc>
          <w:tcPr>
            <w:tcW w:w="9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bottom"/>
              <w:rPr>
                <w:b/>
                <w:sz w:val="22"/>
                <w:szCs w:val="22"/>
              </w:rPr>
            </w:pPr>
            <w:r w:rsidRPr="007E7619">
              <w:rPr>
                <w:b/>
                <w:bCs/>
                <w:kern w:val="24"/>
                <w:sz w:val="22"/>
                <w:szCs w:val="22"/>
              </w:rPr>
              <w:t>195</w:t>
            </w:r>
          </w:p>
        </w:tc>
        <w:tc>
          <w:tcPr>
            <w:tcW w:w="13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870E5" w:rsidRPr="007E7619" w:rsidRDefault="00A870E5" w:rsidP="001F23BD">
            <w:pPr>
              <w:spacing w:line="276" w:lineRule="auto"/>
              <w:jc w:val="center"/>
              <w:textAlignment w:val="center"/>
              <w:rPr>
                <w:b/>
                <w:sz w:val="22"/>
                <w:szCs w:val="22"/>
              </w:rPr>
            </w:pPr>
            <w:r w:rsidRPr="007E7619">
              <w:rPr>
                <w:b/>
                <w:bCs/>
                <w:kern w:val="24"/>
                <w:sz w:val="22"/>
                <w:szCs w:val="22"/>
              </w:rPr>
              <w:t>62</w:t>
            </w:r>
          </w:p>
        </w:tc>
      </w:tr>
    </w:tbl>
    <w:p w:rsidR="00CE2FBD" w:rsidRDefault="00CE2FBD" w:rsidP="001F23BD">
      <w:pPr>
        <w:spacing w:line="276" w:lineRule="auto"/>
        <w:ind w:firstLine="708"/>
        <w:jc w:val="both"/>
        <w:rPr>
          <w:rFonts w:ascii="Calibri" w:hAnsi="Calibri" w:cs="Calibri"/>
          <w:sz w:val="24"/>
          <w:szCs w:val="24"/>
        </w:rPr>
      </w:pPr>
    </w:p>
    <w:p w:rsidR="009D690E" w:rsidRPr="007E7619" w:rsidRDefault="00A51508" w:rsidP="007E7619">
      <w:pPr>
        <w:spacing w:line="360" w:lineRule="auto"/>
        <w:ind w:firstLine="708"/>
        <w:jc w:val="both"/>
        <w:rPr>
          <w:sz w:val="24"/>
          <w:szCs w:val="24"/>
          <w:lang w:val="bg-BG"/>
        </w:rPr>
      </w:pPr>
      <w:r w:rsidRPr="007E7619">
        <w:rPr>
          <w:sz w:val="24"/>
          <w:szCs w:val="24"/>
          <w:lang w:val="bg-BG"/>
        </w:rPr>
        <w:t xml:space="preserve">Всички  инвестиционни  мерки,  избрани  варианти,  заключения  и  елементи  на  </w:t>
      </w:r>
      <w:r w:rsidR="009D690E" w:rsidRPr="007E7619">
        <w:rPr>
          <w:sz w:val="24"/>
          <w:szCs w:val="24"/>
          <w:lang w:val="bg-BG"/>
        </w:rPr>
        <w:t xml:space="preserve">РПИП </w:t>
      </w:r>
      <w:bookmarkStart w:id="13" w:name="_Hlk127349897"/>
      <w:r w:rsidR="009D690E" w:rsidRPr="007E7619">
        <w:rPr>
          <w:sz w:val="24"/>
          <w:szCs w:val="24"/>
          <w:lang w:val="bg-BG"/>
        </w:rPr>
        <w:t>за „Водоснабдяване и Канализация“</w:t>
      </w:r>
      <w:r w:rsidR="00AD0335" w:rsidRPr="007E7619">
        <w:rPr>
          <w:sz w:val="24"/>
          <w:szCs w:val="24"/>
          <w:lang w:val="bg-BG"/>
        </w:rPr>
        <w:t xml:space="preserve"> </w:t>
      </w:r>
      <w:r w:rsidR="009D690E" w:rsidRPr="007E7619">
        <w:rPr>
          <w:sz w:val="24"/>
          <w:szCs w:val="24"/>
          <w:lang w:val="bg-BG"/>
        </w:rPr>
        <w:t>ЕООД, гр. Хасково</w:t>
      </w:r>
      <w:bookmarkEnd w:id="13"/>
      <w:r w:rsidR="009D690E" w:rsidRPr="007E7619">
        <w:rPr>
          <w:sz w:val="24"/>
          <w:szCs w:val="24"/>
          <w:lang w:val="bg-BG"/>
        </w:rPr>
        <w:t>,</w:t>
      </w:r>
      <w:r w:rsidRPr="007E7619">
        <w:rPr>
          <w:sz w:val="24"/>
          <w:szCs w:val="24"/>
          <w:lang w:val="bg-BG"/>
        </w:rPr>
        <w:t xml:space="preserve">  са обособени в проект</w:t>
      </w:r>
      <w:r w:rsidR="009D690E" w:rsidRPr="007E7619">
        <w:rPr>
          <w:sz w:val="24"/>
          <w:szCs w:val="24"/>
          <w:lang w:val="bg-BG"/>
        </w:rPr>
        <w:t>но предложение</w:t>
      </w:r>
      <w:r w:rsidRPr="007E7619">
        <w:rPr>
          <w:sz w:val="24"/>
          <w:szCs w:val="24"/>
          <w:lang w:val="bg-BG"/>
        </w:rPr>
        <w:t>, с изпълнението на ко</w:t>
      </w:r>
      <w:r w:rsidR="009D690E" w:rsidRPr="007E7619">
        <w:rPr>
          <w:sz w:val="24"/>
          <w:szCs w:val="24"/>
          <w:lang w:val="bg-BG"/>
        </w:rPr>
        <w:t>е</w:t>
      </w:r>
      <w:r w:rsidRPr="007E7619">
        <w:rPr>
          <w:sz w:val="24"/>
          <w:szCs w:val="24"/>
          <w:lang w:val="bg-BG"/>
        </w:rPr>
        <w:t>то ще се постигне съответствие, ефективност и устойчивост на ВиК системите и съоръженията и предоставянето на услуги в обособената територия, обслужвана от ВиК ЕООД, гр. Хасково</w:t>
      </w:r>
      <w:r w:rsidR="009D690E" w:rsidRPr="007E7619">
        <w:rPr>
          <w:sz w:val="24"/>
          <w:szCs w:val="24"/>
          <w:lang w:val="bg-BG"/>
        </w:rPr>
        <w:t>, като п</w:t>
      </w:r>
      <w:r w:rsidRPr="007E7619">
        <w:rPr>
          <w:sz w:val="24"/>
          <w:szCs w:val="24"/>
          <w:lang w:val="bg-BG"/>
        </w:rPr>
        <w:t xml:space="preserve">одлежащи на финансиране </w:t>
      </w:r>
      <w:r w:rsidR="009D690E" w:rsidRPr="007E7619">
        <w:rPr>
          <w:sz w:val="24"/>
          <w:szCs w:val="24"/>
          <w:lang w:val="bg-BG"/>
        </w:rPr>
        <w:t xml:space="preserve">ще </w:t>
      </w:r>
      <w:r w:rsidRPr="007E7619">
        <w:rPr>
          <w:sz w:val="24"/>
          <w:szCs w:val="24"/>
          <w:lang w:val="bg-BG"/>
        </w:rPr>
        <w:t>са агломерациите над 10 000 е.ж</w:t>
      </w:r>
      <w:r w:rsidR="00E3645B" w:rsidRPr="007E7619">
        <w:rPr>
          <w:sz w:val="24"/>
          <w:szCs w:val="24"/>
          <w:lang w:val="bg-BG"/>
        </w:rPr>
        <w:t>.</w:t>
      </w:r>
      <w:r w:rsidR="00A870E5" w:rsidRPr="007E7619">
        <w:rPr>
          <w:sz w:val="24"/>
          <w:szCs w:val="24"/>
          <w:lang w:val="bg-BG"/>
        </w:rPr>
        <w:t xml:space="preserve"> - Хасково, Димитровград, Харманли и Свиленград.</w:t>
      </w:r>
    </w:p>
    <w:p w:rsidR="00A51508" w:rsidRPr="007E7619" w:rsidRDefault="009D690E" w:rsidP="007E7619">
      <w:pPr>
        <w:spacing w:line="360" w:lineRule="auto"/>
        <w:ind w:firstLine="708"/>
        <w:jc w:val="both"/>
        <w:rPr>
          <w:sz w:val="24"/>
          <w:szCs w:val="24"/>
          <w:lang w:val="bg-BG"/>
        </w:rPr>
      </w:pPr>
      <w:r w:rsidRPr="007E7619">
        <w:rPr>
          <w:sz w:val="24"/>
          <w:szCs w:val="24"/>
          <w:lang w:val="bg-BG"/>
        </w:rPr>
        <w:t>Настоящото ин</w:t>
      </w:r>
      <w:r w:rsidR="00E3645B" w:rsidRPr="007E7619">
        <w:rPr>
          <w:sz w:val="24"/>
          <w:szCs w:val="24"/>
          <w:lang w:val="bg-BG"/>
        </w:rPr>
        <w:t xml:space="preserve">вестиционно предложение включва дейности, които се предвижда да бъдат </w:t>
      </w:r>
      <w:r w:rsidRPr="007E7619">
        <w:rPr>
          <w:sz w:val="24"/>
          <w:szCs w:val="24"/>
          <w:lang w:val="bg-BG"/>
        </w:rPr>
        <w:t>реализирани</w:t>
      </w:r>
      <w:r w:rsidR="00E3645B" w:rsidRPr="007E7619">
        <w:rPr>
          <w:sz w:val="24"/>
          <w:szCs w:val="24"/>
          <w:lang w:val="bg-BG"/>
        </w:rPr>
        <w:t xml:space="preserve"> в отделните агломерации в рамките на РПИП Хасково</w:t>
      </w:r>
      <w:bookmarkEnd w:id="10"/>
      <w:r w:rsidR="00E3645B" w:rsidRPr="007E7619">
        <w:rPr>
          <w:sz w:val="24"/>
          <w:szCs w:val="24"/>
          <w:lang w:val="bg-BG"/>
        </w:rPr>
        <w:t>, както следва:</w:t>
      </w:r>
    </w:p>
    <w:p w:rsidR="009D690E" w:rsidRDefault="009D690E" w:rsidP="007E7619">
      <w:pPr>
        <w:spacing w:line="360" w:lineRule="auto"/>
        <w:ind w:firstLine="708"/>
        <w:jc w:val="both"/>
        <w:rPr>
          <w:sz w:val="24"/>
          <w:szCs w:val="24"/>
          <w:lang w:val="bg-BG"/>
        </w:rPr>
      </w:pPr>
    </w:p>
    <w:p w:rsidR="007E7619" w:rsidRDefault="007E7619" w:rsidP="007E7619">
      <w:pPr>
        <w:spacing w:line="360" w:lineRule="auto"/>
        <w:ind w:firstLine="708"/>
        <w:jc w:val="both"/>
        <w:rPr>
          <w:sz w:val="24"/>
          <w:szCs w:val="24"/>
          <w:lang w:val="bg-BG"/>
        </w:rPr>
      </w:pPr>
    </w:p>
    <w:p w:rsidR="00096CD0" w:rsidRPr="007E7619" w:rsidRDefault="00335F0E" w:rsidP="007E7619">
      <w:pPr>
        <w:pStyle w:val="ac"/>
        <w:numPr>
          <w:ilvl w:val="1"/>
          <w:numId w:val="2"/>
        </w:numPr>
        <w:shd w:val="clear" w:color="auto" w:fill="FBE4D5" w:themeFill="accent2" w:themeFillTint="33"/>
        <w:overflowPunct w:val="0"/>
        <w:spacing w:line="360" w:lineRule="auto"/>
        <w:jc w:val="both"/>
        <w:textAlignment w:val="baseline"/>
        <w:rPr>
          <w:b/>
          <w:sz w:val="24"/>
          <w:szCs w:val="24"/>
        </w:rPr>
      </w:pPr>
      <w:r w:rsidRPr="007E7619">
        <w:rPr>
          <w:b/>
          <w:sz w:val="24"/>
          <w:szCs w:val="24"/>
          <w:lang w:val="bg-BG"/>
        </w:rPr>
        <w:t xml:space="preserve">АГЛОМЕРАЦИЯ ХАСКОВО </w:t>
      </w:r>
    </w:p>
    <w:p w:rsidR="007E7619" w:rsidRDefault="007E7619" w:rsidP="007E7619">
      <w:pPr>
        <w:pStyle w:val="ac"/>
        <w:widowControl/>
        <w:autoSpaceDE/>
        <w:autoSpaceDN/>
        <w:adjustRightInd/>
        <w:spacing w:before="120" w:line="360" w:lineRule="auto"/>
        <w:ind w:left="862"/>
        <w:jc w:val="both"/>
        <w:rPr>
          <w:rFonts w:eastAsia="Calibri"/>
          <w:b/>
          <w:i/>
          <w:sz w:val="24"/>
          <w:szCs w:val="24"/>
          <w:u w:val="single"/>
          <w:lang w:val="bg-BG"/>
        </w:rPr>
      </w:pPr>
    </w:p>
    <w:p w:rsidR="00335F0E" w:rsidRPr="007E7619" w:rsidRDefault="00335F0E" w:rsidP="007E7619">
      <w:pPr>
        <w:pStyle w:val="ac"/>
        <w:widowControl/>
        <w:numPr>
          <w:ilvl w:val="2"/>
          <w:numId w:val="2"/>
        </w:numPr>
        <w:autoSpaceDE/>
        <w:autoSpaceDN/>
        <w:adjustRightInd/>
        <w:spacing w:before="120" w:line="360" w:lineRule="auto"/>
        <w:ind w:hanging="295"/>
        <w:jc w:val="both"/>
        <w:rPr>
          <w:rFonts w:eastAsia="Calibri"/>
          <w:b/>
          <w:i/>
          <w:sz w:val="24"/>
          <w:szCs w:val="24"/>
          <w:u w:val="single"/>
          <w:lang w:val="bg-BG"/>
        </w:rPr>
      </w:pPr>
      <w:r w:rsidRPr="007E7619">
        <w:rPr>
          <w:rFonts w:eastAsia="Calibri"/>
          <w:b/>
          <w:i/>
          <w:sz w:val="24"/>
          <w:szCs w:val="24"/>
          <w:u w:val="single"/>
          <w:lang w:val="bg-BG"/>
        </w:rPr>
        <w:t>Реконструкция на вододайна зона „Ябълково“</w:t>
      </w:r>
    </w:p>
    <w:p w:rsidR="00335F0E" w:rsidRPr="007E7619" w:rsidRDefault="00335F0E" w:rsidP="007E7619">
      <w:pPr>
        <w:widowControl/>
        <w:numPr>
          <w:ilvl w:val="0"/>
          <w:numId w:val="13"/>
        </w:numPr>
        <w:autoSpaceDE/>
        <w:autoSpaceDN/>
        <w:adjustRightInd/>
        <w:spacing w:line="360" w:lineRule="auto"/>
        <w:ind w:left="1434" w:hanging="357"/>
        <w:contextualSpacing/>
        <w:jc w:val="both"/>
        <w:rPr>
          <w:rFonts w:eastAsia="Calibri"/>
          <w:b/>
          <w:sz w:val="24"/>
          <w:szCs w:val="24"/>
          <w:u w:val="single"/>
          <w:lang w:val="bg-BG"/>
        </w:rPr>
      </w:pPr>
      <w:bookmarkStart w:id="14" w:name="_Hlk131079061"/>
      <w:r w:rsidRPr="007E7619">
        <w:rPr>
          <w:rFonts w:eastAsia="Calibri"/>
          <w:b/>
          <w:sz w:val="24"/>
          <w:szCs w:val="24"/>
          <w:u w:val="single"/>
          <w:lang w:val="bg-BG"/>
        </w:rPr>
        <w:t>Реконструкция на 12 броя шахтови кладенци</w:t>
      </w:r>
    </w:p>
    <w:p w:rsidR="00335F0E" w:rsidRPr="007E7619" w:rsidRDefault="00335F0E" w:rsidP="007E7619">
      <w:pPr>
        <w:widowControl/>
        <w:autoSpaceDE/>
        <w:autoSpaceDN/>
        <w:adjustRightInd/>
        <w:spacing w:line="360" w:lineRule="auto"/>
        <w:ind w:firstLine="709"/>
        <w:contextualSpacing/>
        <w:jc w:val="both"/>
        <w:rPr>
          <w:rFonts w:eastAsia="Calibri"/>
          <w:sz w:val="24"/>
          <w:szCs w:val="24"/>
          <w:lang w:val="bg-BG"/>
        </w:rPr>
      </w:pPr>
      <w:r w:rsidRPr="007E7619">
        <w:rPr>
          <w:rFonts w:eastAsia="Calibri"/>
          <w:sz w:val="24"/>
          <w:szCs w:val="24"/>
          <w:lang w:val="bg-BG"/>
        </w:rPr>
        <w:t xml:space="preserve">Реконструкцията на съществуващите шахтови кладенци представлява преобразуването им в тип “Раней“ чрез набиване  в част от барбаканите на кладенците 10 лъча </w:t>
      </w:r>
      <w:r w:rsidR="009550F5" w:rsidRPr="007C2CB1">
        <w:rPr>
          <w:rFonts w:eastAsia="Calibri"/>
          <w:sz w:val="24"/>
        </w:rPr>
        <w:t xml:space="preserve"> </w:t>
      </w:r>
      <w:r w:rsidRPr="007E7619">
        <w:rPr>
          <w:rFonts w:eastAsia="Calibri"/>
          <w:sz w:val="24"/>
          <w:szCs w:val="24"/>
          <w:lang w:val="bg-BG"/>
        </w:rPr>
        <w:t>ø2” с дължина между 7,00 и 10,00м.</w:t>
      </w:r>
    </w:p>
    <w:bookmarkEnd w:id="14"/>
    <w:p w:rsidR="00335F0E" w:rsidRPr="007E7619" w:rsidRDefault="00335F0E" w:rsidP="007E7619">
      <w:pPr>
        <w:widowControl/>
        <w:numPr>
          <w:ilvl w:val="0"/>
          <w:numId w:val="13"/>
        </w:numPr>
        <w:autoSpaceDE/>
        <w:autoSpaceDN/>
        <w:adjustRightInd/>
        <w:spacing w:line="360" w:lineRule="auto"/>
        <w:ind w:left="1434" w:hanging="357"/>
        <w:contextualSpacing/>
        <w:jc w:val="both"/>
        <w:rPr>
          <w:rFonts w:eastAsia="Calibri"/>
          <w:b/>
          <w:sz w:val="24"/>
          <w:szCs w:val="24"/>
          <w:u w:val="single"/>
          <w:lang w:val="bg-BG"/>
        </w:rPr>
      </w:pPr>
      <w:r w:rsidRPr="007E7619">
        <w:rPr>
          <w:rFonts w:eastAsia="Calibri"/>
          <w:b/>
          <w:sz w:val="24"/>
          <w:szCs w:val="24"/>
          <w:u w:val="single"/>
          <w:lang w:val="bg-BG"/>
        </w:rPr>
        <w:t xml:space="preserve">Реконструкция на тласкателите от всички кладенци, събирателни и захранващи водопроводи </w:t>
      </w:r>
    </w:p>
    <w:p w:rsidR="00645D0A" w:rsidRPr="007E7619" w:rsidRDefault="00645D0A" w:rsidP="007E7619">
      <w:pPr>
        <w:pStyle w:val="a6"/>
        <w:spacing w:line="360" w:lineRule="auto"/>
        <w:ind w:firstLine="720"/>
        <w:jc w:val="both"/>
        <w:rPr>
          <w:rFonts w:eastAsia="Calibri"/>
          <w:lang w:val="bg-BG"/>
        </w:rPr>
      </w:pPr>
      <w:r w:rsidRPr="007E7619">
        <w:rPr>
          <w:rFonts w:eastAsia="Calibri"/>
          <w:lang w:val="bg-BG"/>
        </w:rPr>
        <w:t>Ще се реконструират тласкателите от всичките 30  кладенци по съществуващи трасета. Ще се реконструират събирателните водопроводи по съществуващите трасета с изключение на  два участъка – между клад. 10 и клад. 11 и между  клад. 22 и клад. 23.</w:t>
      </w:r>
    </w:p>
    <w:p w:rsidR="00645D0A" w:rsidRPr="007E7619" w:rsidRDefault="00645D0A" w:rsidP="007E7619">
      <w:pPr>
        <w:pStyle w:val="a6"/>
        <w:spacing w:line="360" w:lineRule="auto"/>
        <w:ind w:firstLine="709"/>
        <w:jc w:val="both"/>
        <w:rPr>
          <w:rFonts w:eastAsia="Calibri"/>
          <w:lang w:val="bg-BG"/>
        </w:rPr>
      </w:pPr>
      <w:r w:rsidRPr="007E7619">
        <w:rPr>
          <w:rFonts w:eastAsia="Calibri"/>
          <w:lang w:val="bg-BG"/>
        </w:rPr>
        <w:t>Захранващите водопроводи свързващи събирателите с ПСПВ Ябълково, ще са по нови трасета, като всички имоти през които се преминава или се засягат със сервитути, са в землището на с. Ябълково, общ. Димитровград</w:t>
      </w:r>
    </w:p>
    <w:p w:rsidR="00335F0E" w:rsidRPr="007E7619" w:rsidRDefault="00746104" w:rsidP="007E7619">
      <w:pPr>
        <w:widowControl/>
        <w:autoSpaceDE/>
        <w:autoSpaceDN/>
        <w:adjustRightInd/>
        <w:spacing w:line="360" w:lineRule="auto"/>
        <w:ind w:firstLine="709"/>
        <w:contextualSpacing/>
        <w:jc w:val="both"/>
        <w:rPr>
          <w:rFonts w:eastAsia="Calibri"/>
          <w:sz w:val="24"/>
          <w:szCs w:val="24"/>
          <w:lang w:val="bg-BG"/>
        </w:rPr>
      </w:pPr>
      <w:r w:rsidRPr="007E7619">
        <w:rPr>
          <w:rFonts w:eastAsia="Calibri"/>
          <w:sz w:val="24"/>
          <w:szCs w:val="24"/>
          <w:lang w:val="bg-BG"/>
        </w:rPr>
        <w:t>С р</w:t>
      </w:r>
      <w:r w:rsidR="00335F0E" w:rsidRPr="007E7619">
        <w:rPr>
          <w:rFonts w:eastAsia="Calibri"/>
          <w:sz w:val="24"/>
          <w:szCs w:val="24"/>
          <w:lang w:val="bg-BG"/>
        </w:rPr>
        <w:t xml:space="preserve">еконструкцията </w:t>
      </w:r>
      <w:r w:rsidRPr="007E7619">
        <w:rPr>
          <w:rFonts w:eastAsia="Calibri"/>
          <w:sz w:val="24"/>
          <w:szCs w:val="24"/>
          <w:lang w:val="bg-BG"/>
        </w:rPr>
        <w:t xml:space="preserve">се </w:t>
      </w:r>
      <w:r w:rsidR="00335F0E" w:rsidRPr="007E7619">
        <w:rPr>
          <w:rFonts w:eastAsia="Calibri"/>
          <w:sz w:val="24"/>
          <w:szCs w:val="24"/>
          <w:lang w:val="bg-BG"/>
        </w:rPr>
        <w:t>предвижда да</w:t>
      </w:r>
      <w:r w:rsidR="00335F0E" w:rsidRPr="007E7619">
        <w:rPr>
          <w:rFonts w:eastAsia="Calibri"/>
          <w:sz w:val="24"/>
          <w:szCs w:val="24"/>
          <w:lang w:val="ru-RU"/>
        </w:rPr>
        <w:t xml:space="preserve"> </w:t>
      </w:r>
      <w:r w:rsidR="00335F0E" w:rsidRPr="007E7619">
        <w:rPr>
          <w:rFonts w:eastAsia="Calibri"/>
          <w:sz w:val="24"/>
          <w:szCs w:val="24"/>
          <w:lang w:val="bg-BG"/>
        </w:rPr>
        <w:t>се подменят всички водопроводи от вододайната зона поради затлачването им с манган</w:t>
      </w:r>
      <w:r w:rsidR="00645D0A" w:rsidRPr="007E7619">
        <w:rPr>
          <w:rFonts w:eastAsia="Calibri"/>
          <w:sz w:val="24"/>
          <w:szCs w:val="24"/>
          <w:lang w:val="bg-BG"/>
        </w:rPr>
        <w:t>, а именно:</w:t>
      </w:r>
      <w:r w:rsidR="00335F0E" w:rsidRPr="007E7619">
        <w:rPr>
          <w:rFonts w:eastAsia="Calibri"/>
          <w:sz w:val="24"/>
          <w:szCs w:val="24"/>
          <w:lang w:val="bg-BG"/>
        </w:rPr>
        <w:t xml:space="preserve"> тласкателите от кладенците до събирателните водопроводи по съществуващите трасета с обща дължина 1500м, събирателните водопроводи и захранващи водопроводи до ПСПВ Ябълково с обща дължина </w:t>
      </w:r>
      <w:r w:rsidRPr="007E7619">
        <w:rPr>
          <w:rFonts w:eastAsia="Calibri"/>
          <w:sz w:val="24"/>
          <w:szCs w:val="24"/>
          <w:lang w:val="bg-BG"/>
        </w:rPr>
        <w:t>9716,43</w:t>
      </w:r>
      <w:r w:rsidR="00335F0E" w:rsidRPr="007E7619">
        <w:rPr>
          <w:rFonts w:eastAsia="Calibri"/>
          <w:sz w:val="24"/>
          <w:szCs w:val="24"/>
          <w:lang w:val="bg-BG"/>
        </w:rPr>
        <w:t>м</w:t>
      </w:r>
      <w:r w:rsidRPr="007E7619">
        <w:rPr>
          <w:rFonts w:eastAsia="Calibri"/>
          <w:sz w:val="24"/>
          <w:szCs w:val="24"/>
          <w:lang w:val="bg-BG"/>
        </w:rPr>
        <w:t xml:space="preserve">, </w:t>
      </w:r>
      <w:bookmarkStart w:id="15" w:name="_Hlk131072100"/>
      <w:r w:rsidRPr="007E7619">
        <w:rPr>
          <w:rFonts w:eastAsia="Calibri"/>
          <w:sz w:val="24"/>
          <w:szCs w:val="24"/>
          <w:lang w:val="bg-BG"/>
        </w:rPr>
        <w:t xml:space="preserve">подробно изброени в </w:t>
      </w:r>
      <w:r w:rsidRPr="007E7619">
        <w:rPr>
          <w:rFonts w:eastAsia="Calibri"/>
          <w:i/>
          <w:iCs/>
          <w:sz w:val="24"/>
          <w:szCs w:val="24"/>
          <w:lang w:val="bg-BG"/>
        </w:rPr>
        <w:t>Таблица 2</w:t>
      </w:r>
      <w:r w:rsidRPr="007E7619">
        <w:rPr>
          <w:rFonts w:eastAsia="Calibri"/>
          <w:sz w:val="24"/>
          <w:szCs w:val="24"/>
          <w:lang w:val="bg-BG"/>
        </w:rPr>
        <w:t>.</w:t>
      </w:r>
      <w:bookmarkEnd w:id="15"/>
    </w:p>
    <w:p w:rsidR="00335F0E" w:rsidRPr="007E7619" w:rsidRDefault="00335F0E" w:rsidP="001F23BD">
      <w:pPr>
        <w:widowControl/>
        <w:autoSpaceDE/>
        <w:autoSpaceDN/>
        <w:adjustRightInd/>
        <w:spacing w:line="276" w:lineRule="auto"/>
        <w:ind w:firstLine="709"/>
        <w:contextualSpacing/>
        <w:jc w:val="both"/>
        <w:rPr>
          <w:rFonts w:eastAsia="Calibri"/>
          <w:i/>
          <w:sz w:val="24"/>
          <w:szCs w:val="24"/>
          <w:lang w:val="bg-BG"/>
        </w:rPr>
      </w:pPr>
      <w:r w:rsidRPr="007E7619">
        <w:rPr>
          <w:rFonts w:eastAsia="Calibri"/>
          <w:i/>
          <w:sz w:val="24"/>
          <w:szCs w:val="24"/>
          <w:lang w:val="bg-BG"/>
        </w:rPr>
        <w:t>Таблица 2: Технически характеристики на предлаганата мярка</w:t>
      </w:r>
    </w:p>
    <w:tbl>
      <w:tblPr>
        <w:tblW w:w="9566" w:type="dxa"/>
        <w:tblInd w:w="-5" w:type="dxa"/>
        <w:tblCellMar>
          <w:left w:w="70" w:type="dxa"/>
          <w:right w:w="70" w:type="dxa"/>
        </w:tblCellMar>
        <w:tblLook w:val="04A0" w:firstRow="1" w:lastRow="0" w:firstColumn="1" w:lastColumn="0" w:noHBand="0" w:noVBand="1"/>
      </w:tblPr>
      <w:tblGrid>
        <w:gridCol w:w="567"/>
        <w:gridCol w:w="6804"/>
        <w:gridCol w:w="851"/>
        <w:gridCol w:w="1344"/>
      </w:tblGrid>
      <w:tr w:rsidR="00335F0E" w:rsidRPr="001F23BD" w:rsidTr="00335F0E">
        <w:trPr>
          <w:trHeight w:val="510"/>
        </w:trPr>
        <w:tc>
          <w:tcPr>
            <w:tcW w:w="567"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rsidR="00335F0E" w:rsidRPr="007E7619" w:rsidRDefault="00335F0E" w:rsidP="001F23BD">
            <w:pPr>
              <w:widowControl/>
              <w:autoSpaceDE/>
              <w:autoSpaceDN/>
              <w:adjustRightInd/>
              <w:spacing w:line="276" w:lineRule="auto"/>
              <w:jc w:val="center"/>
              <w:rPr>
                <w:b/>
                <w:bCs/>
                <w:sz w:val="22"/>
                <w:szCs w:val="22"/>
                <w:lang w:val="bg-BG" w:eastAsia="bg-BG"/>
              </w:rPr>
            </w:pPr>
            <w:r w:rsidRPr="007E7619">
              <w:rPr>
                <w:b/>
                <w:bCs/>
                <w:sz w:val="22"/>
                <w:szCs w:val="22"/>
                <w:lang w:val="bg-BG" w:eastAsia="bg-BG"/>
              </w:rPr>
              <w:t>№</w:t>
            </w:r>
          </w:p>
        </w:tc>
        <w:tc>
          <w:tcPr>
            <w:tcW w:w="6804" w:type="dxa"/>
            <w:tcBorders>
              <w:top w:val="single" w:sz="4" w:space="0" w:color="auto"/>
              <w:left w:val="nil"/>
              <w:bottom w:val="nil"/>
              <w:right w:val="single" w:sz="4" w:space="0" w:color="auto"/>
            </w:tcBorders>
            <w:shd w:val="clear" w:color="000000" w:fill="C5D9F1"/>
            <w:noWrap/>
            <w:vAlign w:val="center"/>
            <w:hideMark/>
          </w:tcPr>
          <w:p w:rsidR="00335F0E" w:rsidRPr="007E7619" w:rsidRDefault="00335F0E" w:rsidP="001F23BD">
            <w:pPr>
              <w:widowControl/>
              <w:autoSpaceDE/>
              <w:autoSpaceDN/>
              <w:adjustRightInd/>
              <w:spacing w:line="276" w:lineRule="auto"/>
              <w:jc w:val="center"/>
              <w:rPr>
                <w:b/>
                <w:bCs/>
                <w:sz w:val="22"/>
                <w:szCs w:val="22"/>
                <w:lang w:val="bg-BG" w:eastAsia="bg-BG"/>
              </w:rPr>
            </w:pPr>
            <w:r w:rsidRPr="007E7619">
              <w:rPr>
                <w:b/>
                <w:bCs/>
                <w:sz w:val="22"/>
                <w:szCs w:val="22"/>
                <w:lang w:val="bg-BG" w:eastAsia="bg-BG"/>
              </w:rPr>
              <w:t>Позиция</w:t>
            </w:r>
          </w:p>
        </w:tc>
        <w:tc>
          <w:tcPr>
            <w:tcW w:w="851" w:type="dxa"/>
            <w:tcBorders>
              <w:top w:val="single" w:sz="4" w:space="0" w:color="auto"/>
              <w:left w:val="nil"/>
              <w:bottom w:val="nil"/>
              <w:right w:val="single" w:sz="4" w:space="0" w:color="auto"/>
            </w:tcBorders>
            <w:shd w:val="clear" w:color="000000" w:fill="C5D9F1"/>
            <w:noWrap/>
            <w:vAlign w:val="center"/>
            <w:hideMark/>
          </w:tcPr>
          <w:p w:rsidR="00335F0E" w:rsidRPr="007E7619" w:rsidRDefault="00335F0E" w:rsidP="001F23BD">
            <w:pPr>
              <w:widowControl/>
              <w:autoSpaceDE/>
              <w:autoSpaceDN/>
              <w:adjustRightInd/>
              <w:spacing w:line="276" w:lineRule="auto"/>
              <w:jc w:val="center"/>
              <w:rPr>
                <w:b/>
                <w:bCs/>
                <w:sz w:val="22"/>
                <w:szCs w:val="22"/>
                <w:lang w:val="bg-BG" w:eastAsia="bg-BG"/>
              </w:rPr>
            </w:pPr>
            <w:r w:rsidRPr="007E7619">
              <w:rPr>
                <w:b/>
                <w:bCs/>
                <w:sz w:val="22"/>
                <w:szCs w:val="22"/>
                <w:lang w:val="bg-BG" w:eastAsia="bg-BG"/>
              </w:rPr>
              <w:t>Мярка</w:t>
            </w:r>
          </w:p>
        </w:tc>
        <w:tc>
          <w:tcPr>
            <w:tcW w:w="1344" w:type="dxa"/>
            <w:tcBorders>
              <w:top w:val="single" w:sz="4" w:space="0" w:color="auto"/>
              <w:left w:val="nil"/>
              <w:bottom w:val="nil"/>
              <w:right w:val="single" w:sz="4" w:space="0" w:color="auto"/>
            </w:tcBorders>
            <w:shd w:val="clear" w:color="000000" w:fill="C5D9F1"/>
            <w:noWrap/>
            <w:vAlign w:val="center"/>
            <w:hideMark/>
          </w:tcPr>
          <w:p w:rsidR="00335F0E" w:rsidRPr="007E7619" w:rsidRDefault="00335F0E" w:rsidP="001F23BD">
            <w:pPr>
              <w:widowControl/>
              <w:autoSpaceDE/>
              <w:autoSpaceDN/>
              <w:adjustRightInd/>
              <w:spacing w:line="276" w:lineRule="auto"/>
              <w:jc w:val="center"/>
              <w:rPr>
                <w:b/>
                <w:bCs/>
                <w:sz w:val="22"/>
                <w:szCs w:val="22"/>
                <w:lang w:val="bg-BG" w:eastAsia="bg-BG"/>
              </w:rPr>
            </w:pPr>
            <w:r w:rsidRPr="007E7619">
              <w:rPr>
                <w:b/>
                <w:bCs/>
                <w:sz w:val="22"/>
                <w:szCs w:val="22"/>
                <w:lang w:val="bg-BG" w:eastAsia="bg-BG"/>
              </w:rPr>
              <w:t>Количество</w:t>
            </w:r>
          </w:p>
        </w:tc>
      </w:tr>
      <w:tr w:rsidR="00335F0E" w:rsidRPr="00335F0E" w:rsidTr="00335F0E">
        <w:trPr>
          <w:trHeight w:val="5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b/>
                <w:bCs/>
                <w:sz w:val="22"/>
                <w:szCs w:val="22"/>
                <w:lang w:val="bg-BG" w:eastAsia="bg-BG"/>
              </w:rPr>
            </w:pPr>
            <w:r w:rsidRPr="007E7619">
              <w:rPr>
                <w:b/>
                <w:bCs/>
                <w:sz w:val="22"/>
                <w:szCs w:val="22"/>
                <w:lang w:val="bg-BG" w:eastAsia="bg-BG"/>
              </w:rPr>
              <w:t>1</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b/>
                <w:bCs/>
                <w:sz w:val="22"/>
                <w:szCs w:val="22"/>
                <w:lang w:val="bg-BG" w:eastAsia="bg-BG"/>
              </w:rPr>
            </w:pPr>
            <w:r w:rsidRPr="007E7619">
              <w:rPr>
                <w:b/>
                <w:bCs/>
                <w:sz w:val="22"/>
                <w:szCs w:val="22"/>
                <w:lang w:val="bg-BG" w:eastAsia="bg-BG"/>
              </w:rPr>
              <w:t xml:space="preserve">Реконструкция на част от водовземните съоръжения – ШК: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sz w:val="22"/>
                <w:szCs w:val="22"/>
                <w:lang w:val="bg-BG" w:eastAsia="bg-BG"/>
              </w:rPr>
            </w:pPr>
            <w:r w:rsidRPr="007E7619">
              <w:rPr>
                <w:sz w:val="22"/>
                <w:szCs w:val="22"/>
                <w:lang w:val="bg-BG" w:eastAsia="bg-BG"/>
              </w:rPr>
              <w:t>бр</w:t>
            </w:r>
          </w:p>
        </w:tc>
        <w:tc>
          <w:tcPr>
            <w:tcW w:w="1344" w:type="dxa"/>
            <w:tcBorders>
              <w:top w:val="single" w:sz="4" w:space="0" w:color="auto"/>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right"/>
              <w:rPr>
                <w:sz w:val="22"/>
                <w:szCs w:val="22"/>
                <w:lang w:val="bg-BG" w:eastAsia="bg-BG"/>
              </w:rPr>
            </w:pPr>
            <w:r w:rsidRPr="007E7619">
              <w:rPr>
                <w:sz w:val="22"/>
                <w:szCs w:val="22"/>
                <w:lang w:val="bg-BG" w:eastAsia="bg-BG"/>
              </w:rPr>
              <w:t>12</w:t>
            </w:r>
          </w:p>
        </w:tc>
      </w:tr>
      <w:tr w:rsidR="00335F0E" w:rsidRPr="00335F0E" w:rsidTr="00335F0E">
        <w:trPr>
          <w:trHeight w:val="76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b/>
                <w:bCs/>
                <w:sz w:val="22"/>
                <w:szCs w:val="22"/>
                <w:lang w:val="bg-BG" w:eastAsia="bg-BG"/>
              </w:rPr>
            </w:pPr>
            <w:r w:rsidRPr="007E7619">
              <w:rPr>
                <w:b/>
                <w:bCs/>
                <w:sz w:val="22"/>
                <w:szCs w:val="22"/>
                <w:lang w:val="bg-BG" w:eastAsia="bg-BG"/>
              </w:rPr>
              <w:t>2</w:t>
            </w:r>
          </w:p>
        </w:tc>
        <w:tc>
          <w:tcPr>
            <w:tcW w:w="6804"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b/>
                <w:bCs/>
                <w:sz w:val="22"/>
                <w:szCs w:val="22"/>
                <w:lang w:val="bg-BG" w:eastAsia="bg-BG"/>
              </w:rPr>
            </w:pPr>
            <w:r w:rsidRPr="007E7619">
              <w:rPr>
                <w:b/>
                <w:bCs/>
                <w:sz w:val="22"/>
                <w:szCs w:val="22"/>
                <w:lang w:val="bg-BG" w:eastAsia="bg-BG"/>
              </w:rPr>
              <w:t xml:space="preserve">Реконструкция на тласкатели от кладенци до събирателни водопроводи </w:t>
            </w:r>
            <w:r w:rsidRPr="007E7619">
              <w:rPr>
                <w:sz w:val="22"/>
                <w:szCs w:val="22"/>
                <w:lang w:val="bg-BG" w:eastAsia="bg-BG"/>
              </w:rPr>
              <w:t xml:space="preserve">30бр. -1500 </w:t>
            </w:r>
            <w:r w:rsidRPr="007E7619">
              <w:rPr>
                <w:b/>
                <w:bCs/>
                <w:sz w:val="22"/>
                <w:szCs w:val="22"/>
                <w:lang w:val="bg-BG" w:eastAsia="bg-BG"/>
              </w:rPr>
              <w:t>DN150 CI</w:t>
            </w:r>
          </w:p>
        </w:tc>
        <w:tc>
          <w:tcPr>
            <w:tcW w:w="85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sz w:val="22"/>
                <w:szCs w:val="22"/>
                <w:lang w:val="bg-BG" w:eastAsia="bg-BG"/>
              </w:rPr>
            </w:pPr>
            <w:r w:rsidRPr="007E7619">
              <w:rPr>
                <w:sz w:val="22"/>
                <w:szCs w:val="22"/>
                <w:lang w:val="bg-BG" w:eastAsia="bg-BG"/>
              </w:rPr>
              <w:t>м</w:t>
            </w:r>
          </w:p>
        </w:tc>
        <w:tc>
          <w:tcPr>
            <w:tcW w:w="1344"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right"/>
              <w:rPr>
                <w:sz w:val="22"/>
                <w:szCs w:val="22"/>
                <w:lang w:val="bg-BG" w:eastAsia="bg-BG"/>
              </w:rPr>
            </w:pPr>
            <w:r w:rsidRPr="007E7619">
              <w:rPr>
                <w:sz w:val="22"/>
                <w:szCs w:val="22"/>
                <w:lang w:val="bg-BG" w:eastAsia="bg-BG"/>
              </w:rPr>
              <w:t>1500</w:t>
            </w:r>
          </w:p>
        </w:tc>
      </w:tr>
      <w:tr w:rsidR="00335F0E" w:rsidRPr="001F23BD" w:rsidTr="00335F0E">
        <w:trPr>
          <w:trHeight w:val="318"/>
        </w:trPr>
        <w:tc>
          <w:tcPr>
            <w:tcW w:w="567" w:type="dxa"/>
            <w:tcBorders>
              <w:top w:val="nil"/>
              <w:left w:val="single" w:sz="4" w:space="0" w:color="auto"/>
              <w:bottom w:val="single" w:sz="4" w:space="0" w:color="000000"/>
              <w:right w:val="single" w:sz="4" w:space="0" w:color="auto"/>
            </w:tcBorders>
            <w:shd w:val="clear" w:color="auto" w:fill="FBD4B4"/>
            <w:noWrap/>
            <w:vAlign w:val="center"/>
          </w:tcPr>
          <w:p w:rsidR="00335F0E" w:rsidRPr="007E7619" w:rsidRDefault="00335F0E" w:rsidP="001F23BD">
            <w:pPr>
              <w:widowControl/>
              <w:autoSpaceDE/>
              <w:autoSpaceDN/>
              <w:adjustRightInd/>
              <w:spacing w:line="276" w:lineRule="auto"/>
              <w:jc w:val="center"/>
              <w:rPr>
                <w:b/>
                <w:bCs/>
                <w:sz w:val="22"/>
                <w:szCs w:val="22"/>
                <w:lang w:val="bg-BG" w:eastAsia="bg-BG"/>
              </w:rPr>
            </w:pPr>
          </w:p>
        </w:tc>
        <w:tc>
          <w:tcPr>
            <w:tcW w:w="6804" w:type="dxa"/>
            <w:tcBorders>
              <w:top w:val="nil"/>
              <w:left w:val="nil"/>
              <w:bottom w:val="single" w:sz="4" w:space="0" w:color="auto"/>
              <w:right w:val="single" w:sz="4" w:space="0" w:color="auto"/>
            </w:tcBorders>
            <w:shd w:val="clear" w:color="auto" w:fill="FBD4B4"/>
            <w:vAlign w:val="center"/>
          </w:tcPr>
          <w:p w:rsidR="00335F0E" w:rsidRPr="007E7619" w:rsidRDefault="00335F0E" w:rsidP="001F23BD">
            <w:pPr>
              <w:widowControl/>
              <w:autoSpaceDE/>
              <w:autoSpaceDN/>
              <w:adjustRightInd/>
              <w:spacing w:line="276" w:lineRule="auto"/>
              <w:rPr>
                <w:b/>
                <w:bCs/>
                <w:sz w:val="22"/>
                <w:szCs w:val="22"/>
                <w:lang w:val="bg-BG" w:eastAsia="bg-BG"/>
              </w:rPr>
            </w:pPr>
          </w:p>
        </w:tc>
        <w:tc>
          <w:tcPr>
            <w:tcW w:w="851" w:type="dxa"/>
            <w:tcBorders>
              <w:top w:val="nil"/>
              <w:left w:val="nil"/>
              <w:bottom w:val="single" w:sz="4" w:space="0" w:color="auto"/>
              <w:right w:val="single" w:sz="4" w:space="0" w:color="auto"/>
            </w:tcBorders>
            <w:shd w:val="clear" w:color="auto" w:fill="FBD4B4"/>
            <w:noWrap/>
            <w:vAlign w:val="center"/>
          </w:tcPr>
          <w:p w:rsidR="00335F0E" w:rsidRPr="007E7619" w:rsidRDefault="00335F0E" w:rsidP="001F23BD">
            <w:pPr>
              <w:widowControl/>
              <w:autoSpaceDE/>
              <w:autoSpaceDN/>
              <w:adjustRightInd/>
              <w:spacing w:line="276" w:lineRule="auto"/>
              <w:rPr>
                <w:sz w:val="22"/>
                <w:szCs w:val="22"/>
                <w:lang w:val="bg-BG" w:eastAsia="bg-BG"/>
              </w:rPr>
            </w:pPr>
          </w:p>
        </w:tc>
        <w:tc>
          <w:tcPr>
            <w:tcW w:w="1344" w:type="dxa"/>
            <w:tcBorders>
              <w:top w:val="nil"/>
              <w:left w:val="nil"/>
              <w:bottom w:val="single" w:sz="4" w:space="0" w:color="auto"/>
              <w:right w:val="single" w:sz="4" w:space="0" w:color="auto"/>
            </w:tcBorders>
            <w:shd w:val="clear" w:color="auto" w:fill="FBD4B4"/>
            <w:noWrap/>
            <w:vAlign w:val="center"/>
          </w:tcPr>
          <w:p w:rsidR="00335F0E" w:rsidRPr="007E7619" w:rsidRDefault="00335F0E" w:rsidP="001F23BD">
            <w:pPr>
              <w:widowControl/>
              <w:autoSpaceDE/>
              <w:autoSpaceDN/>
              <w:adjustRightInd/>
              <w:spacing w:line="276" w:lineRule="auto"/>
              <w:rPr>
                <w:sz w:val="22"/>
                <w:szCs w:val="22"/>
                <w:lang w:val="bg-BG" w:eastAsia="bg-BG"/>
              </w:rPr>
            </w:pPr>
          </w:p>
        </w:tc>
      </w:tr>
      <w:tr w:rsidR="00335F0E" w:rsidRPr="00A841B4" w:rsidTr="00335F0E">
        <w:trPr>
          <w:trHeight w:val="510"/>
        </w:trPr>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b/>
                <w:bCs/>
                <w:sz w:val="22"/>
                <w:szCs w:val="22"/>
                <w:lang w:val="bg-BG" w:eastAsia="bg-BG"/>
              </w:rPr>
            </w:pPr>
            <w:r w:rsidRPr="007E7619">
              <w:rPr>
                <w:b/>
                <w:bCs/>
                <w:sz w:val="22"/>
                <w:szCs w:val="22"/>
                <w:lang w:val="bg-BG" w:eastAsia="bg-BG"/>
              </w:rPr>
              <w:t>3</w:t>
            </w:r>
          </w:p>
        </w:tc>
        <w:tc>
          <w:tcPr>
            <w:tcW w:w="6804"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rPr>
                <w:b/>
                <w:bCs/>
                <w:sz w:val="22"/>
                <w:szCs w:val="22"/>
                <w:lang w:val="bg-BG" w:eastAsia="bg-BG"/>
              </w:rPr>
            </w:pPr>
            <w:r w:rsidRPr="007E7619">
              <w:rPr>
                <w:b/>
                <w:bCs/>
                <w:sz w:val="22"/>
                <w:szCs w:val="22"/>
                <w:lang w:val="bg-BG" w:eastAsia="bg-BG"/>
              </w:rPr>
              <w:t>Реконструкция на събирателни водопроводи от кладенците</w:t>
            </w:r>
          </w:p>
        </w:tc>
        <w:tc>
          <w:tcPr>
            <w:tcW w:w="851" w:type="dxa"/>
            <w:tcBorders>
              <w:top w:val="nil"/>
              <w:left w:val="nil"/>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rPr>
                <w:sz w:val="22"/>
                <w:szCs w:val="22"/>
                <w:lang w:val="bg-BG" w:eastAsia="bg-BG"/>
              </w:rPr>
            </w:pPr>
            <w:r w:rsidRPr="007E7619">
              <w:rPr>
                <w:sz w:val="22"/>
                <w:szCs w:val="22"/>
                <w:lang w:val="bg-BG" w:eastAsia="bg-BG"/>
              </w:rPr>
              <w:t> </w:t>
            </w:r>
          </w:p>
        </w:tc>
        <w:tc>
          <w:tcPr>
            <w:tcW w:w="1344" w:type="dxa"/>
            <w:tcBorders>
              <w:top w:val="nil"/>
              <w:left w:val="nil"/>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rPr>
                <w:sz w:val="22"/>
                <w:szCs w:val="22"/>
                <w:lang w:val="bg-BG" w:eastAsia="bg-BG"/>
              </w:rPr>
            </w:pPr>
            <w:r w:rsidRPr="007E7619">
              <w:rPr>
                <w:sz w:val="22"/>
                <w:szCs w:val="22"/>
                <w:lang w:val="bg-BG" w:eastAsia="bg-BG"/>
              </w:rPr>
              <w:t> </w:t>
            </w:r>
          </w:p>
        </w:tc>
      </w:tr>
      <w:tr w:rsidR="00335F0E" w:rsidRPr="00335F0E" w:rsidTr="00335F0E">
        <w:trPr>
          <w:trHeight w:val="300"/>
        </w:trPr>
        <w:tc>
          <w:tcPr>
            <w:tcW w:w="567" w:type="dxa"/>
            <w:vMerge/>
            <w:tcBorders>
              <w:top w:val="nil"/>
              <w:left w:val="single" w:sz="4" w:space="0" w:color="auto"/>
              <w:bottom w:val="single" w:sz="4" w:space="0" w:color="000000"/>
              <w:right w:val="single" w:sz="4" w:space="0" w:color="auto"/>
            </w:tcBorders>
            <w:vAlign w:val="center"/>
            <w:hideMark/>
          </w:tcPr>
          <w:p w:rsidR="00335F0E" w:rsidRPr="007E7619" w:rsidRDefault="00335F0E" w:rsidP="001F23BD">
            <w:pPr>
              <w:widowControl/>
              <w:autoSpaceDE/>
              <w:autoSpaceDN/>
              <w:adjustRightInd/>
              <w:spacing w:line="276" w:lineRule="auto"/>
              <w:rPr>
                <w:b/>
                <w:bCs/>
                <w:sz w:val="22"/>
                <w:szCs w:val="22"/>
                <w:lang w:val="bg-BG" w:eastAsia="bg-BG"/>
              </w:rPr>
            </w:pPr>
          </w:p>
        </w:tc>
        <w:tc>
          <w:tcPr>
            <w:tcW w:w="6804" w:type="dxa"/>
            <w:tcBorders>
              <w:top w:val="nil"/>
              <w:left w:val="nil"/>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right"/>
              <w:rPr>
                <w:sz w:val="22"/>
                <w:szCs w:val="22"/>
                <w:lang w:val="bg-BG" w:eastAsia="bg-BG"/>
              </w:rPr>
            </w:pPr>
            <w:r w:rsidRPr="007E7619">
              <w:rPr>
                <w:sz w:val="22"/>
                <w:szCs w:val="22"/>
                <w:lang w:val="bg-BG" w:eastAsia="bg-BG"/>
              </w:rPr>
              <w:t>DN125PEHD</w:t>
            </w:r>
          </w:p>
        </w:tc>
        <w:tc>
          <w:tcPr>
            <w:tcW w:w="851" w:type="dxa"/>
            <w:tcBorders>
              <w:top w:val="nil"/>
              <w:left w:val="nil"/>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sz w:val="22"/>
                <w:szCs w:val="22"/>
                <w:lang w:val="bg-BG" w:eastAsia="bg-BG"/>
              </w:rPr>
            </w:pPr>
            <w:r w:rsidRPr="007E7619">
              <w:rPr>
                <w:sz w:val="22"/>
                <w:szCs w:val="22"/>
                <w:lang w:val="bg-BG" w:eastAsia="bg-BG"/>
              </w:rPr>
              <w:t>м</w:t>
            </w:r>
          </w:p>
        </w:tc>
        <w:tc>
          <w:tcPr>
            <w:tcW w:w="1344" w:type="dxa"/>
            <w:tcBorders>
              <w:top w:val="nil"/>
              <w:left w:val="nil"/>
              <w:bottom w:val="single" w:sz="4" w:space="0" w:color="auto"/>
              <w:right w:val="single" w:sz="4" w:space="0" w:color="auto"/>
            </w:tcBorders>
            <w:shd w:val="clear" w:color="auto" w:fill="auto"/>
            <w:noWrap/>
            <w:vAlign w:val="bottom"/>
            <w:hideMark/>
          </w:tcPr>
          <w:p w:rsidR="00335F0E" w:rsidRPr="007E7619" w:rsidRDefault="00335F0E" w:rsidP="001F23BD">
            <w:pPr>
              <w:widowControl/>
              <w:autoSpaceDE/>
              <w:autoSpaceDN/>
              <w:adjustRightInd/>
              <w:spacing w:line="276" w:lineRule="auto"/>
              <w:jc w:val="right"/>
              <w:rPr>
                <w:sz w:val="22"/>
                <w:szCs w:val="22"/>
                <w:lang w:val="bg-BG" w:eastAsia="bg-BG"/>
              </w:rPr>
            </w:pPr>
            <w:r w:rsidRPr="007E7619">
              <w:rPr>
                <w:sz w:val="22"/>
                <w:szCs w:val="22"/>
                <w:lang w:val="bg-BG" w:eastAsia="bg-BG"/>
              </w:rPr>
              <w:t>200</w:t>
            </w:r>
          </w:p>
        </w:tc>
      </w:tr>
      <w:tr w:rsidR="00335F0E" w:rsidRPr="00335F0E" w:rsidTr="00335F0E">
        <w:trPr>
          <w:trHeight w:val="300"/>
        </w:trPr>
        <w:tc>
          <w:tcPr>
            <w:tcW w:w="567" w:type="dxa"/>
            <w:vMerge/>
            <w:tcBorders>
              <w:top w:val="nil"/>
              <w:left w:val="single" w:sz="4" w:space="0" w:color="auto"/>
              <w:bottom w:val="single" w:sz="4" w:space="0" w:color="000000"/>
              <w:right w:val="single" w:sz="4" w:space="0" w:color="auto"/>
            </w:tcBorders>
            <w:vAlign w:val="center"/>
            <w:hideMark/>
          </w:tcPr>
          <w:p w:rsidR="00335F0E" w:rsidRPr="007E7619" w:rsidRDefault="00335F0E" w:rsidP="001F23BD">
            <w:pPr>
              <w:widowControl/>
              <w:autoSpaceDE/>
              <w:autoSpaceDN/>
              <w:adjustRightInd/>
              <w:spacing w:line="276" w:lineRule="auto"/>
              <w:rPr>
                <w:b/>
                <w:bCs/>
                <w:sz w:val="22"/>
                <w:szCs w:val="22"/>
                <w:lang w:val="bg-BG" w:eastAsia="bg-BG"/>
              </w:rPr>
            </w:pPr>
          </w:p>
        </w:tc>
        <w:tc>
          <w:tcPr>
            <w:tcW w:w="6804" w:type="dxa"/>
            <w:tcBorders>
              <w:top w:val="nil"/>
              <w:left w:val="nil"/>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right"/>
              <w:rPr>
                <w:sz w:val="22"/>
                <w:szCs w:val="22"/>
                <w:lang w:val="bg-BG" w:eastAsia="bg-BG"/>
              </w:rPr>
            </w:pPr>
            <w:r w:rsidRPr="007E7619">
              <w:rPr>
                <w:sz w:val="22"/>
                <w:szCs w:val="22"/>
                <w:lang w:val="bg-BG" w:eastAsia="bg-BG"/>
              </w:rPr>
              <w:t>DN140 PEHD</w:t>
            </w:r>
          </w:p>
        </w:tc>
        <w:tc>
          <w:tcPr>
            <w:tcW w:w="851" w:type="dxa"/>
            <w:tcBorders>
              <w:top w:val="nil"/>
              <w:left w:val="nil"/>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sz w:val="22"/>
                <w:szCs w:val="22"/>
                <w:lang w:val="bg-BG" w:eastAsia="bg-BG"/>
              </w:rPr>
            </w:pPr>
            <w:r w:rsidRPr="007E7619">
              <w:rPr>
                <w:sz w:val="22"/>
                <w:szCs w:val="22"/>
                <w:lang w:val="bg-BG" w:eastAsia="bg-BG"/>
              </w:rPr>
              <w:t>м</w:t>
            </w:r>
          </w:p>
        </w:tc>
        <w:tc>
          <w:tcPr>
            <w:tcW w:w="1344" w:type="dxa"/>
            <w:tcBorders>
              <w:top w:val="nil"/>
              <w:left w:val="nil"/>
              <w:bottom w:val="single" w:sz="4" w:space="0" w:color="auto"/>
              <w:right w:val="single" w:sz="4" w:space="0" w:color="auto"/>
            </w:tcBorders>
            <w:shd w:val="clear" w:color="auto" w:fill="auto"/>
            <w:noWrap/>
            <w:vAlign w:val="bottom"/>
            <w:hideMark/>
          </w:tcPr>
          <w:p w:rsidR="00335F0E" w:rsidRPr="007E7619" w:rsidRDefault="00335F0E" w:rsidP="001F23BD">
            <w:pPr>
              <w:widowControl/>
              <w:autoSpaceDE/>
              <w:autoSpaceDN/>
              <w:adjustRightInd/>
              <w:spacing w:line="276" w:lineRule="auto"/>
              <w:jc w:val="right"/>
              <w:rPr>
                <w:sz w:val="22"/>
                <w:szCs w:val="22"/>
                <w:lang w:val="bg-BG" w:eastAsia="bg-BG"/>
              </w:rPr>
            </w:pPr>
            <w:r w:rsidRPr="007E7619">
              <w:rPr>
                <w:sz w:val="22"/>
                <w:szCs w:val="22"/>
                <w:lang w:val="bg-BG" w:eastAsia="bg-BG"/>
              </w:rPr>
              <w:t>300</w:t>
            </w:r>
          </w:p>
        </w:tc>
      </w:tr>
      <w:tr w:rsidR="00335F0E" w:rsidRPr="00335F0E" w:rsidTr="00335F0E">
        <w:trPr>
          <w:trHeight w:val="300"/>
        </w:trPr>
        <w:tc>
          <w:tcPr>
            <w:tcW w:w="567" w:type="dxa"/>
            <w:vMerge/>
            <w:tcBorders>
              <w:top w:val="nil"/>
              <w:left w:val="single" w:sz="4" w:space="0" w:color="auto"/>
              <w:bottom w:val="single" w:sz="4" w:space="0" w:color="000000"/>
              <w:right w:val="single" w:sz="4" w:space="0" w:color="auto"/>
            </w:tcBorders>
            <w:vAlign w:val="center"/>
            <w:hideMark/>
          </w:tcPr>
          <w:p w:rsidR="00335F0E" w:rsidRPr="007E7619" w:rsidRDefault="00335F0E" w:rsidP="001F23BD">
            <w:pPr>
              <w:widowControl/>
              <w:autoSpaceDE/>
              <w:autoSpaceDN/>
              <w:adjustRightInd/>
              <w:spacing w:line="276" w:lineRule="auto"/>
              <w:rPr>
                <w:b/>
                <w:bCs/>
                <w:sz w:val="22"/>
                <w:szCs w:val="22"/>
                <w:lang w:val="bg-BG" w:eastAsia="bg-BG"/>
              </w:rPr>
            </w:pPr>
          </w:p>
        </w:tc>
        <w:tc>
          <w:tcPr>
            <w:tcW w:w="6804" w:type="dxa"/>
            <w:tcBorders>
              <w:top w:val="nil"/>
              <w:left w:val="nil"/>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right"/>
              <w:rPr>
                <w:sz w:val="22"/>
                <w:szCs w:val="22"/>
                <w:lang w:val="bg-BG" w:eastAsia="bg-BG"/>
              </w:rPr>
            </w:pPr>
            <w:r w:rsidRPr="007E7619">
              <w:rPr>
                <w:sz w:val="22"/>
                <w:szCs w:val="22"/>
                <w:lang w:val="bg-BG" w:eastAsia="bg-BG"/>
              </w:rPr>
              <w:t>DN180 PEHD</w:t>
            </w:r>
          </w:p>
        </w:tc>
        <w:tc>
          <w:tcPr>
            <w:tcW w:w="851" w:type="dxa"/>
            <w:tcBorders>
              <w:top w:val="nil"/>
              <w:left w:val="nil"/>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sz w:val="22"/>
                <w:szCs w:val="22"/>
                <w:lang w:val="bg-BG" w:eastAsia="bg-BG"/>
              </w:rPr>
            </w:pPr>
            <w:r w:rsidRPr="007E7619">
              <w:rPr>
                <w:sz w:val="22"/>
                <w:szCs w:val="22"/>
                <w:lang w:val="bg-BG" w:eastAsia="bg-BG"/>
              </w:rPr>
              <w:t>м</w:t>
            </w:r>
          </w:p>
        </w:tc>
        <w:tc>
          <w:tcPr>
            <w:tcW w:w="1344" w:type="dxa"/>
            <w:tcBorders>
              <w:top w:val="nil"/>
              <w:left w:val="nil"/>
              <w:bottom w:val="single" w:sz="4" w:space="0" w:color="auto"/>
              <w:right w:val="single" w:sz="4" w:space="0" w:color="auto"/>
            </w:tcBorders>
            <w:shd w:val="clear" w:color="auto" w:fill="auto"/>
            <w:noWrap/>
            <w:vAlign w:val="bottom"/>
            <w:hideMark/>
          </w:tcPr>
          <w:p w:rsidR="00335F0E" w:rsidRPr="007E7619" w:rsidRDefault="00335F0E" w:rsidP="001F23BD">
            <w:pPr>
              <w:widowControl/>
              <w:autoSpaceDE/>
              <w:autoSpaceDN/>
              <w:adjustRightInd/>
              <w:spacing w:line="276" w:lineRule="auto"/>
              <w:jc w:val="right"/>
              <w:rPr>
                <w:sz w:val="22"/>
                <w:szCs w:val="22"/>
                <w:lang w:val="bg-BG" w:eastAsia="bg-BG"/>
              </w:rPr>
            </w:pPr>
            <w:r w:rsidRPr="007E7619">
              <w:rPr>
                <w:sz w:val="22"/>
                <w:szCs w:val="22"/>
                <w:lang w:val="bg-BG" w:eastAsia="bg-BG"/>
              </w:rPr>
              <w:t>100</w:t>
            </w:r>
          </w:p>
        </w:tc>
      </w:tr>
      <w:tr w:rsidR="00335F0E" w:rsidRPr="00335F0E" w:rsidTr="00335F0E">
        <w:trPr>
          <w:trHeight w:val="300"/>
        </w:trPr>
        <w:tc>
          <w:tcPr>
            <w:tcW w:w="567" w:type="dxa"/>
            <w:vMerge/>
            <w:tcBorders>
              <w:top w:val="nil"/>
              <w:left w:val="single" w:sz="4" w:space="0" w:color="auto"/>
              <w:bottom w:val="single" w:sz="4" w:space="0" w:color="000000"/>
              <w:right w:val="single" w:sz="4" w:space="0" w:color="auto"/>
            </w:tcBorders>
            <w:vAlign w:val="center"/>
            <w:hideMark/>
          </w:tcPr>
          <w:p w:rsidR="00335F0E" w:rsidRPr="007E7619" w:rsidRDefault="00335F0E" w:rsidP="001F23BD">
            <w:pPr>
              <w:widowControl/>
              <w:autoSpaceDE/>
              <w:autoSpaceDN/>
              <w:adjustRightInd/>
              <w:spacing w:line="276" w:lineRule="auto"/>
              <w:rPr>
                <w:b/>
                <w:bCs/>
                <w:sz w:val="22"/>
                <w:szCs w:val="22"/>
                <w:lang w:val="bg-BG" w:eastAsia="bg-BG"/>
              </w:rPr>
            </w:pPr>
          </w:p>
        </w:tc>
        <w:tc>
          <w:tcPr>
            <w:tcW w:w="6804" w:type="dxa"/>
            <w:tcBorders>
              <w:top w:val="nil"/>
              <w:left w:val="nil"/>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right"/>
              <w:rPr>
                <w:sz w:val="22"/>
                <w:szCs w:val="22"/>
                <w:lang w:val="bg-BG" w:eastAsia="bg-BG"/>
              </w:rPr>
            </w:pPr>
            <w:r w:rsidRPr="007E7619">
              <w:rPr>
                <w:sz w:val="22"/>
                <w:szCs w:val="22"/>
                <w:lang w:val="bg-BG" w:eastAsia="bg-BG"/>
              </w:rPr>
              <w:t>DN200 PEHD</w:t>
            </w:r>
          </w:p>
        </w:tc>
        <w:tc>
          <w:tcPr>
            <w:tcW w:w="851" w:type="dxa"/>
            <w:tcBorders>
              <w:top w:val="nil"/>
              <w:left w:val="nil"/>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sz w:val="22"/>
                <w:szCs w:val="22"/>
                <w:lang w:val="bg-BG" w:eastAsia="bg-BG"/>
              </w:rPr>
            </w:pPr>
            <w:r w:rsidRPr="007E7619">
              <w:rPr>
                <w:sz w:val="22"/>
                <w:szCs w:val="22"/>
                <w:lang w:val="bg-BG" w:eastAsia="bg-BG"/>
              </w:rPr>
              <w:t>м</w:t>
            </w:r>
          </w:p>
        </w:tc>
        <w:tc>
          <w:tcPr>
            <w:tcW w:w="1344" w:type="dxa"/>
            <w:tcBorders>
              <w:top w:val="nil"/>
              <w:left w:val="nil"/>
              <w:bottom w:val="single" w:sz="4" w:space="0" w:color="auto"/>
              <w:right w:val="single" w:sz="4" w:space="0" w:color="auto"/>
            </w:tcBorders>
            <w:shd w:val="clear" w:color="auto" w:fill="auto"/>
            <w:noWrap/>
            <w:vAlign w:val="bottom"/>
            <w:hideMark/>
          </w:tcPr>
          <w:p w:rsidR="00335F0E" w:rsidRPr="007E7619" w:rsidRDefault="00335F0E" w:rsidP="001F23BD">
            <w:pPr>
              <w:widowControl/>
              <w:autoSpaceDE/>
              <w:autoSpaceDN/>
              <w:adjustRightInd/>
              <w:spacing w:line="276" w:lineRule="auto"/>
              <w:jc w:val="right"/>
              <w:rPr>
                <w:sz w:val="22"/>
                <w:szCs w:val="22"/>
                <w:lang w:val="bg-BG" w:eastAsia="bg-BG"/>
              </w:rPr>
            </w:pPr>
            <w:r w:rsidRPr="007E7619">
              <w:rPr>
                <w:sz w:val="22"/>
                <w:szCs w:val="22"/>
                <w:lang w:val="bg-BG" w:eastAsia="bg-BG"/>
              </w:rPr>
              <w:t>500</w:t>
            </w:r>
          </w:p>
        </w:tc>
      </w:tr>
      <w:tr w:rsidR="00335F0E" w:rsidRPr="00335F0E" w:rsidTr="00335F0E">
        <w:trPr>
          <w:trHeight w:val="300"/>
        </w:trPr>
        <w:tc>
          <w:tcPr>
            <w:tcW w:w="567" w:type="dxa"/>
            <w:vMerge/>
            <w:tcBorders>
              <w:top w:val="nil"/>
              <w:left w:val="single" w:sz="4" w:space="0" w:color="auto"/>
              <w:bottom w:val="single" w:sz="4" w:space="0" w:color="000000"/>
              <w:right w:val="single" w:sz="4" w:space="0" w:color="auto"/>
            </w:tcBorders>
            <w:vAlign w:val="center"/>
            <w:hideMark/>
          </w:tcPr>
          <w:p w:rsidR="00335F0E" w:rsidRPr="007E7619" w:rsidRDefault="00335F0E" w:rsidP="001F23BD">
            <w:pPr>
              <w:widowControl/>
              <w:autoSpaceDE/>
              <w:autoSpaceDN/>
              <w:adjustRightInd/>
              <w:spacing w:line="276" w:lineRule="auto"/>
              <w:rPr>
                <w:b/>
                <w:bCs/>
                <w:sz w:val="22"/>
                <w:szCs w:val="22"/>
                <w:lang w:val="bg-BG" w:eastAsia="bg-BG"/>
              </w:rPr>
            </w:pPr>
          </w:p>
        </w:tc>
        <w:tc>
          <w:tcPr>
            <w:tcW w:w="6804" w:type="dxa"/>
            <w:tcBorders>
              <w:top w:val="nil"/>
              <w:left w:val="nil"/>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right"/>
              <w:rPr>
                <w:sz w:val="22"/>
                <w:szCs w:val="22"/>
                <w:lang w:val="bg-BG" w:eastAsia="bg-BG"/>
              </w:rPr>
            </w:pPr>
            <w:r w:rsidRPr="007E7619">
              <w:rPr>
                <w:sz w:val="22"/>
                <w:szCs w:val="22"/>
                <w:lang w:val="bg-BG" w:eastAsia="bg-BG"/>
              </w:rPr>
              <w:t>DN225 PEHD</w:t>
            </w:r>
          </w:p>
        </w:tc>
        <w:tc>
          <w:tcPr>
            <w:tcW w:w="851" w:type="dxa"/>
            <w:tcBorders>
              <w:top w:val="nil"/>
              <w:left w:val="nil"/>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sz w:val="22"/>
                <w:szCs w:val="22"/>
                <w:lang w:val="bg-BG" w:eastAsia="bg-BG"/>
              </w:rPr>
            </w:pPr>
            <w:r w:rsidRPr="007E7619">
              <w:rPr>
                <w:sz w:val="22"/>
                <w:szCs w:val="22"/>
                <w:lang w:val="bg-BG" w:eastAsia="bg-BG"/>
              </w:rPr>
              <w:t>м</w:t>
            </w:r>
          </w:p>
        </w:tc>
        <w:tc>
          <w:tcPr>
            <w:tcW w:w="1344" w:type="dxa"/>
            <w:tcBorders>
              <w:top w:val="nil"/>
              <w:left w:val="nil"/>
              <w:bottom w:val="single" w:sz="4" w:space="0" w:color="auto"/>
              <w:right w:val="single" w:sz="4" w:space="0" w:color="auto"/>
            </w:tcBorders>
            <w:shd w:val="clear" w:color="auto" w:fill="auto"/>
            <w:noWrap/>
            <w:vAlign w:val="bottom"/>
            <w:hideMark/>
          </w:tcPr>
          <w:p w:rsidR="00335F0E" w:rsidRPr="007E7619" w:rsidRDefault="00335F0E" w:rsidP="001F23BD">
            <w:pPr>
              <w:widowControl/>
              <w:autoSpaceDE/>
              <w:autoSpaceDN/>
              <w:adjustRightInd/>
              <w:spacing w:line="276" w:lineRule="auto"/>
              <w:jc w:val="right"/>
              <w:rPr>
                <w:sz w:val="22"/>
                <w:szCs w:val="22"/>
                <w:lang w:val="bg-BG" w:eastAsia="bg-BG"/>
              </w:rPr>
            </w:pPr>
            <w:r w:rsidRPr="007E7619">
              <w:rPr>
                <w:sz w:val="22"/>
                <w:szCs w:val="22"/>
                <w:lang w:val="bg-BG" w:eastAsia="bg-BG"/>
              </w:rPr>
              <w:t>100</w:t>
            </w:r>
          </w:p>
        </w:tc>
      </w:tr>
      <w:tr w:rsidR="00335F0E" w:rsidRPr="00335F0E" w:rsidTr="00335F0E">
        <w:trPr>
          <w:trHeight w:val="300"/>
        </w:trPr>
        <w:tc>
          <w:tcPr>
            <w:tcW w:w="567" w:type="dxa"/>
            <w:vMerge/>
            <w:tcBorders>
              <w:top w:val="nil"/>
              <w:left w:val="single" w:sz="4" w:space="0" w:color="auto"/>
              <w:bottom w:val="single" w:sz="4" w:space="0" w:color="000000"/>
              <w:right w:val="single" w:sz="4" w:space="0" w:color="auto"/>
            </w:tcBorders>
            <w:vAlign w:val="center"/>
            <w:hideMark/>
          </w:tcPr>
          <w:p w:rsidR="00335F0E" w:rsidRPr="007E7619" w:rsidRDefault="00335F0E" w:rsidP="001F23BD">
            <w:pPr>
              <w:widowControl/>
              <w:autoSpaceDE/>
              <w:autoSpaceDN/>
              <w:adjustRightInd/>
              <w:spacing w:line="276" w:lineRule="auto"/>
              <w:rPr>
                <w:b/>
                <w:bCs/>
                <w:sz w:val="22"/>
                <w:szCs w:val="22"/>
                <w:lang w:val="bg-BG" w:eastAsia="bg-BG"/>
              </w:rPr>
            </w:pPr>
          </w:p>
        </w:tc>
        <w:tc>
          <w:tcPr>
            <w:tcW w:w="6804" w:type="dxa"/>
            <w:tcBorders>
              <w:top w:val="nil"/>
              <w:left w:val="nil"/>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right"/>
              <w:rPr>
                <w:sz w:val="22"/>
                <w:szCs w:val="22"/>
                <w:lang w:val="bg-BG" w:eastAsia="bg-BG"/>
              </w:rPr>
            </w:pPr>
            <w:r w:rsidRPr="007E7619">
              <w:rPr>
                <w:sz w:val="22"/>
                <w:szCs w:val="22"/>
                <w:lang w:val="bg-BG" w:eastAsia="bg-BG"/>
              </w:rPr>
              <w:t>DN250 PEHD</w:t>
            </w:r>
          </w:p>
        </w:tc>
        <w:tc>
          <w:tcPr>
            <w:tcW w:w="851" w:type="dxa"/>
            <w:tcBorders>
              <w:top w:val="nil"/>
              <w:left w:val="nil"/>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sz w:val="22"/>
                <w:szCs w:val="22"/>
                <w:lang w:val="bg-BG" w:eastAsia="bg-BG"/>
              </w:rPr>
            </w:pPr>
            <w:r w:rsidRPr="007E7619">
              <w:rPr>
                <w:sz w:val="22"/>
                <w:szCs w:val="22"/>
                <w:lang w:val="bg-BG" w:eastAsia="bg-BG"/>
              </w:rPr>
              <w:t>м</w:t>
            </w:r>
          </w:p>
        </w:tc>
        <w:tc>
          <w:tcPr>
            <w:tcW w:w="1344" w:type="dxa"/>
            <w:tcBorders>
              <w:top w:val="nil"/>
              <w:left w:val="nil"/>
              <w:bottom w:val="single" w:sz="4" w:space="0" w:color="auto"/>
              <w:right w:val="single" w:sz="4" w:space="0" w:color="auto"/>
            </w:tcBorders>
            <w:shd w:val="clear" w:color="auto" w:fill="auto"/>
            <w:noWrap/>
            <w:vAlign w:val="bottom"/>
            <w:hideMark/>
          </w:tcPr>
          <w:p w:rsidR="00335F0E" w:rsidRPr="007E7619" w:rsidRDefault="00335F0E" w:rsidP="001F23BD">
            <w:pPr>
              <w:widowControl/>
              <w:autoSpaceDE/>
              <w:autoSpaceDN/>
              <w:adjustRightInd/>
              <w:spacing w:line="276" w:lineRule="auto"/>
              <w:jc w:val="right"/>
              <w:rPr>
                <w:sz w:val="22"/>
                <w:szCs w:val="22"/>
                <w:lang w:val="bg-BG" w:eastAsia="bg-BG"/>
              </w:rPr>
            </w:pPr>
            <w:r w:rsidRPr="007E7619">
              <w:rPr>
                <w:sz w:val="22"/>
                <w:szCs w:val="22"/>
                <w:lang w:val="bg-BG" w:eastAsia="bg-BG"/>
              </w:rPr>
              <w:t>381</w:t>
            </w:r>
          </w:p>
        </w:tc>
      </w:tr>
      <w:tr w:rsidR="00335F0E" w:rsidRPr="00335F0E" w:rsidTr="00335F0E">
        <w:trPr>
          <w:trHeight w:val="300"/>
        </w:trPr>
        <w:tc>
          <w:tcPr>
            <w:tcW w:w="567" w:type="dxa"/>
            <w:vMerge/>
            <w:tcBorders>
              <w:top w:val="nil"/>
              <w:left w:val="single" w:sz="4" w:space="0" w:color="auto"/>
              <w:bottom w:val="single" w:sz="4" w:space="0" w:color="000000"/>
              <w:right w:val="single" w:sz="4" w:space="0" w:color="auto"/>
            </w:tcBorders>
            <w:vAlign w:val="center"/>
            <w:hideMark/>
          </w:tcPr>
          <w:p w:rsidR="00335F0E" w:rsidRPr="007E7619" w:rsidRDefault="00335F0E" w:rsidP="001F23BD">
            <w:pPr>
              <w:widowControl/>
              <w:autoSpaceDE/>
              <w:autoSpaceDN/>
              <w:adjustRightInd/>
              <w:spacing w:line="276" w:lineRule="auto"/>
              <w:rPr>
                <w:b/>
                <w:bCs/>
                <w:sz w:val="22"/>
                <w:szCs w:val="22"/>
                <w:lang w:val="bg-BG" w:eastAsia="bg-BG"/>
              </w:rPr>
            </w:pPr>
          </w:p>
        </w:tc>
        <w:tc>
          <w:tcPr>
            <w:tcW w:w="6804" w:type="dxa"/>
            <w:tcBorders>
              <w:top w:val="nil"/>
              <w:left w:val="nil"/>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right"/>
              <w:rPr>
                <w:sz w:val="22"/>
                <w:szCs w:val="22"/>
                <w:lang w:val="bg-BG" w:eastAsia="bg-BG"/>
              </w:rPr>
            </w:pPr>
            <w:r w:rsidRPr="007E7619">
              <w:rPr>
                <w:sz w:val="22"/>
                <w:szCs w:val="22"/>
                <w:lang w:val="bg-BG" w:eastAsia="bg-BG"/>
              </w:rPr>
              <w:t>DN280 PEHD</w:t>
            </w:r>
          </w:p>
        </w:tc>
        <w:tc>
          <w:tcPr>
            <w:tcW w:w="851" w:type="dxa"/>
            <w:tcBorders>
              <w:top w:val="nil"/>
              <w:left w:val="nil"/>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sz w:val="22"/>
                <w:szCs w:val="22"/>
                <w:lang w:val="bg-BG" w:eastAsia="bg-BG"/>
              </w:rPr>
            </w:pPr>
            <w:r w:rsidRPr="007E7619">
              <w:rPr>
                <w:sz w:val="22"/>
                <w:szCs w:val="22"/>
                <w:lang w:val="bg-BG" w:eastAsia="bg-BG"/>
              </w:rPr>
              <w:t>м</w:t>
            </w:r>
          </w:p>
        </w:tc>
        <w:tc>
          <w:tcPr>
            <w:tcW w:w="1344" w:type="dxa"/>
            <w:tcBorders>
              <w:top w:val="nil"/>
              <w:left w:val="nil"/>
              <w:bottom w:val="single" w:sz="4" w:space="0" w:color="auto"/>
              <w:right w:val="single" w:sz="4" w:space="0" w:color="auto"/>
            </w:tcBorders>
            <w:shd w:val="clear" w:color="auto" w:fill="auto"/>
            <w:noWrap/>
            <w:vAlign w:val="bottom"/>
            <w:hideMark/>
          </w:tcPr>
          <w:p w:rsidR="00335F0E" w:rsidRPr="007E7619" w:rsidRDefault="00335F0E" w:rsidP="001F23BD">
            <w:pPr>
              <w:widowControl/>
              <w:autoSpaceDE/>
              <w:autoSpaceDN/>
              <w:adjustRightInd/>
              <w:spacing w:line="276" w:lineRule="auto"/>
              <w:jc w:val="right"/>
              <w:rPr>
                <w:sz w:val="22"/>
                <w:szCs w:val="22"/>
                <w:lang w:val="bg-BG" w:eastAsia="bg-BG"/>
              </w:rPr>
            </w:pPr>
            <w:r w:rsidRPr="007E7619">
              <w:rPr>
                <w:sz w:val="22"/>
                <w:szCs w:val="22"/>
                <w:lang w:val="bg-BG" w:eastAsia="bg-BG"/>
              </w:rPr>
              <w:t>319</w:t>
            </w:r>
          </w:p>
        </w:tc>
      </w:tr>
      <w:tr w:rsidR="00335F0E" w:rsidRPr="00335F0E" w:rsidTr="00335F0E">
        <w:trPr>
          <w:trHeight w:val="300"/>
        </w:trPr>
        <w:tc>
          <w:tcPr>
            <w:tcW w:w="567" w:type="dxa"/>
            <w:vMerge/>
            <w:tcBorders>
              <w:top w:val="nil"/>
              <w:left w:val="single" w:sz="4" w:space="0" w:color="auto"/>
              <w:bottom w:val="single" w:sz="4" w:space="0" w:color="000000"/>
              <w:right w:val="single" w:sz="4" w:space="0" w:color="auto"/>
            </w:tcBorders>
            <w:vAlign w:val="center"/>
            <w:hideMark/>
          </w:tcPr>
          <w:p w:rsidR="00335F0E" w:rsidRPr="007E7619" w:rsidRDefault="00335F0E" w:rsidP="001F23BD">
            <w:pPr>
              <w:widowControl/>
              <w:autoSpaceDE/>
              <w:autoSpaceDN/>
              <w:adjustRightInd/>
              <w:spacing w:line="276" w:lineRule="auto"/>
              <w:rPr>
                <w:b/>
                <w:bCs/>
                <w:sz w:val="22"/>
                <w:szCs w:val="22"/>
                <w:lang w:val="bg-BG" w:eastAsia="bg-BG"/>
              </w:rPr>
            </w:pPr>
          </w:p>
        </w:tc>
        <w:tc>
          <w:tcPr>
            <w:tcW w:w="6804" w:type="dxa"/>
            <w:tcBorders>
              <w:top w:val="nil"/>
              <w:left w:val="nil"/>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right"/>
              <w:rPr>
                <w:sz w:val="22"/>
                <w:szCs w:val="22"/>
                <w:lang w:val="bg-BG" w:eastAsia="bg-BG"/>
              </w:rPr>
            </w:pPr>
            <w:r w:rsidRPr="007E7619">
              <w:rPr>
                <w:sz w:val="22"/>
                <w:szCs w:val="22"/>
                <w:lang w:val="bg-BG" w:eastAsia="bg-BG"/>
              </w:rPr>
              <w:t>DN315 PEHD</w:t>
            </w:r>
          </w:p>
        </w:tc>
        <w:tc>
          <w:tcPr>
            <w:tcW w:w="851" w:type="dxa"/>
            <w:tcBorders>
              <w:top w:val="nil"/>
              <w:left w:val="nil"/>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sz w:val="22"/>
                <w:szCs w:val="22"/>
                <w:lang w:val="bg-BG" w:eastAsia="bg-BG"/>
              </w:rPr>
            </w:pPr>
            <w:r w:rsidRPr="007E7619">
              <w:rPr>
                <w:sz w:val="22"/>
                <w:szCs w:val="22"/>
                <w:lang w:val="bg-BG" w:eastAsia="bg-BG"/>
              </w:rPr>
              <w:t>м</w:t>
            </w:r>
          </w:p>
        </w:tc>
        <w:tc>
          <w:tcPr>
            <w:tcW w:w="1344" w:type="dxa"/>
            <w:tcBorders>
              <w:top w:val="nil"/>
              <w:left w:val="nil"/>
              <w:bottom w:val="single" w:sz="4" w:space="0" w:color="auto"/>
              <w:right w:val="single" w:sz="4" w:space="0" w:color="auto"/>
            </w:tcBorders>
            <w:shd w:val="clear" w:color="auto" w:fill="auto"/>
            <w:noWrap/>
            <w:vAlign w:val="bottom"/>
            <w:hideMark/>
          </w:tcPr>
          <w:p w:rsidR="00335F0E" w:rsidRPr="007E7619" w:rsidRDefault="00335F0E" w:rsidP="001F23BD">
            <w:pPr>
              <w:widowControl/>
              <w:autoSpaceDE/>
              <w:autoSpaceDN/>
              <w:adjustRightInd/>
              <w:spacing w:line="276" w:lineRule="auto"/>
              <w:jc w:val="right"/>
              <w:rPr>
                <w:sz w:val="22"/>
                <w:szCs w:val="22"/>
                <w:lang w:val="bg-BG" w:eastAsia="bg-BG"/>
              </w:rPr>
            </w:pPr>
            <w:r w:rsidRPr="007E7619">
              <w:rPr>
                <w:sz w:val="22"/>
                <w:szCs w:val="22"/>
                <w:lang w:val="bg-BG" w:eastAsia="bg-BG"/>
              </w:rPr>
              <w:t>300</w:t>
            </w:r>
          </w:p>
        </w:tc>
      </w:tr>
      <w:tr w:rsidR="00335F0E" w:rsidRPr="00335F0E" w:rsidTr="00335F0E">
        <w:trPr>
          <w:trHeight w:val="300"/>
        </w:trPr>
        <w:tc>
          <w:tcPr>
            <w:tcW w:w="567" w:type="dxa"/>
            <w:vMerge/>
            <w:tcBorders>
              <w:top w:val="nil"/>
              <w:left w:val="single" w:sz="4" w:space="0" w:color="auto"/>
              <w:bottom w:val="single" w:sz="4" w:space="0" w:color="000000"/>
              <w:right w:val="single" w:sz="4" w:space="0" w:color="auto"/>
            </w:tcBorders>
            <w:vAlign w:val="center"/>
            <w:hideMark/>
          </w:tcPr>
          <w:p w:rsidR="00335F0E" w:rsidRPr="007E7619" w:rsidRDefault="00335F0E" w:rsidP="001F23BD">
            <w:pPr>
              <w:widowControl/>
              <w:autoSpaceDE/>
              <w:autoSpaceDN/>
              <w:adjustRightInd/>
              <w:spacing w:line="276" w:lineRule="auto"/>
              <w:rPr>
                <w:b/>
                <w:bCs/>
                <w:sz w:val="22"/>
                <w:szCs w:val="22"/>
                <w:lang w:val="bg-BG" w:eastAsia="bg-BG"/>
              </w:rPr>
            </w:pPr>
          </w:p>
        </w:tc>
        <w:tc>
          <w:tcPr>
            <w:tcW w:w="6804" w:type="dxa"/>
            <w:tcBorders>
              <w:top w:val="nil"/>
              <w:left w:val="nil"/>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right"/>
              <w:rPr>
                <w:sz w:val="22"/>
                <w:szCs w:val="22"/>
                <w:lang w:val="bg-BG" w:eastAsia="bg-BG"/>
              </w:rPr>
            </w:pPr>
            <w:r w:rsidRPr="007E7619">
              <w:rPr>
                <w:sz w:val="22"/>
                <w:szCs w:val="22"/>
                <w:lang w:val="bg-BG" w:eastAsia="bg-BG"/>
              </w:rPr>
              <w:t>DN355 PEHD</w:t>
            </w:r>
          </w:p>
        </w:tc>
        <w:tc>
          <w:tcPr>
            <w:tcW w:w="851" w:type="dxa"/>
            <w:tcBorders>
              <w:top w:val="nil"/>
              <w:left w:val="nil"/>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sz w:val="22"/>
                <w:szCs w:val="22"/>
                <w:lang w:val="bg-BG" w:eastAsia="bg-BG"/>
              </w:rPr>
            </w:pPr>
            <w:r w:rsidRPr="007E7619">
              <w:rPr>
                <w:sz w:val="22"/>
                <w:szCs w:val="22"/>
                <w:lang w:val="bg-BG" w:eastAsia="bg-BG"/>
              </w:rPr>
              <w:t>м</w:t>
            </w:r>
          </w:p>
        </w:tc>
        <w:tc>
          <w:tcPr>
            <w:tcW w:w="1344" w:type="dxa"/>
            <w:tcBorders>
              <w:top w:val="nil"/>
              <w:left w:val="nil"/>
              <w:bottom w:val="single" w:sz="4" w:space="0" w:color="auto"/>
              <w:right w:val="single" w:sz="4" w:space="0" w:color="auto"/>
            </w:tcBorders>
            <w:shd w:val="clear" w:color="auto" w:fill="auto"/>
            <w:noWrap/>
            <w:vAlign w:val="bottom"/>
            <w:hideMark/>
          </w:tcPr>
          <w:p w:rsidR="00335F0E" w:rsidRPr="007E7619" w:rsidRDefault="00335F0E" w:rsidP="001F23BD">
            <w:pPr>
              <w:widowControl/>
              <w:autoSpaceDE/>
              <w:autoSpaceDN/>
              <w:adjustRightInd/>
              <w:spacing w:line="276" w:lineRule="auto"/>
              <w:jc w:val="right"/>
              <w:rPr>
                <w:sz w:val="22"/>
                <w:szCs w:val="22"/>
                <w:lang w:val="bg-BG" w:eastAsia="bg-BG"/>
              </w:rPr>
            </w:pPr>
            <w:r w:rsidRPr="007E7619">
              <w:rPr>
                <w:sz w:val="22"/>
                <w:szCs w:val="22"/>
                <w:lang w:val="bg-BG" w:eastAsia="bg-BG"/>
              </w:rPr>
              <w:t>100</w:t>
            </w:r>
          </w:p>
        </w:tc>
      </w:tr>
      <w:tr w:rsidR="00335F0E" w:rsidRPr="00335F0E" w:rsidTr="00335F0E">
        <w:trPr>
          <w:trHeight w:val="300"/>
        </w:trPr>
        <w:tc>
          <w:tcPr>
            <w:tcW w:w="567" w:type="dxa"/>
            <w:vMerge/>
            <w:tcBorders>
              <w:top w:val="nil"/>
              <w:left w:val="single" w:sz="4" w:space="0" w:color="auto"/>
              <w:bottom w:val="single" w:sz="4" w:space="0" w:color="000000"/>
              <w:right w:val="single" w:sz="4" w:space="0" w:color="auto"/>
            </w:tcBorders>
            <w:vAlign w:val="center"/>
            <w:hideMark/>
          </w:tcPr>
          <w:p w:rsidR="00335F0E" w:rsidRPr="007E7619" w:rsidRDefault="00335F0E" w:rsidP="001F23BD">
            <w:pPr>
              <w:widowControl/>
              <w:autoSpaceDE/>
              <w:autoSpaceDN/>
              <w:adjustRightInd/>
              <w:spacing w:line="276" w:lineRule="auto"/>
              <w:rPr>
                <w:b/>
                <w:bCs/>
                <w:sz w:val="22"/>
                <w:szCs w:val="22"/>
                <w:lang w:val="bg-BG" w:eastAsia="bg-BG"/>
              </w:rPr>
            </w:pPr>
          </w:p>
        </w:tc>
        <w:tc>
          <w:tcPr>
            <w:tcW w:w="6804" w:type="dxa"/>
            <w:tcBorders>
              <w:top w:val="nil"/>
              <w:left w:val="nil"/>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right"/>
              <w:rPr>
                <w:sz w:val="22"/>
                <w:szCs w:val="22"/>
                <w:lang w:val="bg-BG" w:eastAsia="bg-BG"/>
              </w:rPr>
            </w:pPr>
            <w:r w:rsidRPr="007E7619">
              <w:rPr>
                <w:sz w:val="22"/>
                <w:szCs w:val="22"/>
                <w:lang w:val="bg-BG" w:eastAsia="bg-BG"/>
              </w:rPr>
              <w:t>DN400 PEHD</w:t>
            </w:r>
          </w:p>
        </w:tc>
        <w:tc>
          <w:tcPr>
            <w:tcW w:w="851" w:type="dxa"/>
            <w:tcBorders>
              <w:top w:val="nil"/>
              <w:left w:val="nil"/>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sz w:val="22"/>
                <w:szCs w:val="22"/>
                <w:lang w:val="bg-BG" w:eastAsia="bg-BG"/>
              </w:rPr>
            </w:pPr>
            <w:r w:rsidRPr="007E7619">
              <w:rPr>
                <w:sz w:val="22"/>
                <w:szCs w:val="22"/>
                <w:lang w:val="bg-BG" w:eastAsia="bg-BG"/>
              </w:rPr>
              <w:t>м</w:t>
            </w:r>
          </w:p>
        </w:tc>
        <w:tc>
          <w:tcPr>
            <w:tcW w:w="1344" w:type="dxa"/>
            <w:tcBorders>
              <w:top w:val="nil"/>
              <w:left w:val="nil"/>
              <w:bottom w:val="single" w:sz="4" w:space="0" w:color="auto"/>
              <w:right w:val="single" w:sz="4" w:space="0" w:color="auto"/>
            </w:tcBorders>
            <w:shd w:val="clear" w:color="auto" w:fill="auto"/>
            <w:noWrap/>
            <w:vAlign w:val="bottom"/>
            <w:hideMark/>
          </w:tcPr>
          <w:p w:rsidR="00335F0E" w:rsidRPr="007E7619" w:rsidRDefault="00335F0E" w:rsidP="001F23BD">
            <w:pPr>
              <w:widowControl/>
              <w:autoSpaceDE/>
              <w:autoSpaceDN/>
              <w:adjustRightInd/>
              <w:spacing w:line="276" w:lineRule="auto"/>
              <w:jc w:val="right"/>
              <w:rPr>
                <w:sz w:val="22"/>
                <w:szCs w:val="22"/>
                <w:lang w:val="bg-BG" w:eastAsia="bg-BG"/>
              </w:rPr>
            </w:pPr>
            <w:r w:rsidRPr="007E7619">
              <w:rPr>
                <w:sz w:val="22"/>
                <w:szCs w:val="22"/>
                <w:lang w:val="bg-BG" w:eastAsia="bg-BG"/>
              </w:rPr>
              <w:t>200</w:t>
            </w:r>
          </w:p>
        </w:tc>
      </w:tr>
      <w:tr w:rsidR="00335F0E" w:rsidRPr="00335F0E" w:rsidTr="00335F0E">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b/>
                <w:bCs/>
                <w:sz w:val="22"/>
                <w:szCs w:val="22"/>
                <w:lang w:val="bg-BG" w:eastAsia="bg-BG"/>
              </w:rPr>
            </w:pPr>
            <w:r w:rsidRPr="007E7619">
              <w:rPr>
                <w:b/>
                <w:bCs/>
                <w:sz w:val="22"/>
                <w:szCs w:val="22"/>
                <w:lang w:val="bg-BG" w:eastAsia="bg-BG"/>
              </w:rPr>
              <w:t> </w:t>
            </w:r>
          </w:p>
        </w:tc>
        <w:tc>
          <w:tcPr>
            <w:tcW w:w="6804" w:type="dxa"/>
            <w:tcBorders>
              <w:top w:val="nil"/>
              <w:left w:val="nil"/>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right"/>
              <w:rPr>
                <w:sz w:val="22"/>
                <w:szCs w:val="22"/>
                <w:lang w:val="bg-BG" w:eastAsia="bg-BG"/>
              </w:rPr>
            </w:pPr>
            <w:r w:rsidRPr="007E7619">
              <w:rPr>
                <w:sz w:val="22"/>
                <w:szCs w:val="22"/>
                <w:lang w:val="bg-BG" w:eastAsia="bg-BG"/>
              </w:rPr>
              <w:t>DN450 PEHD</w:t>
            </w:r>
          </w:p>
        </w:tc>
        <w:tc>
          <w:tcPr>
            <w:tcW w:w="851" w:type="dxa"/>
            <w:tcBorders>
              <w:top w:val="nil"/>
              <w:left w:val="nil"/>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sz w:val="22"/>
                <w:szCs w:val="22"/>
                <w:lang w:val="bg-BG" w:eastAsia="bg-BG"/>
              </w:rPr>
            </w:pPr>
            <w:r w:rsidRPr="007E7619">
              <w:rPr>
                <w:sz w:val="22"/>
                <w:szCs w:val="22"/>
                <w:lang w:val="bg-BG" w:eastAsia="bg-BG"/>
              </w:rPr>
              <w:t>м</w:t>
            </w:r>
          </w:p>
        </w:tc>
        <w:tc>
          <w:tcPr>
            <w:tcW w:w="1344" w:type="dxa"/>
            <w:tcBorders>
              <w:top w:val="nil"/>
              <w:left w:val="nil"/>
              <w:bottom w:val="single" w:sz="4" w:space="0" w:color="auto"/>
              <w:right w:val="single" w:sz="4" w:space="0" w:color="auto"/>
            </w:tcBorders>
            <w:shd w:val="clear" w:color="auto" w:fill="auto"/>
            <w:noWrap/>
            <w:vAlign w:val="bottom"/>
            <w:hideMark/>
          </w:tcPr>
          <w:p w:rsidR="00335F0E" w:rsidRPr="007E7619" w:rsidRDefault="00335F0E" w:rsidP="001F23BD">
            <w:pPr>
              <w:widowControl/>
              <w:autoSpaceDE/>
              <w:autoSpaceDN/>
              <w:adjustRightInd/>
              <w:spacing w:line="276" w:lineRule="auto"/>
              <w:jc w:val="right"/>
              <w:rPr>
                <w:sz w:val="22"/>
                <w:szCs w:val="22"/>
                <w:lang w:val="bg-BG" w:eastAsia="bg-BG"/>
              </w:rPr>
            </w:pPr>
            <w:r w:rsidRPr="007E7619">
              <w:rPr>
                <w:sz w:val="22"/>
                <w:szCs w:val="22"/>
                <w:lang w:val="bg-BG" w:eastAsia="bg-BG"/>
              </w:rPr>
              <w:t>100</w:t>
            </w:r>
          </w:p>
        </w:tc>
      </w:tr>
      <w:tr w:rsidR="00335F0E" w:rsidRPr="00335F0E" w:rsidTr="00335F0E">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b/>
                <w:bCs/>
                <w:sz w:val="22"/>
                <w:szCs w:val="22"/>
                <w:lang w:val="bg-BG" w:eastAsia="bg-BG"/>
              </w:rPr>
            </w:pPr>
            <w:r w:rsidRPr="007E7619">
              <w:rPr>
                <w:b/>
                <w:bCs/>
                <w:sz w:val="22"/>
                <w:szCs w:val="22"/>
                <w:lang w:val="bg-BG" w:eastAsia="bg-BG"/>
              </w:rPr>
              <w:t> </w:t>
            </w:r>
          </w:p>
        </w:tc>
        <w:tc>
          <w:tcPr>
            <w:tcW w:w="6804" w:type="dxa"/>
            <w:tcBorders>
              <w:top w:val="nil"/>
              <w:left w:val="nil"/>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right"/>
              <w:rPr>
                <w:sz w:val="22"/>
                <w:szCs w:val="22"/>
                <w:lang w:val="bg-BG" w:eastAsia="bg-BG"/>
              </w:rPr>
            </w:pPr>
            <w:r w:rsidRPr="007E7619">
              <w:rPr>
                <w:sz w:val="22"/>
                <w:szCs w:val="22"/>
                <w:lang w:val="bg-BG" w:eastAsia="bg-BG"/>
              </w:rPr>
              <w:t> </w:t>
            </w:r>
          </w:p>
        </w:tc>
        <w:tc>
          <w:tcPr>
            <w:tcW w:w="851" w:type="dxa"/>
            <w:tcBorders>
              <w:top w:val="nil"/>
              <w:left w:val="nil"/>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sz w:val="22"/>
                <w:szCs w:val="22"/>
                <w:lang w:val="bg-BG" w:eastAsia="bg-BG"/>
              </w:rPr>
            </w:pPr>
            <w:r w:rsidRPr="007E7619">
              <w:rPr>
                <w:sz w:val="22"/>
                <w:szCs w:val="22"/>
                <w:lang w:val="bg-BG" w:eastAsia="bg-BG"/>
              </w:rPr>
              <w:t> </w:t>
            </w:r>
          </w:p>
        </w:tc>
        <w:tc>
          <w:tcPr>
            <w:tcW w:w="1344" w:type="dxa"/>
            <w:tcBorders>
              <w:top w:val="nil"/>
              <w:left w:val="nil"/>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right"/>
              <w:rPr>
                <w:b/>
                <w:bCs/>
                <w:sz w:val="22"/>
                <w:szCs w:val="22"/>
                <w:lang w:val="bg-BG" w:eastAsia="bg-BG"/>
              </w:rPr>
            </w:pPr>
            <w:r w:rsidRPr="007E7619">
              <w:rPr>
                <w:b/>
                <w:bCs/>
                <w:sz w:val="22"/>
                <w:szCs w:val="22"/>
                <w:lang w:val="bg-BG" w:eastAsia="bg-BG"/>
              </w:rPr>
              <w:t>2600</w:t>
            </w:r>
          </w:p>
        </w:tc>
      </w:tr>
      <w:tr w:rsidR="00335F0E" w:rsidRPr="00A841B4" w:rsidTr="00335F0E">
        <w:trPr>
          <w:trHeight w:val="765"/>
        </w:trPr>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b/>
                <w:bCs/>
                <w:sz w:val="22"/>
                <w:szCs w:val="22"/>
                <w:lang w:val="bg-BG" w:eastAsia="bg-BG"/>
              </w:rPr>
            </w:pPr>
            <w:r w:rsidRPr="007E7619">
              <w:rPr>
                <w:b/>
                <w:bCs/>
                <w:sz w:val="22"/>
                <w:szCs w:val="22"/>
                <w:lang w:val="bg-BG" w:eastAsia="bg-BG"/>
              </w:rPr>
              <w:t>4</w:t>
            </w:r>
          </w:p>
        </w:tc>
        <w:tc>
          <w:tcPr>
            <w:tcW w:w="6804"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rPr>
                <w:b/>
                <w:bCs/>
                <w:sz w:val="22"/>
                <w:szCs w:val="22"/>
                <w:lang w:val="bg-BG" w:eastAsia="bg-BG"/>
              </w:rPr>
            </w:pPr>
            <w:r w:rsidRPr="007E7619">
              <w:rPr>
                <w:b/>
                <w:bCs/>
                <w:sz w:val="22"/>
                <w:szCs w:val="22"/>
                <w:lang w:val="bg-BG" w:eastAsia="bg-BG"/>
              </w:rPr>
              <w:t>Реконструкция на захранващите водопроводи свързващи събирателни с ПСПВ Ябълково</w:t>
            </w:r>
          </w:p>
        </w:tc>
        <w:tc>
          <w:tcPr>
            <w:tcW w:w="851" w:type="dxa"/>
            <w:tcBorders>
              <w:top w:val="nil"/>
              <w:left w:val="nil"/>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rPr>
                <w:sz w:val="22"/>
                <w:szCs w:val="22"/>
                <w:lang w:val="bg-BG" w:eastAsia="bg-BG"/>
              </w:rPr>
            </w:pPr>
            <w:r w:rsidRPr="007E7619">
              <w:rPr>
                <w:sz w:val="22"/>
                <w:szCs w:val="22"/>
                <w:lang w:val="bg-BG" w:eastAsia="bg-BG"/>
              </w:rPr>
              <w:t> </w:t>
            </w:r>
          </w:p>
        </w:tc>
        <w:tc>
          <w:tcPr>
            <w:tcW w:w="1344" w:type="dxa"/>
            <w:tcBorders>
              <w:top w:val="nil"/>
              <w:left w:val="nil"/>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rPr>
                <w:sz w:val="22"/>
                <w:szCs w:val="22"/>
                <w:lang w:val="bg-BG" w:eastAsia="bg-BG"/>
              </w:rPr>
            </w:pPr>
            <w:r w:rsidRPr="007E7619">
              <w:rPr>
                <w:sz w:val="22"/>
                <w:szCs w:val="22"/>
                <w:lang w:val="bg-BG" w:eastAsia="bg-BG"/>
              </w:rPr>
              <w:t> </w:t>
            </w:r>
          </w:p>
        </w:tc>
      </w:tr>
      <w:tr w:rsidR="00335F0E" w:rsidRPr="00335F0E" w:rsidTr="00335F0E">
        <w:trPr>
          <w:trHeight w:val="300"/>
        </w:trPr>
        <w:tc>
          <w:tcPr>
            <w:tcW w:w="567" w:type="dxa"/>
            <w:vMerge/>
            <w:tcBorders>
              <w:top w:val="nil"/>
              <w:left w:val="single" w:sz="4" w:space="0" w:color="auto"/>
              <w:bottom w:val="single" w:sz="4" w:space="0" w:color="auto"/>
              <w:right w:val="single" w:sz="4" w:space="0" w:color="auto"/>
            </w:tcBorders>
            <w:vAlign w:val="center"/>
            <w:hideMark/>
          </w:tcPr>
          <w:p w:rsidR="00335F0E" w:rsidRPr="007E7619" w:rsidRDefault="00335F0E" w:rsidP="001F23BD">
            <w:pPr>
              <w:widowControl/>
              <w:autoSpaceDE/>
              <w:autoSpaceDN/>
              <w:adjustRightInd/>
              <w:spacing w:line="276" w:lineRule="auto"/>
              <w:rPr>
                <w:b/>
                <w:bCs/>
                <w:sz w:val="22"/>
                <w:szCs w:val="22"/>
                <w:lang w:val="bg-BG" w:eastAsia="bg-BG"/>
              </w:rPr>
            </w:pPr>
          </w:p>
        </w:tc>
        <w:tc>
          <w:tcPr>
            <w:tcW w:w="6804" w:type="dxa"/>
            <w:tcBorders>
              <w:top w:val="nil"/>
              <w:left w:val="nil"/>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right"/>
              <w:rPr>
                <w:sz w:val="22"/>
                <w:szCs w:val="22"/>
                <w:lang w:val="bg-BG" w:eastAsia="bg-BG"/>
              </w:rPr>
            </w:pPr>
            <w:r w:rsidRPr="007E7619">
              <w:rPr>
                <w:sz w:val="22"/>
                <w:szCs w:val="22"/>
                <w:lang w:val="bg-BG" w:eastAsia="bg-BG"/>
              </w:rPr>
              <w:t>DN315 PEHD</w:t>
            </w:r>
          </w:p>
        </w:tc>
        <w:tc>
          <w:tcPr>
            <w:tcW w:w="851" w:type="dxa"/>
            <w:tcBorders>
              <w:top w:val="nil"/>
              <w:left w:val="nil"/>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sz w:val="22"/>
                <w:szCs w:val="22"/>
                <w:lang w:val="bg-BG" w:eastAsia="bg-BG"/>
              </w:rPr>
            </w:pPr>
            <w:r w:rsidRPr="007E7619">
              <w:rPr>
                <w:sz w:val="22"/>
                <w:szCs w:val="22"/>
                <w:lang w:val="bg-BG" w:eastAsia="bg-BG"/>
              </w:rPr>
              <w:t>м</w:t>
            </w:r>
          </w:p>
        </w:tc>
        <w:tc>
          <w:tcPr>
            <w:tcW w:w="1344" w:type="dxa"/>
            <w:tcBorders>
              <w:top w:val="nil"/>
              <w:left w:val="nil"/>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right"/>
              <w:rPr>
                <w:sz w:val="22"/>
                <w:szCs w:val="22"/>
                <w:lang w:val="bg-BG" w:eastAsia="bg-BG"/>
              </w:rPr>
            </w:pPr>
            <w:r w:rsidRPr="007E7619">
              <w:rPr>
                <w:sz w:val="22"/>
                <w:szCs w:val="22"/>
                <w:lang w:val="bg-BG" w:eastAsia="bg-BG"/>
              </w:rPr>
              <w:t>1871,12</w:t>
            </w:r>
          </w:p>
        </w:tc>
      </w:tr>
      <w:tr w:rsidR="00335F0E" w:rsidRPr="00335F0E" w:rsidTr="00335F0E">
        <w:trPr>
          <w:trHeight w:val="300"/>
        </w:trPr>
        <w:tc>
          <w:tcPr>
            <w:tcW w:w="567" w:type="dxa"/>
            <w:vMerge/>
            <w:tcBorders>
              <w:top w:val="nil"/>
              <w:left w:val="single" w:sz="4" w:space="0" w:color="auto"/>
              <w:bottom w:val="single" w:sz="4" w:space="0" w:color="auto"/>
              <w:right w:val="single" w:sz="4" w:space="0" w:color="auto"/>
            </w:tcBorders>
            <w:vAlign w:val="center"/>
            <w:hideMark/>
          </w:tcPr>
          <w:p w:rsidR="00335F0E" w:rsidRPr="007E7619" w:rsidRDefault="00335F0E" w:rsidP="001F23BD">
            <w:pPr>
              <w:widowControl/>
              <w:autoSpaceDE/>
              <w:autoSpaceDN/>
              <w:adjustRightInd/>
              <w:spacing w:line="276" w:lineRule="auto"/>
              <w:rPr>
                <w:b/>
                <w:bCs/>
                <w:sz w:val="22"/>
                <w:szCs w:val="22"/>
                <w:lang w:val="bg-BG" w:eastAsia="bg-BG"/>
              </w:rPr>
            </w:pPr>
          </w:p>
        </w:tc>
        <w:tc>
          <w:tcPr>
            <w:tcW w:w="6804" w:type="dxa"/>
            <w:tcBorders>
              <w:top w:val="nil"/>
              <w:left w:val="nil"/>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right"/>
              <w:rPr>
                <w:sz w:val="22"/>
                <w:szCs w:val="22"/>
                <w:lang w:val="bg-BG" w:eastAsia="bg-BG"/>
              </w:rPr>
            </w:pPr>
            <w:r w:rsidRPr="007E7619">
              <w:rPr>
                <w:sz w:val="22"/>
                <w:szCs w:val="22"/>
                <w:lang w:val="bg-BG" w:eastAsia="bg-BG"/>
              </w:rPr>
              <w:t>DN355 PEHD</w:t>
            </w:r>
          </w:p>
        </w:tc>
        <w:tc>
          <w:tcPr>
            <w:tcW w:w="851" w:type="dxa"/>
            <w:tcBorders>
              <w:top w:val="nil"/>
              <w:left w:val="nil"/>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sz w:val="22"/>
                <w:szCs w:val="22"/>
                <w:lang w:val="bg-BG" w:eastAsia="bg-BG"/>
              </w:rPr>
            </w:pPr>
            <w:r w:rsidRPr="007E7619">
              <w:rPr>
                <w:sz w:val="22"/>
                <w:szCs w:val="22"/>
                <w:lang w:val="bg-BG" w:eastAsia="bg-BG"/>
              </w:rPr>
              <w:t>м</w:t>
            </w:r>
          </w:p>
        </w:tc>
        <w:tc>
          <w:tcPr>
            <w:tcW w:w="1344" w:type="dxa"/>
            <w:tcBorders>
              <w:top w:val="nil"/>
              <w:left w:val="nil"/>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right"/>
              <w:rPr>
                <w:sz w:val="22"/>
                <w:szCs w:val="22"/>
                <w:lang w:val="bg-BG" w:eastAsia="bg-BG"/>
              </w:rPr>
            </w:pPr>
            <w:r w:rsidRPr="007E7619">
              <w:rPr>
                <w:sz w:val="22"/>
                <w:szCs w:val="22"/>
                <w:lang w:val="bg-BG" w:eastAsia="bg-BG"/>
              </w:rPr>
              <w:t>627,83</w:t>
            </w:r>
          </w:p>
        </w:tc>
      </w:tr>
      <w:tr w:rsidR="00335F0E" w:rsidRPr="00335F0E" w:rsidTr="00335F0E">
        <w:trPr>
          <w:trHeight w:val="300"/>
        </w:trPr>
        <w:tc>
          <w:tcPr>
            <w:tcW w:w="567" w:type="dxa"/>
            <w:vMerge/>
            <w:tcBorders>
              <w:top w:val="nil"/>
              <w:left w:val="single" w:sz="4" w:space="0" w:color="auto"/>
              <w:bottom w:val="single" w:sz="4" w:space="0" w:color="auto"/>
              <w:right w:val="single" w:sz="4" w:space="0" w:color="auto"/>
            </w:tcBorders>
            <w:vAlign w:val="center"/>
            <w:hideMark/>
          </w:tcPr>
          <w:p w:rsidR="00335F0E" w:rsidRPr="007E7619" w:rsidRDefault="00335F0E" w:rsidP="001F23BD">
            <w:pPr>
              <w:widowControl/>
              <w:autoSpaceDE/>
              <w:autoSpaceDN/>
              <w:adjustRightInd/>
              <w:spacing w:line="276" w:lineRule="auto"/>
              <w:rPr>
                <w:b/>
                <w:bCs/>
                <w:sz w:val="22"/>
                <w:szCs w:val="22"/>
                <w:lang w:val="bg-BG" w:eastAsia="bg-BG"/>
              </w:rPr>
            </w:pPr>
          </w:p>
        </w:tc>
        <w:tc>
          <w:tcPr>
            <w:tcW w:w="6804" w:type="dxa"/>
            <w:tcBorders>
              <w:top w:val="nil"/>
              <w:left w:val="nil"/>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right"/>
              <w:rPr>
                <w:sz w:val="22"/>
                <w:szCs w:val="22"/>
                <w:lang w:val="bg-BG" w:eastAsia="bg-BG"/>
              </w:rPr>
            </w:pPr>
            <w:r w:rsidRPr="007E7619">
              <w:rPr>
                <w:sz w:val="22"/>
                <w:szCs w:val="22"/>
                <w:lang w:val="bg-BG" w:eastAsia="bg-BG"/>
              </w:rPr>
              <w:t>DN450 PEHD</w:t>
            </w:r>
          </w:p>
        </w:tc>
        <w:tc>
          <w:tcPr>
            <w:tcW w:w="851" w:type="dxa"/>
            <w:tcBorders>
              <w:top w:val="nil"/>
              <w:left w:val="nil"/>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sz w:val="22"/>
                <w:szCs w:val="22"/>
                <w:lang w:val="bg-BG" w:eastAsia="bg-BG"/>
              </w:rPr>
            </w:pPr>
            <w:r w:rsidRPr="007E7619">
              <w:rPr>
                <w:sz w:val="22"/>
                <w:szCs w:val="22"/>
                <w:lang w:val="bg-BG" w:eastAsia="bg-BG"/>
              </w:rPr>
              <w:t>м</w:t>
            </w:r>
          </w:p>
        </w:tc>
        <w:tc>
          <w:tcPr>
            <w:tcW w:w="1344" w:type="dxa"/>
            <w:tcBorders>
              <w:top w:val="nil"/>
              <w:left w:val="nil"/>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right"/>
              <w:rPr>
                <w:sz w:val="22"/>
                <w:szCs w:val="22"/>
                <w:lang w:val="bg-BG" w:eastAsia="bg-BG"/>
              </w:rPr>
            </w:pPr>
            <w:r w:rsidRPr="007E7619">
              <w:rPr>
                <w:sz w:val="22"/>
                <w:szCs w:val="22"/>
                <w:lang w:val="bg-BG" w:eastAsia="bg-BG"/>
              </w:rPr>
              <w:t>1332,42</w:t>
            </w:r>
          </w:p>
        </w:tc>
      </w:tr>
      <w:tr w:rsidR="00335F0E" w:rsidRPr="00335F0E" w:rsidTr="00335F0E">
        <w:trPr>
          <w:trHeight w:val="300"/>
        </w:trPr>
        <w:tc>
          <w:tcPr>
            <w:tcW w:w="567" w:type="dxa"/>
            <w:vMerge/>
            <w:tcBorders>
              <w:top w:val="nil"/>
              <w:left w:val="single" w:sz="4" w:space="0" w:color="auto"/>
              <w:bottom w:val="single" w:sz="4" w:space="0" w:color="auto"/>
              <w:right w:val="single" w:sz="4" w:space="0" w:color="auto"/>
            </w:tcBorders>
            <w:vAlign w:val="center"/>
            <w:hideMark/>
          </w:tcPr>
          <w:p w:rsidR="00335F0E" w:rsidRPr="007E7619" w:rsidRDefault="00335F0E" w:rsidP="001F23BD">
            <w:pPr>
              <w:widowControl/>
              <w:autoSpaceDE/>
              <w:autoSpaceDN/>
              <w:adjustRightInd/>
              <w:spacing w:line="276" w:lineRule="auto"/>
              <w:rPr>
                <w:b/>
                <w:bCs/>
                <w:sz w:val="22"/>
                <w:szCs w:val="22"/>
                <w:lang w:val="bg-BG" w:eastAsia="bg-BG"/>
              </w:rPr>
            </w:pPr>
          </w:p>
        </w:tc>
        <w:tc>
          <w:tcPr>
            <w:tcW w:w="6804" w:type="dxa"/>
            <w:tcBorders>
              <w:top w:val="nil"/>
              <w:left w:val="nil"/>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right"/>
              <w:rPr>
                <w:sz w:val="22"/>
                <w:szCs w:val="22"/>
                <w:lang w:val="bg-BG" w:eastAsia="bg-BG"/>
              </w:rPr>
            </w:pPr>
            <w:r w:rsidRPr="007E7619">
              <w:rPr>
                <w:sz w:val="22"/>
                <w:szCs w:val="22"/>
                <w:lang w:val="bg-BG" w:eastAsia="bg-BG"/>
              </w:rPr>
              <w:t>DN500 PEHD</w:t>
            </w:r>
          </w:p>
        </w:tc>
        <w:tc>
          <w:tcPr>
            <w:tcW w:w="851" w:type="dxa"/>
            <w:tcBorders>
              <w:top w:val="nil"/>
              <w:left w:val="nil"/>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sz w:val="22"/>
                <w:szCs w:val="22"/>
                <w:lang w:val="bg-BG" w:eastAsia="bg-BG"/>
              </w:rPr>
            </w:pPr>
            <w:r w:rsidRPr="007E7619">
              <w:rPr>
                <w:sz w:val="22"/>
                <w:szCs w:val="22"/>
                <w:lang w:val="bg-BG" w:eastAsia="bg-BG"/>
              </w:rPr>
              <w:t>м</w:t>
            </w:r>
          </w:p>
        </w:tc>
        <w:tc>
          <w:tcPr>
            <w:tcW w:w="1344" w:type="dxa"/>
            <w:tcBorders>
              <w:top w:val="nil"/>
              <w:left w:val="nil"/>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right"/>
              <w:rPr>
                <w:sz w:val="22"/>
                <w:szCs w:val="22"/>
                <w:lang w:val="bg-BG" w:eastAsia="bg-BG"/>
              </w:rPr>
            </w:pPr>
            <w:r w:rsidRPr="007E7619">
              <w:rPr>
                <w:sz w:val="22"/>
                <w:szCs w:val="22"/>
                <w:lang w:val="bg-BG" w:eastAsia="bg-BG"/>
              </w:rPr>
              <w:t>2156,17</w:t>
            </w:r>
          </w:p>
        </w:tc>
      </w:tr>
      <w:tr w:rsidR="00335F0E" w:rsidRPr="00335F0E" w:rsidTr="00335F0E">
        <w:trPr>
          <w:trHeight w:val="300"/>
        </w:trPr>
        <w:tc>
          <w:tcPr>
            <w:tcW w:w="567" w:type="dxa"/>
            <w:vMerge/>
            <w:tcBorders>
              <w:top w:val="nil"/>
              <w:left w:val="single" w:sz="4" w:space="0" w:color="auto"/>
              <w:bottom w:val="single" w:sz="4" w:space="0" w:color="auto"/>
              <w:right w:val="single" w:sz="4" w:space="0" w:color="auto"/>
            </w:tcBorders>
            <w:vAlign w:val="center"/>
            <w:hideMark/>
          </w:tcPr>
          <w:p w:rsidR="00335F0E" w:rsidRPr="007E7619" w:rsidRDefault="00335F0E" w:rsidP="001F23BD">
            <w:pPr>
              <w:widowControl/>
              <w:autoSpaceDE/>
              <w:autoSpaceDN/>
              <w:adjustRightInd/>
              <w:spacing w:line="276" w:lineRule="auto"/>
              <w:rPr>
                <w:b/>
                <w:bCs/>
                <w:sz w:val="22"/>
                <w:szCs w:val="22"/>
                <w:lang w:val="bg-BG" w:eastAsia="bg-BG"/>
              </w:rPr>
            </w:pPr>
          </w:p>
        </w:tc>
        <w:tc>
          <w:tcPr>
            <w:tcW w:w="6804" w:type="dxa"/>
            <w:tcBorders>
              <w:top w:val="nil"/>
              <w:left w:val="nil"/>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right"/>
              <w:rPr>
                <w:sz w:val="22"/>
                <w:szCs w:val="22"/>
                <w:lang w:val="bg-BG" w:eastAsia="bg-BG"/>
              </w:rPr>
            </w:pPr>
            <w:r w:rsidRPr="007E7619">
              <w:rPr>
                <w:sz w:val="22"/>
                <w:szCs w:val="22"/>
                <w:lang w:val="bg-BG" w:eastAsia="bg-BG"/>
              </w:rPr>
              <w:t>DN560 PEHD</w:t>
            </w:r>
          </w:p>
        </w:tc>
        <w:tc>
          <w:tcPr>
            <w:tcW w:w="851" w:type="dxa"/>
            <w:tcBorders>
              <w:top w:val="nil"/>
              <w:left w:val="nil"/>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sz w:val="22"/>
                <w:szCs w:val="22"/>
                <w:lang w:val="bg-BG" w:eastAsia="bg-BG"/>
              </w:rPr>
            </w:pPr>
            <w:r w:rsidRPr="007E7619">
              <w:rPr>
                <w:sz w:val="22"/>
                <w:szCs w:val="22"/>
                <w:lang w:val="bg-BG" w:eastAsia="bg-BG"/>
              </w:rPr>
              <w:t>м</w:t>
            </w:r>
          </w:p>
        </w:tc>
        <w:tc>
          <w:tcPr>
            <w:tcW w:w="1344" w:type="dxa"/>
            <w:tcBorders>
              <w:top w:val="nil"/>
              <w:left w:val="nil"/>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right"/>
              <w:rPr>
                <w:sz w:val="22"/>
                <w:szCs w:val="22"/>
                <w:lang w:val="bg-BG" w:eastAsia="bg-BG"/>
              </w:rPr>
            </w:pPr>
            <w:r w:rsidRPr="007E7619">
              <w:rPr>
                <w:sz w:val="22"/>
                <w:szCs w:val="22"/>
                <w:lang w:val="bg-BG" w:eastAsia="bg-BG"/>
              </w:rPr>
              <w:t>1128,89</w:t>
            </w:r>
          </w:p>
        </w:tc>
      </w:tr>
      <w:tr w:rsidR="00335F0E" w:rsidRPr="00335F0E" w:rsidTr="00335F0E">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b/>
                <w:bCs/>
                <w:sz w:val="22"/>
                <w:szCs w:val="22"/>
                <w:lang w:val="bg-BG" w:eastAsia="bg-BG"/>
              </w:rPr>
            </w:pPr>
            <w:r w:rsidRPr="007E7619">
              <w:rPr>
                <w:b/>
                <w:bCs/>
                <w:sz w:val="22"/>
                <w:szCs w:val="22"/>
                <w:lang w:val="bg-BG" w:eastAsia="bg-BG"/>
              </w:rPr>
              <w:t> </w:t>
            </w:r>
          </w:p>
        </w:tc>
        <w:tc>
          <w:tcPr>
            <w:tcW w:w="6804" w:type="dxa"/>
            <w:tcBorders>
              <w:top w:val="nil"/>
              <w:left w:val="nil"/>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right"/>
              <w:rPr>
                <w:sz w:val="22"/>
                <w:szCs w:val="22"/>
                <w:lang w:val="bg-BG" w:eastAsia="bg-BG"/>
              </w:rPr>
            </w:pPr>
            <w:r w:rsidRPr="007E7619">
              <w:rPr>
                <w:sz w:val="22"/>
                <w:szCs w:val="22"/>
                <w:lang w:val="bg-BG" w:eastAsia="bg-BG"/>
              </w:rPr>
              <w:t> </w:t>
            </w:r>
          </w:p>
        </w:tc>
        <w:tc>
          <w:tcPr>
            <w:tcW w:w="851" w:type="dxa"/>
            <w:tcBorders>
              <w:top w:val="nil"/>
              <w:left w:val="nil"/>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sz w:val="22"/>
                <w:szCs w:val="22"/>
                <w:lang w:val="bg-BG" w:eastAsia="bg-BG"/>
              </w:rPr>
            </w:pPr>
            <w:r w:rsidRPr="007E7619">
              <w:rPr>
                <w:sz w:val="22"/>
                <w:szCs w:val="22"/>
                <w:lang w:val="bg-BG" w:eastAsia="bg-BG"/>
              </w:rPr>
              <w:t> </w:t>
            </w:r>
          </w:p>
        </w:tc>
        <w:tc>
          <w:tcPr>
            <w:tcW w:w="1344" w:type="dxa"/>
            <w:tcBorders>
              <w:top w:val="nil"/>
              <w:left w:val="nil"/>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right"/>
              <w:rPr>
                <w:b/>
                <w:bCs/>
                <w:sz w:val="22"/>
                <w:szCs w:val="22"/>
                <w:lang w:val="bg-BG" w:eastAsia="bg-BG"/>
              </w:rPr>
            </w:pPr>
            <w:r w:rsidRPr="007E7619">
              <w:rPr>
                <w:b/>
                <w:bCs/>
                <w:sz w:val="22"/>
                <w:szCs w:val="22"/>
                <w:lang w:val="bg-BG" w:eastAsia="bg-BG"/>
              </w:rPr>
              <w:t>7116,43</w:t>
            </w:r>
          </w:p>
        </w:tc>
      </w:tr>
      <w:tr w:rsidR="00335F0E" w:rsidRPr="001F23BD" w:rsidTr="00335F0E">
        <w:trPr>
          <w:trHeight w:val="300"/>
        </w:trPr>
        <w:tc>
          <w:tcPr>
            <w:tcW w:w="567" w:type="dxa"/>
            <w:tcBorders>
              <w:top w:val="nil"/>
              <w:left w:val="single" w:sz="4" w:space="0" w:color="auto"/>
              <w:bottom w:val="single" w:sz="4" w:space="0" w:color="auto"/>
              <w:right w:val="single" w:sz="4" w:space="0" w:color="auto"/>
            </w:tcBorders>
            <w:shd w:val="clear" w:color="000000" w:fill="FCD5B4"/>
            <w:noWrap/>
            <w:vAlign w:val="center"/>
            <w:hideMark/>
          </w:tcPr>
          <w:p w:rsidR="00335F0E" w:rsidRPr="007E7619" w:rsidRDefault="00335F0E" w:rsidP="001F23BD">
            <w:pPr>
              <w:widowControl/>
              <w:autoSpaceDE/>
              <w:autoSpaceDN/>
              <w:adjustRightInd/>
              <w:spacing w:line="276" w:lineRule="auto"/>
              <w:jc w:val="center"/>
              <w:rPr>
                <w:b/>
                <w:bCs/>
                <w:sz w:val="22"/>
                <w:szCs w:val="22"/>
                <w:lang w:val="bg-BG" w:eastAsia="bg-BG"/>
              </w:rPr>
            </w:pPr>
            <w:r w:rsidRPr="007E7619">
              <w:rPr>
                <w:b/>
                <w:bCs/>
                <w:sz w:val="22"/>
                <w:szCs w:val="22"/>
                <w:lang w:val="bg-BG" w:eastAsia="bg-BG"/>
              </w:rPr>
              <w:t> </w:t>
            </w:r>
          </w:p>
        </w:tc>
        <w:tc>
          <w:tcPr>
            <w:tcW w:w="6804" w:type="dxa"/>
            <w:tcBorders>
              <w:top w:val="nil"/>
              <w:left w:val="nil"/>
              <w:bottom w:val="single" w:sz="4" w:space="0" w:color="auto"/>
              <w:right w:val="single" w:sz="4" w:space="0" w:color="auto"/>
            </w:tcBorders>
            <w:shd w:val="clear" w:color="000000" w:fill="FCD5B4"/>
            <w:noWrap/>
            <w:vAlign w:val="center"/>
            <w:hideMark/>
          </w:tcPr>
          <w:p w:rsidR="00335F0E" w:rsidRPr="007E7619" w:rsidRDefault="00335F0E" w:rsidP="001F23BD">
            <w:pPr>
              <w:widowControl/>
              <w:autoSpaceDE/>
              <w:autoSpaceDN/>
              <w:adjustRightInd/>
              <w:spacing w:line="276" w:lineRule="auto"/>
              <w:jc w:val="right"/>
              <w:rPr>
                <w:sz w:val="22"/>
                <w:szCs w:val="22"/>
                <w:lang w:val="bg-BG" w:eastAsia="bg-BG"/>
              </w:rPr>
            </w:pPr>
            <w:r w:rsidRPr="007E7619">
              <w:rPr>
                <w:sz w:val="22"/>
                <w:szCs w:val="22"/>
                <w:lang w:val="bg-BG" w:eastAsia="bg-BG"/>
              </w:rPr>
              <w:t>Всичко водопроводи </w:t>
            </w:r>
          </w:p>
        </w:tc>
        <w:tc>
          <w:tcPr>
            <w:tcW w:w="851" w:type="dxa"/>
            <w:tcBorders>
              <w:top w:val="nil"/>
              <w:left w:val="nil"/>
              <w:bottom w:val="single" w:sz="4" w:space="0" w:color="auto"/>
              <w:right w:val="single" w:sz="4" w:space="0" w:color="auto"/>
            </w:tcBorders>
            <w:shd w:val="clear" w:color="000000" w:fill="FCD5B4"/>
            <w:noWrap/>
            <w:vAlign w:val="center"/>
            <w:hideMark/>
          </w:tcPr>
          <w:p w:rsidR="00335F0E" w:rsidRPr="007E7619" w:rsidRDefault="00335F0E" w:rsidP="001F23BD">
            <w:pPr>
              <w:widowControl/>
              <w:autoSpaceDE/>
              <w:autoSpaceDN/>
              <w:adjustRightInd/>
              <w:spacing w:line="276" w:lineRule="auto"/>
              <w:jc w:val="center"/>
              <w:rPr>
                <w:sz w:val="22"/>
                <w:szCs w:val="22"/>
                <w:lang w:val="bg-BG" w:eastAsia="bg-BG"/>
              </w:rPr>
            </w:pPr>
            <w:r w:rsidRPr="007E7619">
              <w:rPr>
                <w:sz w:val="22"/>
                <w:szCs w:val="22"/>
                <w:lang w:val="bg-BG" w:eastAsia="bg-BG"/>
              </w:rPr>
              <w:t> </w:t>
            </w:r>
          </w:p>
        </w:tc>
        <w:tc>
          <w:tcPr>
            <w:tcW w:w="1344" w:type="dxa"/>
            <w:tcBorders>
              <w:top w:val="nil"/>
              <w:left w:val="nil"/>
              <w:bottom w:val="single" w:sz="4" w:space="0" w:color="auto"/>
              <w:right w:val="single" w:sz="4" w:space="0" w:color="auto"/>
            </w:tcBorders>
            <w:shd w:val="clear" w:color="000000" w:fill="FCD5B4"/>
            <w:noWrap/>
            <w:vAlign w:val="center"/>
            <w:hideMark/>
          </w:tcPr>
          <w:p w:rsidR="00335F0E" w:rsidRPr="007E7619" w:rsidRDefault="00335F0E" w:rsidP="001F23BD">
            <w:pPr>
              <w:widowControl/>
              <w:autoSpaceDE/>
              <w:autoSpaceDN/>
              <w:adjustRightInd/>
              <w:spacing w:line="276" w:lineRule="auto"/>
              <w:jc w:val="right"/>
              <w:rPr>
                <w:b/>
                <w:bCs/>
                <w:sz w:val="22"/>
                <w:szCs w:val="22"/>
                <w:lang w:val="bg-BG" w:eastAsia="bg-BG"/>
              </w:rPr>
            </w:pPr>
            <w:bookmarkStart w:id="16" w:name="_Hlk131071819"/>
            <w:r w:rsidRPr="007E7619">
              <w:rPr>
                <w:b/>
                <w:bCs/>
                <w:sz w:val="22"/>
                <w:szCs w:val="22"/>
                <w:lang w:val="bg-BG" w:eastAsia="bg-BG"/>
              </w:rPr>
              <w:t>9716,43</w:t>
            </w:r>
            <w:bookmarkEnd w:id="16"/>
          </w:p>
        </w:tc>
      </w:tr>
      <w:tr w:rsidR="00335F0E" w:rsidRPr="00335F0E" w:rsidTr="00335F0E">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b/>
                <w:bCs/>
                <w:sz w:val="22"/>
                <w:szCs w:val="22"/>
                <w:lang w:val="bg-BG" w:eastAsia="bg-BG"/>
              </w:rPr>
            </w:pPr>
            <w:r w:rsidRPr="007E7619">
              <w:rPr>
                <w:b/>
                <w:bCs/>
                <w:sz w:val="22"/>
                <w:szCs w:val="22"/>
                <w:lang w:val="bg-BG" w:eastAsia="bg-BG"/>
              </w:rPr>
              <w:t>5</w:t>
            </w:r>
          </w:p>
        </w:tc>
        <w:tc>
          <w:tcPr>
            <w:tcW w:w="6804" w:type="dxa"/>
            <w:tcBorders>
              <w:top w:val="nil"/>
              <w:left w:val="nil"/>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rPr>
                <w:b/>
                <w:bCs/>
                <w:sz w:val="22"/>
                <w:szCs w:val="22"/>
                <w:lang w:val="bg-BG" w:eastAsia="bg-BG"/>
              </w:rPr>
            </w:pPr>
            <w:r w:rsidRPr="007E7619">
              <w:rPr>
                <w:b/>
                <w:bCs/>
                <w:sz w:val="22"/>
                <w:szCs w:val="22"/>
                <w:lang w:val="bg-BG" w:eastAsia="bg-BG"/>
              </w:rPr>
              <w:t>Измервателни устройства</w:t>
            </w:r>
            <w:r w:rsidR="00FB4B20" w:rsidRPr="007E7619">
              <w:rPr>
                <w:b/>
                <w:bCs/>
                <w:sz w:val="22"/>
                <w:szCs w:val="22"/>
                <w:lang w:val="bg-BG" w:eastAsia="bg-BG"/>
              </w:rPr>
              <w:t xml:space="preserve"> </w:t>
            </w:r>
            <w:r w:rsidRPr="007E7619">
              <w:rPr>
                <w:b/>
                <w:bCs/>
                <w:sz w:val="22"/>
                <w:szCs w:val="22"/>
                <w:lang w:val="bg-BG" w:eastAsia="bg-BG"/>
              </w:rPr>
              <w:t>преди  входна шахта на ПСПВ</w:t>
            </w:r>
          </w:p>
        </w:tc>
        <w:tc>
          <w:tcPr>
            <w:tcW w:w="851" w:type="dxa"/>
            <w:tcBorders>
              <w:top w:val="nil"/>
              <w:left w:val="nil"/>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sz w:val="22"/>
                <w:szCs w:val="22"/>
                <w:lang w:val="bg-BG" w:eastAsia="bg-BG"/>
              </w:rPr>
            </w:pPr>
            <w:r w:rsidRPr="007E7619">
              <w:rPr>
                <w:sz w:val="22"/>
                <w:szCs w:val="22"/>
                <w:lang w:val="bg-BG" w:eastAsia="bg-BG"/>
              </w:rPr>
              <w:t>бр.</w:t>
            </w:r>
          </w:p>
        </w:tc>
        <w:tc>
          <w:tcPr>
            <w:tcW w:w="1344" w:type="dxa"/>
            <w:tcBorders>
              <w:top w:val="nil"/>
              <w:left w:val="nil"/>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sz w:val="22"/>
                <w:szCs w:val="22"/>
                <w:lang w:val="bg-BG" w:eastAsia="bg-BG"/>
              </w:rPr>
            </w:pPr>
            <w:r w:rsidRPr="007E7619">
              <w:rPr>
                <w:sz w:val="22"/>
                <w:szCs w:val="22"/>
                <w:lang w:val="bg-BG" w:eastAsia="bg-BG"/>
              </w:rPr>
              <w:t>2</w:t>
            </w:r>
          </w:p>
        </w:tc>
      </w:tr>
    </w:tbl>
    <w:p w:rsidR="00335F0E" w:rsidRPr="00335F0E" w:rsidRDefault="00335F0E" w:rsidP="001F23BD">
      <w:pPr>
        <w:widowControl/>
        <w:autoSpaceDE/>
        <w:autoSpaceDN/>
        <w:adjustRightInd/>
        <w:spacing w:line="276" w:lineRule="auto"/>
        <w:ind w:firstLine="709"/>
        <w:contextualSpacing/>
        <w:jc w:val="both"/>
        <w:rPr>
          <w:rFonts w:ascii="Calibri" w:eastAsia="Calibri" w:hAnsi="Calibri" w:cs="Calibri"/>
          <w:sz w:val="24"/>
          <w:szCs w:val="24"/>
          <w:u w:val="single"/>
          <w:lang w:val="bg-BG"/>
        </w:rPr>
      </w:pPr>
    </w:p>
    <w:p w:rsidR="00335F0E" w:rsidRPr="007E7619" w:rsidRDefault="00335F0E" w:rsidP="007E7619">
      <w:pPr>
        <w:widowControl/>
        <w:numPr>
          <w:ilvl w:val="0"/>
          <w:numId w:val="13"/>
        </w:numPr>
        <w:autoSpaceDE/>
        <w:autoSpaceDN/>
        <w:adjustRightInd/>
        <w:spacing w:line="360" w:lineRule="auto"/>
        <w:ind w:left="1434" w:hanging="357"/>
        <w:contextualSpacing/>
        <w:jc w:val="both"/>
        <w:rPr>
          <w:rFonts w:eastAsia="Calibri"/>
          <w:b/>
          <w:sz w:val="24"/>
          <w:szCs w:val="24"/>
          <w:u w:val="single"/>
          <w:lang w:val="bg-BG"/>
        </w:rPr>
      </w:pPr>
      <w:bookmarkStart w:id="17" w:name="_Hlk131072012"/>
      <w:r w:rsidRPr="007E7619">
        <w:rPr>
          <w:rFonts w:eastAsia="Calibri"/>
          <w:b/>
          <w:sz w:val="24"/>
          <w:szCs w:val="24"/>
          <w:u w:val="single"/>
          <w:lang w:val="bg-BG"/>
        </w:rPr>
        <w:t>Реконструкция и модернизация  на ПСПВ Ябълково</w:t>
      </w:r>
      <w:r w:rsidR="00176B77" w:rsidRPr="007E7619">
        <w:rPr>
          <w:rFonts w:eastAsia="Calibri"/>
          <w:b/>
          <w:sz w:val="24"/>
          <w:szCs w:val="24"/>
          <w:u w:val="single"/>
          <w:lang w:val="bg-BG"/>
        </w:rPr>
        <w:t xml:space="preserve"> </w:t>
      </w:r>
      <w:bookmarkEnd w:id="17"/>
      <w:r w:rsidRPr="007E7619">
        <w:rPr>
          <w:rFonts w:eastAsia="Calibri"/>
          <w:b/>
          <w:sz w:val="24"/>
          <w:szCs w:val="24"/>
          <w:u w:val="single"/>
          <w:lang w:val="bg-BG"/>
        </w:rPr>
        <w:t>- 1 бр.</w:t>
      </w:r>
    </w:p>
    <w:p w:rsidR="00335F0E" w:rsidRPr="007E7619" w:rsidRDefault="00B16F47" w:rsidP="007E7619">
      <w:pPr>
        <w:widowControl/>
        <w:autoSpaceDE/>
        <w:autoSpaceDN/>
        <w:adjustRightInd/>
        <w:spacing w:line="360" w:lineRule="auto"/>
        <w:ind w:right="4" w:firstLine="567"/>
        <w:contextualSpacing/>
        <w:jc w:val="both"/>
        <w:rPr>
          <w:rFonts w:eastAsia="Calibri"/>
          <w:sz w:val="24"/>
          <w:szCs w:val="24"/>
          <w:lang w:val="bg-BG"/>
        </w:rPr>
      </w:pPr>
      <w:r w:rsidRPr="007E7619">
        <w:rPr>
          <w:rFonts w:eastAsia="Calibri"/>
          <w:iCs/>
          <w:sz w:val="24"/>
          <w:szCs w:val="24"/>
          <w:lang w:val="bg-BG"/>
        </w:rPr>
        <w:t xml:space="preserve">ПСПВ Ябълково е разположена в ПИ 87076.183.15 – с. </w:t>
      </w:r>
      <w:r w:rsidRPr="007E7619">
        <w:rPr>
          <w:rFonts w:eastAsia="Calibri"/>
          <w:b/>
          <w:iCs/>
          <w:sz w:val="24"/>
          <w:szCs w:val="24"/>
          <w:lang w:val="bg-BG"/>
        </w:rPr>
        <w:t>Ябълково</w:t>
      </w:r>
      <w:r w:rsidRPr="007E7619">
        <w:rPr>
          <w:rFonts w:eastAsia="Calibri"/>
          <w:iCs/>
          <w:sz w:val="24"/>
          <w:szCs w:val="24"/>
          <w:lang w:val="bg-BG"/>
        </w:rPr>
        <w:t xml:space="preserve">. Капацитет на ПСПВ е  330 л/сек. </w:t>
      </w:r>
      <w:bookmarkStart w:id="18" w:name="_Hlk131408539"/>
      <w:r w:rsidR="00335F0E" w:rsidRPr="007E7619">
        <w:rPr>
          <w:rFonts w:eastAsia="Calibri"/>
          <w:iCs/>
          <w:sz w:val="24"/>
          <w:szCs w:val="24"/>
          <w:lang w:val="bg-BG"/>
        </w:rPr>
        <w:t>Реконструкцията на станцията ще удължи полезния й живот</w:t>
      </w:r>
      <w:r w:rsidR="00335F0E" w:rsidRPr="007E7619">
        <w:rPr>
          <w:rFonts w:eastAsia="Calibri"/>
          <w:sz w:val="24"/>
          <w:szCs w:val="24"/>
          <w:lang w:val="bg-BG"/>
        </w:rPr>
        <w:t>, а последващото й пускане в експлоатация гарантира съответствие на качествата на пречистената вода с нормативните изисквания и с изискванията на консуматорите, както и съответствие на процеса на пречистване на питейната вода с най-добрите и надеждни съвременни практики в областта</w:t>
      </w:r>
      <w:bookmarkEnd w:id="18"/>
      <w:r w:rsidR="00335F0E" w:rsidRPr="007E7619">
        <w:rPr>
          <w:rFonts w:eastAsia="Calibri"/>
          <w:sz w:val="24"/>
          <w:szCs w:val="24"/>
          <w:lang w:val="bg-BG"/>
        </w:rPr>
        <w:t>.</w:t>
      </w:r>
    </w:p>
    <w:p w:rsidR="00335F0E" w:rsidRPr="007E7619" w:rsidRDefault="00176B77" w:rsidP="007E7619">
      <w:pPr>
        <w:widowControl/>
        <w:autoSpaceDE/>
        <w:autoSpaceDN/>
        <w:adjustRightInd/>
        <w:spacing w:line="360" w:lineRule="auto"/>
        <w:ind w:firstLine="567"/>
        <w:contextualSpacing/>
        <w:jc w:val="both"/>
        <w:rPr>
          <w:rFonts w:eastAsia="Calibri"/>
          <w:sz w:val="24"/>
          <w:szCs w:val="24"/>
          <w:lang w:val="bg-BG"/>
        </w:rPr>
      </w:pPr>
      <w:r w:rsidRPr="007E7619">
        <w:rPr>
          <w:rFonts w:eastAsia="Calibri"/>
          <w:sz w:val="24"/>
          <w:szCs w:val="24"/>
          <w:lang w:val="bg-BG"/>
        </w:rPr>
        <w:t xml:space="preserve">Реконструкцията и модернизацията на ПСПВ Ябълково </w:t>
      </w:r>
      <w:r w:rsidR="00335F0E" w:rsidRPr="007E7619">
        <w:rPr>
          <w:rFonts w:eastAsia="Calibri"/>
          <w:sz w:val="24"/>
          <w:szCs w:val="24"/>
          <w:lang w:val="bg-BG"/>
        </w:rPr>
        <w:t xml:space="preserve">включва: </w:t>
      </w:r>
    </w:p>
    <w:p w:rsidR="00335F0E" w:rsidRPr="007E7619" w:rsidRDefault="00335F0E" w:rsidP="007E7619">
      <w:pPr>
        <w:widowControl/>
        <w:numPr>
          <w:ilvl w:val="0"/>
          <w:numId w:val="27"/>
        </w:numPr>
        <w:autoSpaceDE/>
        <w:autoSpaceDN/>
        <w:adjustRightInd/>
        <w:spacing w:line="360" w:lineRule="auto"/>
        <w:contextualSpacing/>
        <w:jc w:val="both"/>
        <w:rPr>
          <w:sz w:val="24"/>
          <w:szCs w:val="24"/>
          <w:lang w:val="bg-BG" w:eastAsia="zh-CN"/>
        </w:rPr>
      </w:pPr>
      <w:r w:rsidRPr="007E7619">
        <w:rPr>
          <w:sz w:val="24"/>
          <w:szCs w:val="24"/>
          <w:lang w:val="bg-BG" w:eastAsia="zh-CN"/>
        </w:rPr>
        <w:t>Рехабилитация на входна разпределителна шахта;</w:t>
      </w:r>
    </w:p>
    <w:p w:rsidR="00335F0E" w:rsidRPr="007E7619" w:rsidRDefault="00335F0E" w:rsidP="007E7619">
      <w:pPr>
        <w:widowControl/>
        <w:numPr>
          <w:ilvl w:val="0"/>
          <w:numId w:val="27"/>
        </w:numPr>
        <w:autoSpaceDE/>
        <w:autoSpaceDN/>
        <w:adjustRightInd/>
        <w:spacing w:line="360" w:lineRule="auto"/>
        <w:contextualSpacing/>
        <w:jc w:val="both"/>
        <w:rPr>
          <w:sz w:val="24"/>
          <w:szCs w:val="24"/>
          <w:lang w:val="bg-BG" w:eastAsia="zh-CN"/>
        </w:rPr>
      </w:pPr>
      <w:r w:rsidRPr="007E7619">
        <w:rPr>
          <w:rFonts w:eastAsia="Calibri"/>
          <w:sz w:val="24"/>
          <w:szCs w:val="24"/>
          <w:lang w:val="bg-BG"/>
        </w:rPr>
        <w:t xml:space="preserve">Реконструкция на резервоар за сурова вода; </w:t>
      </w:r>
    </w:p>
    <w:p w:rsidR="00335F0E" w:rsidRPr="007E7619" w:rsidRDefault="00335F0E" w:rsidP="007E7619">
      <w:pPr>
        <w:widowControl/>
        <w:numPr>
          <w:ilvl w:val="1"/>
          <w:numId w:val="17"/>
        </w:numPr>
        <w:autoSpaceDE/>
        <w:autoSpaceDN/>
        <w:adjustRightInd/>
        <w:spacing w:line="360" w:lineRule="auto"/>
        <w:jc w:val="both"/>
        <w:rPr>
          <w:rFonts w:eastAsia="Calibri"/>
          <w:sz w:val="24"/>
          <w:szCs w:val="24"/>
          <w:lang w:val="bg-BG"/>
        </w:rPr>
      </w:pPr>
      <w:r w:rsidRPr="007E7619">
        <w:rPr>
          <w:rFonts w:eastAsia="Calibri"/>
          <w:sz w:val="24"/>
          <w:szCs w:val="24"/>
          <w:lang w:val="bg-BG"/>
        </w:rPr>
        <w:t>Разделяне на съществуващия еднокамерен резервоар на две успоредни секции;</w:t>
      </w:r>
    </w:p>
    <w:p w:rsidR="00335F0E" w:rsidRPr="007E7619" w:rsidRDefault="00335F0E" w:rsidP="007E7619">
      <w:pPr>
        <w:widowControl/>
        <w:numPr>
          <w:ilvl w:val="0"/>
          <w:numId w:val="27"/>
        </w:numPr>
        <w:autoSpaceDE/>
        <w:autoSpaceDN/>
        <w:adjustRightInd/>
        <w:spacing w:line="360" w:lineRule="auto"/>
        <w:contextualSpacing/>
        <w:jc w:val="both"/>
        <w:rPr>
          <w:sz w:val="24"/>
          <w:szCs w:val="24"/>
          <w:lang w:val="bg-BG" w:eastAsia="zh-CN"/>
        </w:rPr>
      </w:pPr>
      <w:r w:rsidRPr="007E7619">
        <w:rPr>
          <w:sz w:val="24"/>
          <w:szCs w:val="24"/>
          <w:lang w:val="bg-BG" w:eastAsia="zh-CN"/>
        </w:rPr>
        <w:t>Реконструкция на филтърен корпус, включваща:</w:t>
      </w:r>
    </w:p>
    <w:p w:rsidR="00335F0E" w:rsidRPr="007E7619" w:rsidRDefault="00335F0E" w:rsidP="007E7619">
      <w:pPr>
        <w:widowControl/>
        <w:numPr>
          <w:ilvl w:val="1"/>
          <w:numId w:val="17"/>
        </w:numPr>
        <w:autoSpaceDE/>
        <w:autoSpaceDN/>
        <w:adjustRightInd/>
        <w:spacing w:line="360" w:lineRule="auto"/>
        <w:jc w:val="both"/>
        <w:rPr>
          <w:sz w:val="24"/>
          <w:szCs w:val="24"/>
          <w:lang w:val="bg-BG" w:eastAsia="zh-CN"/>
        </w:rPr>
      </w:pPr>
      <w:r w:rsidRPr="007E7619">
        <w:rPr>
          <w:sz w:val="24"/>
          <w:szCs w:val="24"/>
          <w:lang w:val="bg-BG" w:eastAsia="zh-CN"/>
        </w:rPr>
        <w:t>Подмяна на 6 броя напорни филтри с нови от неръждаема стомана;</w:t>
      </w:r>
    </w:p>
    <w:p w:rsidR="00335F0E" w:rsidRPr="007E7619" w:rsidRDefault="00335F0E" w:rsidP="007E7619">
      <w:pPr>
        <w:widowControl/>
        <w:numPr>
          <w:ilvl w:val="1"/>
          <w:numId w:val="17"/>
        </w:numPr>
        <w:autoSpaceDE/>
        <w:autoSpaceDN/>
        <w:adjustRightInd/>
        <w:spacing w:line="360" w:lineRule="auto"/>
        <w:jc w:val="both"/>
        <w:rPr>
          <w:sz w:val="24"/>
          <w:szCs w:val="24"/>
          <w:lang w:val="bg-BG" w:eastAsia="zh-CN"/>
        </w:rPr>
      </w:pPr>
      <w:r w:rsidRPr="007E7619">
        <w:rPr>
          <w:sz w:val="24"/>
          <w:szCs w:val="24"/>
          <w:lang w:val="bg-BG" w:eastAsia="zh-CN"/>
        </w:rPr>
        <w:t xml:space="preserve">Подмяна на пълнежа на 6 броя напорни филтри </w:t>
      </w:r>
      <w:bookmarkStart w:id="19" w:name="_Hlk118037856"/>
      <w:r w:rsidRPr="007E7619">
        <w:rPr>
          <w:sz w:val="24"/>
          <w:szCs w:val="24"/>
          <w:lang w:val="bg-BG" w:eastAsia="zh-CN"/>
        </w:rPr>
        <w:t>със смес от нов чист кварцов пясък и  добавен оманганен пясък от заменените стари филтри</w:t>
      </w:r>
      <w:bookmarkEnd w:id="19"/>
      <w:r w:rsidRPr="007E7619">
        <w:rPr>
          <w:sz w:val="24"/>
          <w:szCs w:val="24"/>
          <w:lang w:val="bg-BG" w:eastAsia="zh-CN"/>
        </w:rPr>
        <w:t>;</w:t>
      </w:r>
    </w:p>
    <w:p w:rsidR="00335F0E" w:rsidRPr="007E7619" w:rsidRDefault="00335F0E" w:rsidP="007E7619">
      <w:pPr>
        <w:widowControl/>
        <w:numPr>
          <w:ilvl w:val="1"/>
          <w:numId w:val="17"/>
        </w:numPr>
        <w:autoSpaceDE/>
        <w:autoSpaceDN/>
        <w:adjustRightInd/>
        <w:spacing w:line="360" w:lineRule="auto"/>
        <w:jc w:val="both"/>
        <w:rPr>
          <w:sz w:val="24"/>
          <w:szCs w:val="24"/>
          <w:lang w:val="bg-BG" w:eastAsia="zh-CN"/>
        </w:rPr>
      </w:pPr>
      <w:r w:rsidRPr="007E7619">
        <w:rPr>
          <w:sz w:val="24"/>
          <w:szCs w:val="24"/>
          <w:lang w:val="bg-BG" w:eastAsia="zh-CN"/>
        </w:rPr>
        <w:t>Нова разпределителна и дренажната система на 6 броя напорни филтри;</w:t>
      </w:r>
    </w:p>
    <w:p w:rsidR="00335F0E" w:rsidRPr="007E7619" w:rsidRDefault="00335F0E" w:rsidP="007E7619">
      <w:pPr>
        <w:widowControl/>
        <w:numPr>
          <w:ilvl w:val="1"/>
          <w:numId w:val="17"/>
        </w:numPr>
        <w:autoSpaceDE/>
        <w:autoSpaceDN/>
        <w:adjustRightInd/>
        <w:spacing w:line="360" w:lineRule="auto"/>
        <w:jc w:val="both"/>
        <w:rPr>
          <w:sz w:val="24"/>
          <w:szCs w:val="24"/>
          <w:lang w:val="bg-BG" w:eastAsia="zh-CN"/>
        </w:rPr>
      </w:pPr>
      <w:bookmarkStart w:id="20" w:name="_Hlk118025347"/>
      <w:r w:rsidRPr="007E7619">
        <w:rPr>
          <w:sz w:val="24"/>
          <w:szCs w:val="24"/>
          <w:lang w:val="bg-BG" w:eastAsia="zh-CN"/>
        </w:rPr>
        <w:t xml:space="preserve">Подмяна на тръбна разводка и арматури за сурова, филтрирана и промивна вода </w:t>
      </w:r>
      <w:bookmarkEnd w:id="20"/>
      <w:r w:rsidRPr="007E7619">
        <w:rPr>
          <w:sz w:val="24"/>
          <w:szCs w:val="24"/>
          <w:lang w:val="bg-BG" w:eastAsia="zh-CN"/>
        </w:rPr>
        <w:t>към 6 броя напорни филтри;</w:t>
      </w:r>
    </w:p>
    <w:p w:rsidR="00335F0E" w:rsidRPr="007E7619" w:rsidRDefault="00335F0E" w:rsidP="007E7619">
      <w:pPr>
        <w:widowControl/>
        <w:numPr>
          <w:ilvl w:val="1"/>
          <w:numId w:val="17"/>
        </w:numPr>
        <w:autoSpaceDE/>
        <w:autoSpaceDN/>
        <w:adjustRightInd/>
        <w:spacing w:line="360" w:lineRule="auto"/>
        <w:jc w:val="both"/>
        <w:rPr>
          <w:sz w:val="24"/>
          <w:szCs w:val="24"/>
          <w:lang w:val="bg-BG" w:eastAsia="zh-CN"/>
        </w:rPr>
      </w:pPr>
      <w:r w:rsidRPr="007E7619">
        <w:rPr>
          <w:sz w:val="24"/>
          <w:szCs w:val="24"/>
          <w:lang w:val="bg-BG" w:eastAsia="zh-CN"/>
        </w:rPr>
        <w:t>Подмяна на захранващи помпи за сурова вода;</w:t>
      </w:r>
    </w:p>
    <w:p w:rsidR="00335F0E" w:rsidRPr="007E7619" w:rsidRDefault="00335F0E" w:rsidP="007E7619">
      <w:pPr>
        <w:widowControl/>
        <w:numPr>
          <w:ilvl w:val="1"/>
          <w:numId w:val="17"/>
        </w:numPr>
        <w:autoSpaceDE/>
        <w:autoSpaceDN/>
        <w:adjustRightInd/>
        <w:spacing w:line="360" w:lineRule="auto"/>
        <w:jc w:val="both"/>
        <w:rPr>
          <w:sz w:val="24"/>
          <w:szCs w:val="24"/>
          <w:lang w:val="bg-BG" w:eastAsia="zh-CN"/>
        </w:rPr>
      </w:pPr>
      <w:r w:rsidRPr="007E7619">
        <w:rPr>
          <w:sz w:val="24"/>
          <w:szCs w:val="24"/>
          <w:lang w:val="bg-BG" w:eastAsia="zh-CN"/>
        </w:rPr>
        <w:t>Подмяна на промивни помпи и въздуходувки;</w:t>
      </w:r>
    </w:p>
    <w:p w:rsidR="00335F0E" w:rsidRPr="007E7619" w:rsidRDefault="00335F0E" w:rsidP="007E7619">
      <w:pPr>
        <w:widowControl/>
        <w:numPr>
          <w:ilvl w:val="0"/>
          <w:numId w:val="18"/>
        </w:numPr>
        <w:autoSpaceDE/>
        <w:autoSpaceDN/>
        <w:adjustRightInd/>
        <w:spacing w:line="360" w:lineRule="auto"/>
        <w:ind w:firstLine="360"/>
        <w:jc w:val="both"/>
        <w:rPr>
          <w:sz w:val="24"/>
          <w:szCs w:val="24"/>
          <w:lang w:val="bg-BG" w:eastAsia="zh-CN"/>
        </w:rPr>
      </w:pPr>
      <w:r w:rsidRPr="007E7619">
        <w:rPr>
          <w:sz w:val="24"/>
          <w:szCs w:val="24"/>
          <w:lang w:val="bg-BG" w:eastAsia="zh-CN"/>
        </w:rPr>
        <w:t>Подмяна на тръбна разводка и арматури за сурова, филтрирана и промивна</w:t>
      </w:r>
      <w:r w:rsidR="00176B77" w:rsidRPr="007E7619">
        <w:rPr>
          <w:sz w:val="24"/>
          <w:szCs w:val="24"/>
          <w:lang w:val="bg-BG" w:eastAsia="zh-CN"/>
        </w:rPr>
        <w:t xml:space="preserve"> </w:t>
      </w:r>
      <w:r w:rsidRPr="007E7619">
        <w:rPr>
          <w:sz w:val="24"/>
          <w:szCs w:val="24"/>
          <w:lang w:val="bg-BG" w:eastAsia="zh-CN"/>
        </w:rPr>
        <w:t>вода в машинната зала;</w:t>
      </w:r>
    </w:p>
    <w:p w:rsidR="00335F0E" w:rsidRPr="007E7619" w:rsidRDefault="00335F0E" w:rsidP="007E7619">
      <w:pPr>
        <w:widowControl/>
        <w:numPr>
          <w:ilvl w:val="0"/>
          <w:numId w:val="27"/>
        </w:numPr>
        <w:autoSpaceDE/>
        <w:autoSpaceDN/>
        <w:adjustRightInd/>
        <w:spacing w:line="360" w:lineRule="auto"/>
        <w:contextualSpacing/>
        <w:jc w:val="both"/>
        <w:rPr>
          <w:sz w:val="24"/>
          <w:szCs w:val="24"/>
          <w:lang w:val="bg-BG" w:eastAsia="zh-CN"/>
        </w:rPr>
      </w:pPr>
      <w:r w:rsidRPr="007E7619">
        <w:rPr>
          <w:sz w:val="24"/>
          <w:szCs w:val="24"/>
          <w:lang w:val="bg-BG" w:eastAsia="zh-CN"/>
        </w:rPr>
        <w:t>Монтаж на дебитомери на вход и изход ПСПВ;</w:t>
      </w:r>
    </w:p>
    <w:p w:rsidR="00335F0E" w:rsidRPr="007E7619" w:rsidRDefault="00335F0E" w:rsidP="007E7619">
      <w:pPr>
        <w:widowControl/>
        <w:numPr>
          <w:ilvl w:val="0"/>
          <w:numId w:val="27"/>
        </w:numPr>
        <w:autoSpaceDE/>
        <w:autoSpaceDN/>
        <w:adjustRightInd/>
        <w:spacing w:line="360" w:lineRule="auto"/>
        <w:ind w:hanging="294"/>
        <w:jc w:val="both"/>
        <w:rPr>
          <w:sz w:val="24"/>
          <w:szCs w:val="24"/>
          <w:lang w:val="bg-BG" w:eastAsia="zh-CN"/>
        </w:rPr>
      </w:pPr>
      <w:r w:rsidRPr="007E7619">
        <w:rPr>
          <w:sz w:val="24"/>
          <w:szCs w:val="24"/>
          <w:lang w:val="bg-BG" w:eastAsia="zh-CN"/>
        </w:rPr>
        <w:t>Монтаж на измервателни уреди за качество на водата на вход и изход ПСПВ;</w:t>
      </w:r>
    </w:p>
    <w:p w:rsidR="00335F0E" w:rsidRPr="007E7619" w:rsidRDefault="00335F0E" w:rsidP="007E7619">
      <w:pPr>
        <w:widowControl/>
        <w:numPr>
          <w:ilvl w:val="0"/>
          <w:numId w:val="27"/>
        </w:numPr>
        <w:autoSpaceDE/>
        <w:autoSpaceDN/>
        <w:adjustRightInd/>
        <w:spacing w:line="360" w:lineRule="auto"/>
        <w:ind w:hanging="294"/>
        <w:jc w:val="both"/>
        <w:rPr>
          <w:sz w:val="24"/>
          <w:szCs w:val="24"/>
          <w:lang w:val="bg-BG" w:eastAsia="zh-CN"/>
        </w:rPr>
      </w:pPr>
      <w:r w:rsidRPr="007E7619">
        <w:rPr>
          <w:sz w:val="24"/>
          <w:szCs w:val="24"/>
          <w:lang w:val="bg-BG" w:eastAsia="zh-CN"/>
        </w:rPr>
        <w:t>Подмяна на площадкови тръбни разводки;</w:t>
      </w:r>
    </w:p>
    <w:p w:rsidR="00335F0E" w:rsidRPr="007E7619" w:rsidRDefault="00335F0E" w:rsidP="007E7619">
      <w:pPr>
        <w:widowControl/>
        <w:numPr>
          <w:ilvl w:val="0"/>
          <w:numId w:val="27"/>
        </w:numPr>
        <w:autoSpaceDE/>
        <w:autoSpaceDN/>
        <w:adjustRightInd/>
        <w:spacing w:line="360" w:lineRule="auto"/>
        <w:ind w:hanging="294"/>
        <w:jc w:val="both"/>
        <w:rPr>
          <w:sz w:val="24"/>
          <w:szCs w:val="24"/>
          <w:lang w:val="bg-BG" w:eastAsia="zh-CN"/>
        </w:rPr>
      </w:pPr>
      <w:r w:rsidRPr="007E7619">
        <w:rPr>
          <w:sz w:val="24"/>
          <w:szCs w:val="24"/>
          <w:lang w:val="bg-BG" w:eastAsia="zh-CN"/>
        </w:rPr>
        <w:t>Внедряване на SCADA;</w:t>
      </w:r>
    </w:p>
    <w:p w:rsidR="00335F0E" w:rsidRPr="007E7619" w:rsidRDefault="00335F0E" w:rsidP="007E7619">
      <w:pPr>
        <w:widowControl/>
        <w:numPr>
          <w:ilvl w:val="0"/>
          <w:numId w:val="27"/>
        </w:numPr>
        <w:autoSpaceDE/>
        <w:autoSpaceDN/>
        <w:adjustRightInd/>
        <w:spacing w:line="360" w:lineRule="auto"/>
        <w:ind w:hanging="294"/>
        <w:jc w:val="both"/>
        <w:rPr>
          <w:sz w:val="24"/>
          <w:szCs w:val="24"/>
          <w:lang w:val="bg-BG" w:eastAsia="zh-CN"/>
        </w:rPr>
      </w:pPr>
      <w:r w:rsidRPr="007E7619">
        <w:rPr>
          <w:sz w:val="24"/>
          <w:szCs w:val="24"/>
          <w:lang w:val="bg-BG" w:eastAsia="zh-CN"/>
        </w:rPr>
        <w:t xml:space="preserve">Реконструкция на съществуващите сгради </w:t>
      </w:r>
      <w:r w:rsidR="007E7619">
        <w:rPr>
          <w:sz w:val="24"/>
          <w:szCs w:val="24"/>
          <w:lang w:val="bg-BG" w:eastAsia="zh-CN"/>
        </w:rPr>
        <w:t>и</w:t>
      </w:r>
      <w:r w:rsidRPr="007E7619">
        <w:rPr>
          <w:sz w:val="24"/>
          <w:szCs w:val="24"/>
          <w:lang w:val="bg-BG" w:eastAsia="zh-CN"/>
        </w:rPr>
        <w:t xml:space="preserve"> мерки за енергийна ефективност;</w:t>
      </w:r>
    </w:p>
    <w:p w:rsidR="00335F0E" w:rsidRPr="007E7619" w:rsidRDefault="00335F0E" w:rsidP="007E7619">
      <w:pPr>
        <w:widowControl/>
        <w:numPr>
          <w:ilvl w:val="0"/>
          <w:numId w:val="27"/>
        </w:numPr>
        <w:autoSpaceDE/>
        <w:autoSpaceDN/>
        <w:adjustRightInd/>
        <w:spacing w:line="360" w:lineRule="auto"/>
        <w:ind w:hanging="294"/>
        <w:jc w:val="both"/>
        <w:rPr>
          <w:sz w:val="24"/>
          <w:szCs w:val="24"/>
          <w:lang w:val="bg-BG" w:eastAsia="zh-CN"/>
        </w:rPr>
      </w:pPr>
      <w:r w:rsidRPr="007E7619">
        <w:rPr>
          <w:sz w:val="24"/>
          <w:szCs w:val="24"/>
          <w:lang w:val="bg-BG" w:eastAsia="zh-CN"/>
        </w:rPr>
        <w:t xml:space="preserve">Реконструкция на ПС </w:t>
      </w:r>
      <w:r w:rsidRPr="007E7619">
        <w:rPr>
          <w:sz w:val="24"/>
          <w:szCs w:val="24"/>
          <w:lang w:eastAsia="zh-CN"/>
        </w:rPr>
        <w:t>II</w:t>
      </w:r>
      <w:r w:rsidRPr="007E7619">
        <w:rPr>
          <w:sz w:val="24"/>
          <w:szCs w:val="24"/>
          <w:lang w:val="bg-BG" w:eastAsia="zh-CN"/>
        </w:rPr>
        <w:t xml:space="preserve"> подем – енергийна ефективност на сградите, подмяна на 2 бр. помпени агрегата, подмяна на арматури и тръбни разводки до тласкател ø700 Чугун в близост до сградата</w:t>
      </w:r>
    </w:p>
    <w:p w:rsidR="00335F0E" w:rsidRPr="007E7619" w:rsidRDefault="00335F0E" w:rsidP="007E7619">
      <w:pPr>
        <w:widowControl/>
        <w:numPr>
          <w:ilvl w:val="0"/>
          <w:numId w:val="27"/>
        </w:numPr>
        <w:tabs>
          <w:tab w:val="left" w:pos="993"/>
        </w:tabs>
        <w:autoSpaceDE/>
        <w:autoSpaceDN/>
        <w:adjustRightInd/>
        <w:spacing w:line="360" w:lineRule="auto"/>
        <w:ind w:hanging="294"/>
        <w:jc w:val="both"/>
        <w:rPr>
          <w:sz w:val="24"/>
          <w:szCs w:val="24"/>
          <w:lang w:val="bg-BG" w:eastAsia="zh-CN"/>
        </w:rPr>
      </w:pPr>
      <w:r w:rsidRPr="007E7619">
        <w:rPr>
          <w:sz w:val="24"/>
          <w:szCs w:val="24"/>
          <w:lang w:val="bg-BG" w:eastAsia="zh-CN"/>
        </w:rPr>
        <w:t>Благоустрояване на площадката.</w:t>
      </w:r>
    </w:p>
    <w:p w:rsidR="00EA066B" w:rsidRPr="00335F0E" w:rsidRDefault="00EA066B" w:rsidP="001F23BD">
      <w:pPr>
        <w:widowControl/>
        <w:tabs>
          <w:tab w:val="left" w:pos="993"/>
        </w:tabs>
        <w:autoSpaceDE/>
        <w:autoSpaceDN/>
        <w:adjustRightInd/>
        <w:spacing w:line="276" w:lineRule="auto"/>
        <w:ind w:left="720"/>
        <w:jc w:val="both"/>
        <w:rPr>
          <w:rFonts w:ascii="Calibri" w:hAnsi="Calibri" w:cs="Calibri"/>
          <w:sz w:val="24"/>
          <w:szCs w:val="24"/>
          <w:lang w:val="bg-BG" w:eastAsia="zh-CN"/>
        </w:rPr>
      </w:pPr>
    </w:p>
    <w:p w:rsidR="00335F0E" w:rsidRPr="007E7619" w:rsidRDefault="00335F0E" w:rsidP="007E7619">
      <w:pPr>
        <w:pStyle w:val="ac"/>
        <w:widowControl/>
        <w:numPr>
          <w:ilvl w:val="2"/>
          <w:numId w:val="2"/>
        </w:numPr>
        <w:autoSpaceDE/>
        <w:autoSpaceDN/>
        <w:adjustRightInd/>
        <w:spacing w:line="360" w:lineRule="auto"/>
        <w:jc w:val="both"/>
        <w:rPr>
          <w:i/>
          <w:sz w:val="24"/>
          <w:szCs w:val="24"/>
          <w:lang w:val="bg-BG"/>
        </w:rPr>
      </w:pPr>
      <w:bookmarkStart w:id="21" w:name="_Hlk131076308"/>
      <w:r w:rsidRPr="007E7619">
        <w:rPr>
          <w:rFonts w:eastAsia="Calibri"/>
          <w:b/>
          <w:i/>
          <w:sz w:val="24"/>
          <w:szCs w:val="24"/>
          <w:u w:val="single"/>
          <w:lang w:val="bg-BG"/>
        </w:rPr>
        <w:t xml:space="preserve">Реконструкция и доизграждане на вътрешна водопроводна мрежа </w:t>
      </w:r>
      <w:r w:rsidR="002B39BD" w:rsidRPr="007E7619">
        <w:rPr>
          <w:rFonts w:eastAsia="Calibri"/>
          <w:b/>
          <w:i/>
          <w:sz w:val="24"/>
          <w:szCs w:val="24"/>
          <w:u w:val="single"/>
          <w:lang w:val="bg-BG"/>
        </w:rPr>
        <w:t xml:space="preserve">(ВВМ) </w:t>
      </w:r>
      <w:r w:rsidRPr="007E7619">
        <w:rPr>
          <w:rFonts w:eastAsia="Calibri"/>
          <w:b/>
          <w:i/>
          <w:sz w:val="24"/>
          <w:szCs w:val="24"/>
          <w:u w:val="single"/>
          <w:lang w:val="bg-BG"/>
        </w:rPr>
        <w:t xml:space="preserve">на гр. Хасково  – </w:t>
      </w:r>
      <w:r w:rsidRPr="007E7619">
        <w:rPr>
          <w:rFonts w:eastAsia="Calibri"/>
          <w:b/>
          <w:i/>
          <w:sz w:val="24"/>
          <w:szCs w:val="24"/>
          <w:u w:val="single"/>
        </w:rPr>
        <w:t>27</w:t>
      </w:r>
      <w:r w:rsidRPr="007E7619">
        <w:rPr>
          <w:rFonts w:eastAsia="Calibri"/>
          <w:b/>
          <w:i/>
          <w:sz w:val="24"/>
          <w:szCs w:val="24"/>
          <w:u w:val="single"/>
          <w:lang w:val="bg-BG"/>
        </w:rPr>
        <w:t xml:space="preserve"> </w:t>
      </w:r>
      <w:r w:rsidRPr="007E7619">
        <w:rPr>
          <w:rFonts w:eastAsia="Calibri"/>
          <w:b/>
          <w:i/>
          <w:sz w:val="24"/>
          <w:szCs w:val="24"/>
          <w:u w:val="single"/>
        </w:rPr>
        <w:t>206</w:t>
      </w:r>
      <w:r w:rsidRPr="007E7619">
        <w:rPr>
          <w:rFonts w:eastAsia="Calibri"/>
          <w:b/>
          <w:i/>
          <w:sz w:val="24"/>
          <w:szCs w:val="24"/>
          <w:u w:val="single"/>
          <w:lang w:val="bg-BG"/>
        </w:rPr>
        <w:t xml:space="preserve"> м.</w:t>
      </w:r>
      <w:r w:rsidRPr="007E7619">
        <w:rPr>
          <w:i/>
          <w:sz w:val="24"/>
          <w:szCs w:val="24"/>
          <w:lang w:val="bg-BG"/>
        </w:rPr>
        <w:t xml:space="preserve"> </w:t>
      </w:r>
    </w:p>
    <w:bookmarkEnd w:id="21"/>
    <w:p w:rsidR="00335F0E" w:rsidRPr="007E7619" w:rsidRDefault="00335F0E" w:rsidP="007E7619">
      <w:pPr>
        <w:widowControl/>
        <w:autoSpaceDE/>
        <w:autoSpaceDN/>
        <w:adjustRightInd/>
        <w:spacing w:line="360" w:lineRule="auto"/>
        <w:ind w:firstLine="567"/>
        <w:contextualSpacing/>
        <w:jc w:val="both"/>
        <w:rPr>
          <w:rFonts w:eastAsia="Calibri"/>
          <w:sz w:val="24"/>
          <w:szCs w:val="24"/>
          <w:u w:val="single"/>
          <w:lang w:val="bg-BG"/>
        </w:rPr>
      </w:pPr>
      <w:r w:rsidRPr="007E7619">
        <w:rPr>
          <w:sz w:val="24"/>
          <w:szCs w:val="24"/>
          <w:lang w:val="bg-BG"/>
        </w:rPr>
        <w:t>Участъците от вътрешната водопроводна мрежа, предложени за подмяна, са в две от водоснабдителните зони на Хасково, част от тях са по трасета по които се предвижда и реконструкция на канализацията</w:t>
      </w:r>
      <w:r w:rsidR="00176B77" w:rsidRPr="007E7619">
        <w:rPr>
          <w:sz w:val="24"/>
          <w:szCs w:val="24"/>
          <w:lang w:val="bg-BG"/>
        </w:rPr>
        <w:t>.</w:t>
      </w:r>
      <w:r w:rsidR="00176B77" w:rsidRPr="007E7619">
        <w:rPr>
          <w:rFonts w:eastAsia="Calibri"/>
          <w:sz w:val="24"/>
          <w:szCs w:val="24"/>
          <w:lang w:val="bg-BG"/>
        </w:rPr>
        <w:t xml:space="preserve"> Подробна информация с технически характеристики е  представена в </w:t>
      </w:r>
      <w:r w:rsidR="00176B77" w:rsidRPr="007E7619">
        <w:rPr>
          <w:rFonts w:eastAsia="Calibri"/>
          <w:i/>
          <w:iCs/>
          <w:sz w:val="24"/>
          <w:szCs w:val="24"/>
          <w:lang w:val="bg-BG"/>
        </w:rPr>
        <w:t xml:space="preserve">Таблица </w:t>
      </w:r>
      <w:r w:rsidR="002B39BD" w:rsidRPr="007E7619">
        <w:rPr>
          <w:rFonts w:eastAsia="Calibri"/>
          <w:i/>
          <w:iCs/>
          <w:sz w:val="24"/>
          <w:szCs w:val="24"/>
          <w:lang w:val="bg-BG"/>
        </w:rPr>
        <w:t>3</w:t>
      </w:r>
      <w:r w:rsidR="00645D0A" w:rsidRPr="007E7619">
        <w:rPr>
          <w:rFonts w:eastAsia="Calibri"/>
          <w:i/>
          <w:iCs/>
          <w:sz w:val="24"/>
          <w:szCs w:val="24"/>
          <w:lang w:val="bg-BG"/>
        </w:rPr>
        <w:t xml:space="preserve"> и Таблица 4</w:t>
      </w:r>
      <w:r w:rsidR="00176B77" w:rsidRPr="007E7619">
        <w:rPr>
          <w:rFonts w:eastAsia="Calibri"/>
          <w:sz w:val="24"/>
          <w:szCs w:val="24"/>
          <w:lang w:val="bg-BG"/>
        </w:rPr>
        <w:t>.</w:t>
      </w:r>
      <w:r w:rsidRPr="007E7619">
        <w:rPr>
          <w:sz w:val="24"/>
          <w:szCs w:val="24"/>
          <w:lang w:val="bg-BG"/>
        </w:rPr>
        <w:t xml:space="preserve"> </w:t>
      </w:r>
    </w:p>
    <w:p w:rsidR="007E7619" w:rsidRDefault="007E7619" w:rsidP="001F23BD">
      <w:pPr>
        <w:widowControl/>
        <w:autoSpaceDE/>
        <w:autoSpaceDN/>
        <w:adjustRightInd/>
        <w:spacing w:line="276" w:lineRule="auto"/>
        <w:ind w:firstLine="720"/>
        <w:contextualSpacing/>
        <w:jc w:val="both"/>
        <w:rPr>
          <w:rFonts w:ascii="Calibri" w:eastAsia="Calibri" w:hAnsi="Calibri" w:cs="Calibri"/>
          <w:i/>
          <w:sz w:val="24"/>
          <w:szCs w:val="24"/>
          <w:lang w:val="bg-BG"/>
        </w:rPr>
      </w:pPr>
    </w:p>
    <w:p w:rsidR="00335F0E" w:rsidRPr="007E7619" w:rsidRDefault="00335F0E" w:rsidP="001F23BD">
      <w:pPr>
        <w:widowControl/>
        <w:autoSpaceDE/>
        <w:autoSpaceDN/>
        <w:adjustRightInd/>
        <w:spacing w:line="276" w:lineRule="auto"/>
        <w:ind w:firstLine="720"/>
        <w:contextualSpacing/>
        <w:jc w:val="both"/>
        <w:rPr>
          <w:rFonts w:eastAsia="Calibri"/>
          <w:b/>
          <w:sz w:val="24"/>
          <w:szCs w:val="24"/>
          <w:u w:val="single"/>
          <w:lang w:val="bg-BG"/>
        </w:rPr>
      </w:pPr>
      <w:r w:rsidRPr="007E7619">
        <w:rPr>
          <w:rFonts w:eastAsia="Calibri"/>
          <w:i/>
          <w:sz w:val="24"/>
          <w:szCs w:val="24"/>
          <w:lang w:val="bg-BG"/>
        </w:rPr>
        <w:t>Таблица 3: Технически характеристики на реконструкцията на ВВМ на Хасково- зона НР 4000</w:t>
      </w:r>
      <w:r w:rsidR="002B39BD" w:rsidRPr="007E7619">
        <w:rPr>
          <w:rFonts w:eastAsia="Calibri"/>
          <w:i/>
          <w:sz w:val="24"/>
          <w:szCs w:val="24"/>
          <w:lang w:val="bg-BG"/>
        </w:rPr>
        <w:t xml:space="preserve"> </w:t>
      </w:r>
      <w:r w:rsidRPr="007E7619">
        <w:rPr>
          <w:rFonts w:eastAsia="Calibri"/>
          <w:i/>
          <w:sz w:val="24"/>
          <w:szCs w:val="24"/>
          <w:lang w:val="bg-BG"/>
        </w:rPr>
        <w:t>Юг</w:t>
      </w:r>
    </w:p>
    <w:tbl>
      <w:tblPr>
        <w:tblW w:w="9730" w:type="dxa"/>
        <w:tblInd w:w="55" w:type="dxa"/>
        <w:tblCellMar>
          <w:left w:w="70" w:type="dxa"/>
          <w:right w:w="70" w:type="dxa"/>
        </w:tblCellMar>
        <w:tblLook w:val="04A0" w:firstRow="1" w:lastRow="0" w:firstColumn="1" w:lastColumn="0" w:noHBand="0" w:noVBand="1"/>
      </w:tblPr>
      <w:tblGrid>
        <w:gridCol w:w="507"/>
        <w:gridCol w:w="3903"/>
        <w:gridCol w:w="2977"/>
        <w:gridCol w:w="1221"/>
        <w:gridCol w:w="1122"/>
      </w:tblGrid>
      <w:tr w:rsidR="002B39BD" w:rsidRPr="007E7619" w:rsidTr="007E7619">
        <w:trPr>
          <w:trHeight w:val="720"/>
        </w:trPr>
        <w:tc>
          <w:tcPr>
            <w:tcW w:w="507"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rsidR="00335F0E" w:rsidRPr="007E7619" w:rsidRDefault="00335F0E" w:rsidP="001F23BD">
            <w:pPr>
              <w:widowControl/>
              <w:autoSpaceDE/>
              <w:autoSpaceDN/>
              <w:adjustRightInd/>
              <w:spacing w:line="276" w:lineRule="auto"/>
              <w:jc w:val="center"/>
              <w:rPr>
                <w:b/>
                <w:bCs/>
                <w:color w:val="000000"/>
                <w:sz w:val="22"/>
                <w:szCs w:val="22"/>
                <w:lang w:val="bg-BG" w:eastAsia="bg-BG"/>
              </w:rPr>
            </w:pPr>
            <w:r w:rsidRPr="007E7619">
              <w:rPr>
                <w:b/>
                <w:bCs/>
                <w:color w:val="000000"/>
                <w:sz w:val="22"/>
                <w:szCs w:val="22"/>
                <w:lang w:val="bg-BG" w:eastAsia="bg-BG"/>
              </w:rPr>
              <w:t>№</w:t>
            </w:r>
          </w:p>
        </w:tc>
        <w:tc>
          <w:tcPr>
            <w:tcW w:w="3903" w:type="dxa"/>
            <w:tcBorders>
              <w:top w:val="single" w:sz="4" w:space="0" w:color="auto"/>
              <w:left w:val="nil"/>
              <w:bottom w:val="single" w:sz="4" w:space="0" w:color="auto"/>
              <w:right w:val="single" w:sz="4" w:space="0" w:color="auto"/>
            </w:tcBorders>
            <w:shd w:val="clear" w:color="000000" w:fill="C5D9F1"/>
            <w:noWrap/>
            <w:vAlign w:val="center"/>
            <w:hideMark/>
          </w:tcPr>
          <w:p w:rsidR="00335F0E" w:rsidRPr="007E7619" w:rsidRDefault="00335F0E" w:rsidP="001F23BD">
            <w:pPr>
              <w:widowControl/>
              <w:autoSpaceDE/>
              <w:autoSpaceDN/>
              <w:adjustRightInd/>
              <w:spacing w:line="276" w:lineRule="auto"/>
              <w:jc w:val="center"/>
              <w:rPr>
                <w:b/>
                <w:bCs/>
                <w:color w:val="000000"/>
                <w:sz w:val="22"/>
                <w:szCs w:val="22"/>
                <w:lang w:val="bg-BG" w:eastAsia="bg-BG"/>
              </w:rPr>
            </w:pPr>
            <w:r w:rsidRPr="007E7619">
              <w:rPr>
                <w:b/>
                <w:bCs/>
                <w:color w:val="000000"/>
                <w:sz w:val="22"/>
                <w:szCs w:val="22"/>
                <w:lang w:val="bg-BG" w:eastAsia="bg-BG"/>
              </w:rPr>
              <w:t xml:space="preserve">Улица </w:t>
            </w:r>
          </w:p>
        </w:tc>
        <w:tc>
          <w:tcPr>
            <w:tcW w:w="2977" w:type="dxa"/>
            <w:tcBorders>
              <w:top w:val="single" w:sz="4" w:space="0" w:color="auto"/>
              <w:left w:val="nil"/>
              <w:bottom w:val="single" w:sz="4" w:space="0" w:color="auto"/>
              <w:right w:val="single" w:sz="4" w:space="0" w:color="auto"/>
            </w:tcBorders>
            <w:shd w:val="clear" w:color="000000" w:fill="C5D9F1"/>
            <w:noWrap/>
            <w:vAlign w:val="center"/>
            <w:hideMark/>
          </w:tcPr>
          <w:p w:rsidR="00335F0E" w:rsidRPr="007E7619" w:rsidRDefault="00335F0E" w:rsidP="001F23BD">
            <w:pPr>
              <w:widowControl/>
              <w:autoSpaceDE/>
              <w:autoSpaceDN/>
              <w:adjustRightInd/>
              <w:spacing w:line="276" w:lineRule="auto"/>
              <w:jc w:val="center"/>
              <w:rPr>
                <w:b/>
                <w:bCs/>
                <w:color w:val="000000"/>
                <w:sz w:val="22"/>
                <w:szCs w:val="22"/>
                <w:lang w:val="bg-BG" w:eastAsia="bg-BG"/>
              </w:rPr>
            </w:pPr>
            <w:r w:rsidRPr="007E7619">
              <w:rPr>
                <w:b/>
                <w:bCs/>
                <w:color w:val="000000"/>
                <w:sz w:val="22"/>
                <w:szCs w:val="22"/>
                <w:lang w:val="bg-BG" w:eastAsia="bg-BG"/>
              </w:rPr>
              <w:t>Материал</w:t>
            </w:r>
          </w:p>
        </w:tc>
        <w:tc>
          <w:tcPr>
            <w:tcW w:w="1221" w:type="dxa"/>
            <w:tcBorders>
              <w:top w:val="single" w:sz="4" w:space="0" w:color="auto"/>
              <w:left w:val="nil"/>
              <w:bottom w:val="single" w:sz="4" w:space="0" w:color="auto"/>
              <w:right w:val="single" w:sz="4" w:space="0" w:color="auto"/>
            </w:tcBorders>
            <w:shd w:val="clear" w:color="000000" w:fill="C5D9F1"/>
            <w:vAlign w:val="center"/>
            <w:hideMark/>
          </w:tcPr>
          <w:p w:rsidR="00335F0E" w:rsidRPr="007E7619" w:rsidRDefault="00335F0E" w:rsidP="001F23BD">
            <w:pPr>
              <w:widowControl/>
              <w:autoSpaceDE/>
              <w:autoSpaceDN/>
              <w:adjustRightInd/>
              <w:spacing w:line="276" w:lineRule="auto"/>
              <w:jc w:val="center"/>
              <w:rPr>
                <w:b/>
                <w:bCs/>
                <w:color w:val="000000"/>
                <w:sz w:val="22"/>
                <w:szCs w:val="22"/>
                <w:lang w:val="bg-BG" w:eastAsia="bg-BG"/>
              </w:rPr>
            </w:pPr>
            <w:r w:rsidRPr="007E7619">
              <w:rPr>
                <w:b/>
                <w:bCs/>
                <w:color w:val="000000"/>
                <w:sz w:val="22"/>
                <w:szCs w:val="22"/>
                <w:lang w:val="bg-BG" w:eastAsia="bg-BG"/>
              </w:rPr>
              <w:t>Диаметър</w:t>
            </w:r>
            <w:r w:rsidRPr="007E7619">
              <w:rPr>
                <w:b/>
                <w:bCs/>
                <w:color w:val="000000"/>
                <w:sz w:val="22"/>
                <w:szCs w:val="22"/>
                <w:lang w:val="bg-BG" w:eastAsia="bg-BG"/>
              </w:rPr>
              <w:br/>
              <w:t>(mm)</w:t>
            </w:r>
          </w:p>
        </w:tc>
        <w:tc>
          <w:tcPr>
            <w:tcW w:w="1122" w:type="dxa"/>
            <w:tcBorders>
              <w:top w:val="single" w:sz="4" w:space="0" w:color="auto"/>
              <w:left w:val="nil"/>
              <w:bottom w:val="single" w:sz="4" w:space="0" w:color="auto"/>
              <w:right w:val="single" w:sz="4" w:space="0" w:color="auto"/>
            </w:tcBorders>
            <w:shd w:val="clear" w:color="000000" w:fill="C5D9F1"/>
            <w:vAlign w:val="center"/>
            <w:hideMark/>
          </w:tcPr>
          <w:p w:rsidR="00335F0E" w:rsidRPr="007E7619" w:rsidRDefault="00335F0E" w:rsidP="001F23BD">
            <w:pPr>
              <w:widowControl/>
              <w:autoSpaceDE/>
              <w:autoSpaceDN/>
              <w:adjustRightInd/>
              <w:spacing w:line="276" w:lineRule="auto"/>
              <w:jc w:val="center"/>
              <w:rPr>
                <w:b/>
                <w:bCs/>
                <w:color w:val="000000"/>
                <w:sz w:val="22"/>
                <w:szCs w:val="22"/>
                <w:lang w:val="bg-BG" w:eastAsia="bg-BG"/>
              </w:rPr>
            </w:pPr>
            <w:r w:rsidRPr="007E7619">
              <w:rPr>
                <w:b/>
                <w:bCs/>
                <w:color w:val="000000"/>
                <w:sz w:val="22"/>
                <w:szCs w:val="22"/>
                <w:lang w:val="bg-BG" w:eastAsia="bg-BG"/>
              </w:rPr>
              <w:t>Дължина</w:t>
            </w:r>
            <w:r w:rsidRPr="007E7619">
              <w:rPr>
                <w:b/>
                <w:bCs/>
                <w:color w:val="000000"/>
                <w:sz w:val="22"/>
                <w:szCs w:val="22"/>
                <w:lang w:val="bg-BG" w:eastAsia="bg-BG"/>
              </w:rPr>
              <w:br/>
              <w:t>(m)</w:t>
            </w:r>
          </w:p>
        </w:tc>
      </w:tr>
      <w:tr w:rsidR="00335F0E" w:rsidRPr="007E7619" w:rsidTr="007E7619">
        <w:trPr>
          <w:trHeight w:val="467"/>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 xml:space="preserve"> бул. "Илинден" </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DI (Сферографитен чугун)</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350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406</w:t>
            </w:r>
          </w:p>
        </w:tc>
      </w:tr>
      <w:tr w:rsidR="00335F0E" w:rsidRPr="007E7619" w:rsidTr="007E7619">
        <w:trPr>
          <w:trHeight w:val="603"/>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2</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бул. "Илинден" ( източно от бул. "Освобождение")</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90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294</w:t>
            </w:r>
          </w:p>
        </w:tc>
      </w:tr>
      <w:tr w:rsidR="00335F0E" w:rsidRPr="007E7619" w:rsidTr="007E7619">
        <w:trPr>
          <w:trHeight w:val="413"/>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3</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бул. "Илинден" ( източно от бул. "Освобождение")</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DI (Сферографитен чугун)</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350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296</w:t>
            </w:r>
          </w:p>
        </w:tc>
      </w:tr>
      <w:tr w:rsidR="00335F0E" w:rsidRPr="007E7619" w:rsidTr="007E7619">
        <w:trPr>
          <w:trHeight w:val="53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4</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ул. "Бачо Киро" (о.т. 607, о.т. 553, о.т. 557,о.т. 562)</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90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529</w:t>
            </w:r>
          </w:p>
        </w:tc>
      </w:tr>
      <w:tr w:rsidR="00335F0E" w:rsidRPr="007E7619" w:rsidTr="007E7619">
        <w:trPr>
          <w:trHeight w:val="51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5</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към ул. "Бачо Киро" от НР "4000-Юг"</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DI (Сферографитен чугун)</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400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304</w:t>
            </w:r>
          </w:p>
        </w:tc>
      </w:tr>
      <w:tr w:rsidR="00335F0E" w:rsidRPr="007E7619" w:rsidTr="007E7619">
        <w:trPr>
          <w:trHeight w:val="623"/>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6</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 xml:space="preserve"> ул. "Бачо Киро" от НР "4000-Юг"</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DI (Сферографитен чугун)</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400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256</w:t>
            </w:r>
          </w:p>
        </w:tc>
      </w:tr>
      <w:tr w:rsidR="00335F0E" w:rsidRPr="007E7619" w:rsidTr="007E7619">
        <w:trPr>
          <w:trHeight w:val="419"/>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7</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 xml:space="preserve"> ул. "Бачо Киро" ( о.т. 563 - о.т. 562)</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160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44</w:t>
            </w:r>
          </w:p>
        </w:tc>
      </w:tr>
      <w:tr w:rsidR="00335F0E" w:rsidRPr="007E7619" w:rsidTr="007E7619">
        <w:trPr>
          <w:trHeight w:val="553"/>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8</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 xml:space="preserve"> ул. "Бачо Киро"  ( о.т. 563 - о.т. 562)</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DI (Сферографитен чугун)</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400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34</w:t>
            </w:r>
          </w:p>
        </w:tc>
      </w:tr>
      <w:tr w:rsidR="00335F0E" w:rsidRPr="007E7619" w:rsidTr="007E7619">
        <w:trPr>
          <w:trHeight w:val="391"/>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9</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 xml:space="preserve"> ул. "Н. Брайков" </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 xml:space="preserve"> DI </w:t>
            </w:r>
            <w:r w:rsidR="002B39BD" w:rsidRPr="007E7619">
              <w:rPr>
                <w:color w:val="000000"/>
                <w:sz w:val="22"/>
                <w:szCs w:val="22"/>
                <w:lang w:val="bg-BG" w:eastAsia="bg-BG"/>
              </w:rPr>
              <w:t xml:space="preserve"> </w:t>
            </w:r>
            <w:r w:rsidRPr="007E7619">
              <w:rPr>
                <w:color w:val="000000"/>
                <w:sz w:val="22"/>
                <w:szCs w:val="22"/>
                <w:lang w:val="bg-BG" w:eastAsia="bg-BG"/>
              </w:rPr>
              <w:t>(Сферографитен чугун)</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400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65</w:t>
            </w:r>
          </w:p>
        </w:tc>
      </w:tr>
      <w:tr w:rsidR="00335F0E" w:rsidRPr="007E7619" w:rsidTr="007E7619">
        <w:trPr>
          <w:trHeight w:val="46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10</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 xml:space="preserve"> ул. "Н. Брайков" </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90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62</w:t>
            </w:r>
          </w:p>
        </w:tc>
      </w:tr>
      <w:tr w:rsidR="00335F0E" w:rsidRPr="007E7619" w:rsidTr="007E7619">
        <w:trPr>
          <w:trHeight w:val="54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11</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 xml:space="preserve"> ул. "Прогрес" </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 xml:space="preserve"> DI (Сферографитен чугун)</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350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119</w:t>
            </w:r>
          </w:p>
        </w:tc>
      </w:tr>
      <w:tr w:rsidR="00335F0E" w:rsidRPr="007E7619" w:rsidTr="007E7619">
        <w:trPr>
          <w:trHeight w:val="458"/>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12</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 xml:space="preserve"> ул. "Прогрес" </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90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143</w:t>
            </w:r>
          </w:p>
        </w:tc>
      </w:tr>
      <w:tr w:rsidR="00335F0E" w:rsidRPr="007E7619" w:rsidTr="007E7619">
        <w:trPr>
          <w:trHeight w:val="3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13</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бул. "Освобождение"</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355</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256</w:t>
            </w:r>
          </w:p>
        </w:tc>
      </w:tr>
      <w:tr w:rsidR="00335F0E" w:rsidRPr="007E7619" w:rsidTr="007E7619">
        <w:trPr>
          <w:trHeight w:val="3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14</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бул. "България" (о.т. 132 - о.т. 1467)</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110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310</w:t>
            </w:r>
          </w:p>
        </w:tc>
      </w:tr>
      <w:tr w:rsidR="00335F0E" w:rsidRPr="007E7619" w:rsidTr="007E7619">
        <w:trPr>
          <w:trHeight w:val="3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15</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бул. "България" (о.т. 198 - о.т. 437)</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90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197</w:t>
            </w:r>
          </w:p>
        </w:tc>
      </w:tr>
      <w:tr w:rsidR="00335F0E" w:rsidRPr="007E7619" w:rsidTr="007E7619">
        <w:trPr>
          <w:trHeight w:val="3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16</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бул. "България" (о.т. 2784 - о.т. 23)</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160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512</w:t>
            </w:r>
          </w:p>
        </w:tc>
      </w:tr>
      <w:tr w:rsidR="00335F0E" w:rsidRPr="007E7619" w:rsidTr="007E7619">
        <w:trPr>
          <w:trHeight w:val="3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17</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бул. "България" (о.т. 2784 - о.т. 23)</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90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106</w:t>
            </w:r>
          </w:p>
        </w:tc>
      </w:tr>
      <w:tr w:rsidR="00335F0E" w:rsidRPr="007E7619" w:rsidTr="007E7619">
        <w:trPr>
          <w:trHeight w:val="3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18</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бул. "България" (о.т. 915 - о.т. 2632)</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90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58</w:t>
            </w:r>
          </w:p>
        </w:tc>
      </w:tr>
      <w:tr w:rsidR="00335F0E" w:rsidRPr="007E7619" w:rsidTr="007E7619">
        <w:trPr>
          <w:trHeight w:val="3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19</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бул. "България" (о.т. 123 - о.т. 121)</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90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121</w:t>
            </w:r>
          </w:p>
        </w:tc>
      </w:tr>
      <w:tr w:rsidR="00335F0E" w:rsidRPr="007E7619" w:rsidTr="007E7619">
        <w:trPr>
          <w:trHeight w:val="3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20</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бул. "България" (о.т. 135 - о.т. 2492)</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250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140</w:t>
            </w:r>
          </w:p>
        </w:tc>
      </w:tr>
      <w:tr w:rsidR="00335F0E" w:rsidRPr="007E7619" w:rsidTr="007E7619">
        <w:trPr>
          <w:trHeight w:val="3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21</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ул. "Родопи"</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160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182</w:t>
            </w:r>
          </w:p>
        </w:tc>
      </w:tr>
      <w:tr w:rsidR="00335F0E" w:rsidRPr="007E7619" w:rsidTr="007E7619">
        <w:trPr>
          <w:trHeight w:val="3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22</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ул. "Родопи"</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90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304</w:t>
            </w:r>
          </w:p>
        </w:tc>
      </w:tr>
      <w:tr w:rsidR="00335F0E" w:rsidRPr="007E7619" w:rsidTr="007E7619">
        <w:trPr>
          <w:trHeight w:val="3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23</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ул. "Арда"</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90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156</w:t>
            </w:r>
          </w:p>
        </w:tc>
      </w:tr>
      <w:tr w:rsidR="00335F0E" w:rsidRPr="007E7619" w:rsidTr="007E7619">
        <w:trPr>
          <w:trHeight w:val="3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24</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ул. "Марагидик"</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90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66</w:t>
            </w:r>
          </w:p>
        </w:tc>
      </w:tr>
      <w:tr w:rsidR="00335F0E" w:rsidRPr="007E7619" w:rsidTr="007E7619">
        <w:trPr>
          <w:trHeight w:val="3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25</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ул. "Добруджа"</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90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178</w:t>
            </w:r>
          </w:p>
        </w:tc>
      </w:tr>
      <w:tr w:rsidR="00335F0E" w:rsidRPr="007E7619" w:rsidTr="007E7619">
        <w:trPr>
          <w:trHeight w:val="3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26</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ул. "Добруджа"</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110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94</w:t>
            </w:r>
          </w:p>
        </w:tc>
      </w:tr>
      <w:tr w:rsidR="00335F0E" w:rsidRPr="007E7619" w:rsidTr="007E7619">
        <w:trPr>
          <w:trHeight w:val="3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27</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ул. "Добруджа"</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160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865</w:t>
            </w:r>
          </w:p>
        </w:tc>
      </w:tr>
      <w:tr w:rsidR="00335F0E" w:rsidRPr="007E7619" w:rsidTr="007E7619">
        <w:trPr>
          <w:trHeight w:val="3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28</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ул. "Драгоман"</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90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204</w:t>
            </w:r>
          </w:p>
        </w:tc>
      </w:tr>
      <w:tr w:rsidR="00335F0E" w:rsidRPr="007E7619" w:rsidTr="007E7619">
        <w:trPr>
          <w:trHeight w:val="3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29</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ул. "Македония"</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90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120</w:t>
            </w:r>
          </w:p>
        </w:tc>
      </w:tr>
      <w:tr w:rsidR="00335F0E" w:rsidRPr="007E7619" w:rsidTr="007E7619">
        <w:trPr>
          <w:trHeight w:val="3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30</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ул. "Козлодуй"</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90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183</w:t>
            </w:r>
          </w:p>
        </w:tc>
      </w:tr>
      <w:tr w:rsidR="00335F0E" w:rsidRPr="007E7619" w:rsidTr="007E7619">
        <w:trPr>
          <w:trHeight w:val="3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31</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ул. "Проф. Александър Танев"</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90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125</w:t>
            </w:r>
          </w:p>
        </w:tc>
      </w:tr>
      <w:tr w:rsidR="00335F0E" w:rsidRPr="007E7619" w:rsidTr="007E7619">
        <w:trPr>
          <w:trHeight w:val="3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32</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ул. "Проф. Александър Танев"</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160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34</w:t>
            </w:r>
          </w:p>
        </w:tc>
      </w:tr>
      <w:tr w:rsidR="00335F0E" w:rsidRPr="007E7619" w:rsidTr="007E7619">
        <w:trPr>
          <w:trHeight w:val="51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33</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перпендикулярно на ул. "Драгоман" (о.т. 117 - о.т. 197)</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90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59</w:t>
            </w:r>
          </w:p>
        </w:tc>
      </w:tr>
      <w:tr w:rsidR="00335F0E" w:rsidRPr="007E7619" w:rsidTr="007E7619">
        <w:trPr>
          <w:trHeight w:val="3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34</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ул. "Отец Паисий"</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250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192</w:t>
            </w:r>
          </w:p>
        </w:tc>
      </w:tr>
      <w:tr w:rsidR="00335F0E" w:rsidRPr="007E7619" w:rsidTr="007E7619">
        <w:trPr>
          <w:trHeight w:val="3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35</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ул. "Преслав"</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90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177</w:t>
            </w:r>
          </w:p>
        </w:tc>
      </w:tr>
      <w:tr w:rsidR="00335F0E" w:rsidRPr="007E7619" w:rsidTr="007E7619">
        <w:trPr>
          <w:trHeight w:val="3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36</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ул. "Васил Друмев"</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90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61</w:t>
            </w:r>
          </w:p>
        </w:tc>
      </w:tr>
      <w:tr w:rsidR="00335F0E" w:rsidRPr="007E7619" w:rsidTr="007E7619">
        <w:trPr>
          <w:trHeight w:val="3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37</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ул. "Марин Дринов"</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250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66</w:t>
            </w:r>
          </w:p>
        </w:tc>
      </w:tr>
      <w:tr w:rsidR="00335F0E" w:rsidRPr="007E7619" w:rsidTr="007E7619">
        <w:trPr>
          <w:trHeight w:val="3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38</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пл. 'Свобода" (о.т. 2748 - о.т. 111)</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110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77</w:t>
            </w:r>
          </w:p>
        </w:tc>
      </w:tr>
      <w:tr w:rsidR="00335F0E" w:rsidRPr="007E7619" w:rsidTr="007E7619">
        <w:trPr>
          <w:trHeight w:val="3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39</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ул. "Михаил Минчев"</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90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103</w:t>
            </w:r>
          </w:p>
        </w:tc>
      </w:tr>
      <w:tr w:rsidR="00335F0E" w:rsidRPr="007E7619" w:rsidTr="007E7619">
        <w:trPr>
          <w:trHeight w:val="3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40</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ул. "Кичево"</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90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74</w:t>
            </w:r>
          </w:p>
        </w:tc>
      </w:tr>
      <w:tr w:rsidR="00335F0E" w:rsidRPr="007E7619" w:rsidTr="007E7619">
        <w:trPr>
          <w:trHeight w:val="3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41</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ул. "6-ти Септември"</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90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151</w:t>
            </w:r>
          </w:p>
        </w:tc>
      </w:tr>
      <w:tr w:rsidR="00335F0E" w:rsidRPr="007E7619" w:rsidTr="007E7619">
        <w:trPr>
          <w:trHeight w:val="3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42</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ул. "Цар Калоян" (о.т. 3190 - о.т. 1473)</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90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64</w:t>
            </w:r>
          </w:p>
        </w:tc>
      </w:tr>
      <w:tr w:rsidR="00335F0E" w:rsidRPr="007E7619" w:rsidTr="007E7619">
        <w:trPr>
          <w:trHeight w:val="3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43</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ул. "Цар Калоян" (о.т. 148 )</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90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13</w:t>
            </w:r>
          </w:p>
        </w:tc>
      </w:tr>
      <w:tr w:rsidR="00335F0E" w:rsidRPr="007E7619" w:rsidTr="007E7619">
        <w:trPr>
          <w:trHeight w:val="3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44</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ул. "Стефан Караджа"</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90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149</w:t>
            </w:r>
          </w:p>
        </w:tc>
      </w:tr>
      <w:tr w:rsidR="00335F0E" w:rsidRPr="007E7619" w:rsidTr="007E7619">
        <w:trPr>
          <w:trHeight w:val="3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45</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ул. "Атон"</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90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200</w:t>
            </w:r>
          </w:p>
        </w:tc>
      </w:tr>
      <w:tr w:rsidR="00335F0E" w:rsidRPr="007E7619" w:rsidTr="007E7619">
        <w:trPr>
          <w:trHeight w:val="51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46</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ул. "Атон" (перпендикулярно на ул. "Велико Търново")</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90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81</w:t>
            </w:r>
          </w:p>
        </w:tc>
      </w:tr>
      <w:tr w:rsidR="00335F0E" w:rsidRPr="007E7619" w:rsidTr="007E7619">
        <w:trPr>
          <w:trHeight w:val="3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47</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ул. "Пирин"</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90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74</w:t>
            </w:r>
          </w:p>
        </w:tc>
      </w:tr>
      <w:tr w:rsidR="00335F0E" w:rsidRPr="007E7619" w:rsidTr="007E7619">
        <w:trPr>
          <w:trHeight w:val="51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48</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ул. "Пирин" (перпендикулярно на ул. "Велико Търново")</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90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79</w:t>
            </w:r>
          </w:p>
        </w:tc>
      </w:tr>
      <w:tr w:rsidR="00335F0E" w:rsidRPr="007E7619" w:rsidTr="007E7619">
        <w:trPr>
          <w:trHeight w:val="51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49</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между ул. "Пирин" и ул. "Атон" перпендикулярни на ул. "Велико Търново"</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90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71</w:t>
            </w:r>
          </w:p>
        </w:tc>
      </w:tr>
      <w:tr w:rsidR="00335F0E" w:rsidRPr="007E7619" w:rsidTr="007E7619">
        <w:trPr>
          <w:trHeight w:val="3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50</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ул. "Ибър"</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110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160</w:t>
            </w:r>
          </w:p>
        </w:tc>
      </w:tr>
      <w:tr w:rsidR="00335F0E" w:rsidRPr="007E7619" w:rsidTr="007E7619">
        <w:trPr>
          <w:trHeight w:val="3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51</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пл. "Лебеда" (о.т. 1467 - о.т. 107)</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110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156</w:t>
            </w:r>
          </w:p>
        </w:tc>
      </w:tr>
      <w:tr w:rsidR="00335F0E" w:rsidRPr="007E7619" w:rsidTr="007E7619">
        <w:trPr>
          <w:trHeight w:val="3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52</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ул. "Белмекен"</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90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112</w:t>
            </w:r>
          </w:p>
        </w:tc>
      </w:tr>
      <w:tr w:rsidR="00335F0E" w:rsidRPr="007E7619" w:rsidTr="007E7619">
        <w:trPr>
          <w:trHeight w:val="3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53</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ул. "Кратово"</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90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30</w:t>
            </w:r>
          </w:p>
        </w:tc>
      </w:tr>
      <w:tr w:rsidR="00335F0E" w:rsidRPr="007E7619" w:rsidTr="007E7619">
        <w:trPr>
          <w:trHeight w:val="3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54</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ул. "Витоша"</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90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210</w:t>
            </w:r>
          </w:p>
        </w:tc>
      </w:tr>
      <w:tr w:rsidR="00335F0E" w:rsidRPr="007E7619" w:rsidTr="007E7619">
        <w:trPr>
          <w:trHeight w:val="3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55</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ул. "Сан Стефано"</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90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125</w:t>
            </w:r>
          </w:p>
        </w:tc>
      </w:tr>
      <w:tr w:rsidR="00335F0E" w:rsidRPr="007E7619" w:rsidTr="007E7619">
        <w:trPr>
          <w:trHeight w:val="3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56</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бул. "Съединение"</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110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107</w:t>
            </w:r>
          </w:p>
        </w:tc>
      </w:tr>
      <w:tr w:rsidR="00335F0E" w:rsidRPr="007E7619" w:rsidTr="007E7619">
        <w:trPr>
          <w:trHeight w:val="3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57</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ул. "Батак"</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110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143</w:t>
            </w:r>
          </w:p>
        </w:tc>
      </w:tr>
      <w:tr w:rsidR="00335F0E" w:rsidRPr="007E7619" w:rsidTr="007E7619">
        <w:trPr>
          <w:trHeight w:val="3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58</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ул. "Преслав"</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90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131</w:t>
            </w:r>
          </w:p>
        </w:tc>
      </w:tr>
      <w:tr w:rsidR="00335F0E" w:rsidRPr="007E7619" w:rsidTr="007E7619">
        <w:trPr>
          <w:trHeight w:val="3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59</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ул. "П. Р. Славейков"</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90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308</w:t>
            </w:r>
          </w:p>
        </w:tc>
      </w:tr>
      <w:tr w:rsidR="00335F0E" w:rsidRPr="007E7619" w:rsidTr="007E7619">
        <w:trPr>
          <w:trHeight w:val="3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60</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ул. "Цар Освободител"</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110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126</w:t>
            </w:r>
          </w:p>
        </w:tc>
      </w:tr>
      <w:tr w:rsidR="00335F0E" w:rsidRPr="007E7619" w:rsidTr="007E7619">
        <w:trPr>
          <w:trHeight w:val="3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61</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ул. "Цар Освободител"</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250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389</w:t>
            </w:r>
          </w:p>
        </w:tc>
      </w:tr>
      <w:tr w:rsidR="00335F0E" w:rsidRPr="007E7619" w:rsidTr="007E7619">
        <w:trPr>
          <w:trHeight w:val="3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62</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ул. "Константин Величков"</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90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356</w:t>
            </w:r>
          </w:p>
        </w:tc>
      </w:tr>
      <w:tr w:rsidR="00335F0E" w:rsidRPr="007E7619" w:rsidTr="007E7619">
        <w:trPr>
          <w:trHeight w:val="3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63</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ул. "Янко Сакъзов"</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90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174</w:t>
            </w:r>
          </w:p>
        </w:tc>
      </w:tr>
      <w:tr w:rsidR="00335F0E" w:rsidRPr="007E7619" w:rsidTr="007E7619">
        <w:trPr>
          <w:trHeight w:val="3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64</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ул. "Христо Ботев"</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110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437</w:t>
            </w:r>
          </w:p>
        </w:tc>
      </w:tr>
      <w:tr w:rsidR="00335F0E" w:rsidRPr="007E7619" w:rsidTr="007E7619">
        <w:trPr>
          <w:trHeight w:val="3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65</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ул. "Иван Вазов"</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90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207</w:t>
            </w:r>
          </w:p>
        </w:tc>
      </w:tr>
      <w:tr w:rsidR="00335F0E" w:rsidRPr="007E7619" w:rsidTr="007E7619">
        <w:trPr>
          <w:trHeight w:val="3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66</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ул. "Алеко Константинов"</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90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179</w:t>
            </w:r>
          </w:p>
        </w:tc>
      </w:tr>
      <w:tr w:rsidR="00335F0E" w:rsidRPr="007E7619" w:rsidTr="007E7619">
        <w:trPr>
          <w:trHeight w:val="3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67</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ул. "Константин Фотинов"</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160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101</w:t>
            </w:r>
          </w:p>
        </w:tc>
      </w:tr>
      <w:tr w:rsidR="00335F0E" w:rsidRPr="007E7619" w:rsidTr="007E7619">
        <w:trPr>
          <w:trHeight w:val="3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68</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ул. "Княз Стефан Богориди"</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90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189</w:t>
            </w:r>
          </w:p>
        </w:tc>
      </w:tr>
      <w:tr w:rsidR="00335F0E" w:rsidRPr="007E7619" w:rsidTr="007E7619">
        <w:trPr>
          <w:trHeight w:val="3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69</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ул. "Аида"</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90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79</w:t>
            </w:r>
          </w:p>
        </w:tc>
      </w:tr>
      <w:tr w:rsidR="00335F0E" w:rsidRPr="007E7619" w:rsidTr="007E7619">
        <w:trPr>
          <w:trHeight w:val="3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70</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ул. "д-р Петър Берон"</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90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58</w:t>
            </w:r>
          </w:p>
        </w:tc>
      </w:tr>
      <w:tr w:rsidR="00335F0E" w:rsidRPr="007E7619" w:rsidTr="007E7619">
        <w:trPr>
          <w:trHeight w:val="3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71</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ул. "Неделяка Симеонова"</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90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126</w:t>
            </w:r>
          </w:p>
        </w:tc>
      </w:tr>
      <w:tr w:rsidR="00335F0E" w:rsidRPr="007E7619" w:rsidTr="007E7619">
        <w:trPr>
          <w:trHeight w:val="3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72</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ул. "Кавала"</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90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135</w:t>
            </w:r>
          </w:p>
        </w:tc>
      </w:tr>
      <w:tr w:rsidR="00335F0E" w:rsidRPr="007E7619" w:rsidTr="007E7619">
        <w:trPr>
          <w:trHeight w:val="3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73</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ул. "Епископ Софроний"</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90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248</w:t>
            </w:r>
          </w:p>
        </w:tc>
      </w:tr>
      <w:tr w:rsidR="00335F0E" w:rsidRPr="007E7619" w:rsidTr="007E7619">
        <w:trPr>
          <w:trHeight w:val="3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74</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ул. "Веслец"</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90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49</w:t>
            </w:r>
          </w:p>
        </w:tc>
      </w:tr>
      <w:tr w:rsidR="00335F0E" w:rsidRPr="007E7619" w:rsidTr="007E7619">
        <w:trPr>
          <w:trHeight w:val="3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75</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ул. "Граф Игнатиев"</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90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186</w:t>
            </w:r>
          </w:p>
        </w:tc>
      </w:tr>
      <w:tr w:rsidR="00335F0E" w:rsidRPr="007E7619" w:rsidTr="007E7619">
        <w:trPr>
          <w:trHeight w:val="3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76</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ул. "Граф Игнатиев"</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160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131</w:t>
            </w:r>
          </w:p>
        </w:tc>
      </w:tr>
      <w:tr w:rsidR="00335F0E" w:rsidRPr="007E7619" w:rsidTr="007E7619">
        <w:trPr>
          <w:trHeight w:val="3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77</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ул. "Атанас Узунов"</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90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255</w:t>
            </w:r>
          </w:p>
        </w:tc>
      </w:tr>
      <w:tr w:rsidR="00335F0E" w:rsidRPr="007E7619" w:rsidTr="007E7619">
        <w:trPr>
          <w:trHeight w:val="3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78</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ул. "Проф. Асен Златаров"</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160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106</w:t>
            </w:r>
          </w:p>
        </w:tc>
      </w:tr>
      <w:tr w:rsidR="00335F0E" w:rsidRPr="007E7619" w:rsidTr="007E7619">
        <w:trPr>
          <w:trHeight w:val="3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79</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ул. "Проф. Асен Златаров"</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250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203</w:t>
            </w:r>
          </w:p>
        </w:tc>
      </w:tr>
      <w:tr w:rsidR="00335F0E" w:rsidRPr="007E7619" w:rsidTr="007E7619">
        <w:trPr>
          <w:trHeight w:val="3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80</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ул. "Янко Кожухаров"</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90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81</w:t>
            </w:r>
          </w:p>
        </w:tc>
      </w:tr>
      <w:tr w:rsidR="00335F0E" w:rsidRPr="007E7619" w:rsidTr="007E7619">
        <w:trPr>
          <w:trHeight w:val="300"/>
        </w:trPr>
        <w:tc>
          <w:tcPr>
            <w:tcW w:w="507" w:type="dxa"/>
            <w:tcBorders>
              <w:top w:val="nil"/>
              <w:left w:val="single" w:sz="4" w:space="0" w:color="auto"/>
              <w:bottom w:val="nil"/>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81</w:t>
            </w:r>
          </w:p>
        </w:tc>
        <w:tc>
          <w:tcPr>
            <w:tcW w:w="3903" w:type="dxa"/>
            <w:tcBorders>
              <w:top w:val="nil"/>
              <w:left w:val="nil"/>
              <w:bottom w:val="nil"/>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ул. "Братя Миладинови"</w:t>
            </w:r>
          </w:p>
        </w:tc>
        <w:tc>
          <w:tcPr>
            <w:tcW w:w="2977" w:type="dxa"/>
            <w:tcBorders>
              <w:top w:val="nil"/>
              <w:left w:val="nil"/>
              <w:bottom w:val="nil"/>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PEHD PN 10</w:t>
            </w:r>
          </w:p>
        </w:tc>
        <w:tc>
          <w:tcPr>
            <w:tcW w:w="1221" w:type="dxa"/>
            <w:tcBorders>
              <w:top w:val="nil"/>
              <w:left w:val="nil"/>
              <w:bottom w:val="nil"/>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110</w:t>
            </w:r>
          </w:p>
        </w:tc>
        <w:tc>
          <w:tcPr>
            <w:tcW w:w="1122" w:type="dxa"/>
            <w:tcBorders>
              <w:top w:val="nil"/>
              <w:left w:val="nil"/>
              <w:bottom w:val="nil"/>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332</w:t>
            </w:r>
          </w:p>
        </w:tc>
      </w:tr>
      <w:tr w:rsidR="00335F0E" w:rsidRPr="007E7619" w:rsidTr="007E7619">
        <w:trPr>
          <w:trHeight w:val="360"/>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 </w:t>
            </w:r>
          </w:p>
        </w:tc>
        <w:tc>
          <w:tcPr>
            <w:tcW w:w="3903" w:type="dxa"/>
            <w:tcBorders>
              <w:top w:val="single" w:sz="4" w:space="0" w:color="auto"/>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b/>
                <w:bCs/>
                <w:color w:val="000000"/>
                <w:sz w:val="22"/>
                <w:szCs w:val="22"/>
                <w:lang w:val="bg-BG" w:eastAsia="bg-BG"/>
              </w:rPr>
            </w:pPr>
            <w:r w:rsidRPr="007E7619">
              <w:rPr>
                <w:b/>
                <w:bCs/>
                <w:color w:val="000000"/>
                <w:sz w:val="22"/>
                <w:szCs w:val="22"/>
                <w:lang w:val="bg-BG" w:eastAsia="bg-BG"/>
              </w:rPr>
              <w:t> </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 </w:t>
            </w:r>
          </w:p>
        </w:tc>
        <w:tc>
          <w:tcPr>
            <w:tcW w:w="1221" w:type="dxa"/>
            <w:tcBorders>
              <w:top w:val="single" w:sz="4" w:space="0" w:color="auto"/>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b/>
                <w:bCs/>
                <w:color w:val="000000"/>
                <w:sz w:val="22"/>
                <w:szCs w:val="22"/>
                <w:lang w:val="bg-BG" w:eastAsia="bg-BG"/>
              </w:rPr>
            </w:pPr>
            <w:r w:rsidRPr="007E7619">
              <w:rPr>
                <w:b/>
                <w:bCs/>
                <w:color w:val="000000"/>
                <w:sz w:val="22"/>
                <w:szCs w:val="22"/>
                <w:lang w:val="bg-BG" w:eastAsia="bg-BG"/>
              </w:rPr>
              <w:t>Общо:</w:t>
            </w:r>
          </w:p>
        </w:tc>
        <w:tc>
          <w:tcPr>
            <w:tcW w:w="1122" w:type="dxa"/>
            <w:tcBorders>
              <w:top w:val="single" w:sz="4" w:space="0" w:color="auto"/>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b/>
                <w:bCs/>
                <w:color w:val="000000"/>
                <w:sz w:val="22"/>
                <w:szCs w:val="22"/>
                <w:lang w:val="bg-BG" w:eastAsia="bg-BG"/>
              </w:rPr>
            </w:pPr>
            <w:r w:rsidRPr="007E7619">
              <w:rPr>
                <w:b/>
                <w:bCs/>
                <w:color w:val="000000"/>
                <w:sz w:val="22"/>
                <w:szCs w:val="22"/>
                <w:lang w:val="bg-BG" w:eastAsia="bg-BG"/>
              </w:rPr>
              <w:t>14083м</w:t>
            </w:r>
          </w:p>
        </w:tc>
      </w:tr>
      <w:tr w:rsidR="002B39BD" w:rsidRPr="007E7619" w:rsidTr="007E7619">
        <w:trPr>
          <w:trHeight w:val="643"/>
        </w:trPr>
        <w:tc>
          <w:tcPr>
            <w:tcW w:w="507" w:type="dxa"/>
            <w:tcBorders>
              <w:top w:val="nil"/>
              <w:left w:val="single" w:sz="4" w:space="0" w:color="auto"/>
              <w:bottom w:val="single" w:sz="4" w:space="0" w:color="auto"/>
              <w:right w:val="nil"/>
            </w:tcBorders>
            <w:shd w:val="clear" w:color="000000" w:fill="C5D9F1"/>
            <w:noWrap/>
            <w:vAlign w:val="center"/>
            <w:hideMark/>
          </w:tcPr>
          <w:p w:rsidR="00335F0E" w:rsidRPr="007E7619" w:rsidRDefault="00335F0E" w:rsidP="007C2CB1">
            <w:pPr>
              <w:widowControl/>
              <w:autoSpaceDE/>
              <w:autoSpaceDN/>
              <w:adjustRightInd/>
              <w:spacing w:line="276" w:lineRule="auto"/>
              <w:jc w:val="both"/>
              <w:rPr>
                <w:b/>
                <w:bCs/>
                <w:color w:val="000000"/>
                <w:sz w:val="22"/>
                <w:szCs w:val="22"/>
                <w:lang w:val="bg-BG" w:eastAsia="bg-BG"/>
              </w:rPr>
            </w:pPr>
            <w:r w:rsidRPr="007E7619">
              <w:rPr>
                <w:b/>
                <w:bCs/>
                <w:color w:val="000000"/>
                <w:sz w:val="22"/>
                <w:szCs w:val="22"/>
                <w:lang w:val="bg-BG" w:eastAsia="bg-BG"/>
              </w:rPr>
              <w:t> </w:t>
            </w:r>
          </w:p>
        </w:tc>
        <w:tc>
          <w:tcPr>
            <w:tcW w:w="3903" w:type="dxa"/>
            <w:tcBorders>
              <w:top w:val="nil"/>
              <w:left w:val="single" w:sz="4" w:space="0" w:color="auto"/>
              <w:bottom w:val="single" w:sz="4" w:space="0" w:color="auto"/>
              <w:right w:val="nil"/>
            </w:tcBorders>
            <w:shd w:val="clear" w:color="000000" w:fill="C5D9F1"/>
            <w:noWrap/>
            <w:vAlign w:val="center"/>
            <w:hideMark/>
          </w:tcPr>
          <w:p w:rsidR="00335F0E" w:rsidRPr="007E7619" w:rsidRDefault="00335F0E" w:rsidP="001F23BD">
            <w:pPr>
              <w:widowControl/>
              <w:autoSpaceDE/>
              <w:autoSpaceDN/>
              <w:adjustRightInd/>
              <w:spacing w:line="276" w:lineRule="auto"/>
              <w:jc w:val="center"/>
              <w:rPr>
                <w:b/>
                <w:bCs/>
                <w:color w:val="000000"/>
                <w:sz w:val="22"/>
                <w:szCs w:val="22"/>
                <w:lang w:val="bg-BG" w:eastAsia="bg-BG"/>
              </w:rPr>
            </w:pPr>
            <w:r w:rsidRPr="007E7619">
              <w:rPr>
                <w:b/>
                <w:bCs/>
                <w:color w:val="000000"/>
                <w:sz w:val="22"/>
                <w:szCs w:val="22"/>
                <w:lang w:val="bg-BG" w:eastAsia="bg-BG"/>
              </w:rPr>
              <w:t>Съоръжения</w:t>
            </w:r>
          </w:p>
        </w:tc>
        <w:tc>
          <w:tcPr>
            <w:tcW w:w="2977" w:type="dxa"/>
            <w:tcBorders>
              <w:top w:val="nil"/>
              <w:left w:val="single" w:sz="4" w:space="0" w:color="auto"/>
              <w:bottom w:val="single" w:sz="4" w:space="0" w:color="auto"/>
              <w:right w:val="nil"/>
            </w:tcBorders>
            <w:shd w:val="clear" w:color="000000" w:fill="C5D9F1"/>
            <w:noWrap/>
            <w:vAlign w:val="center"/>
            <w:hideMark/>
          </w:tcPr>
          <w:p w:rsidR="00335F0E" w:rsidRPr="007E7619" w:rsidRDefault="00335F0E" w:rsidP="001F23BD">
            <w:pPr>
              <w:widowControl/>
              <w:autoSpaceDE/>
              <w:autoSpaceDN/>
              <w:adjustRightInd/>
              <w:spacing w:line="276" w:lineRule="auto"/>
              <w:jc w:val="center"/>
              <w:rPr>
                <w:b/>
                <w:bCs/>
                <w:color w:val="000000"/>
                <w:sz w:val="22"/>
                <w:szCs w:val="22"/>
                <w:lang w:val="bg-BG" w:eastAsia="bg-BG"/>
              </w:rPr>
            </w:pPr>
            <w:r w:rsidRPr="007E7619">
              <w:rPr>
                <w:b/>
                <w:bCs/>
                <w:color w:val="000000"/>
                <w:sz w:val="22"/>
                <w:szCs w:val="22"/>
                <w:lang w:val="bg-BG" w:eastAsia="bg-BG"/>
              </w:rPr>
              <w:t>Брой</w:t>
            </w:r>
          </w:p>
        </w:tc>
        <w:tc>
          <w:tcPr>
            <w:tcW w:w="1221" w:type="dxa"/>
            <w:tcBorders>
              <w:top w:val="nil"/>
              <w:left w:val="single" w:sz="4" w:space="0" w:color="auto"/>
              <w:bottom w:val="single" w:sz="4" w:space="0" w:color="auto"/>
              <w:right w:val="single" w:sz="4" w:space="0" w:color="auto"/>
            </w:tcBorders>
            <w:shd w:val="clear" w:color="000000" w:fill="C5D9F1"/>
            <w:vAlign w:val="center"/>
            <w:hideMark/>
          </w:tcPr>
          <w:p w:rsidR="00335F0E" w:rsidRPr="007E7619" w:rsidRDefault="00335F0E" w:rsidP="001F23BD">
            <w:pPr>
              <w:widowControl/>
              <w:autoSpaceDE/>
              <w:autoSpaceDN/>
              <w:adjustRightInd/>
              <w:spacing w:line="276" w:lineRule="auto"/>
              <w:jc w:val="center"/>
              <w:rPr>
                <w:b/>
                <w:bCs/>
                <w:color w:val="000000"/>
                <w:sz w:val="22"/>
                <w:szCs w:val="22"/>
                <w:lang w:val="bg-BG" w:eastAsia="bg-BG"/>
              </w:rPr>
            </w:pPr>
            <w:r w:rsidRPr="007E7619">
              <w:rPr>
                <w:b/>
                <w:bCs/>
                <w:color w:val="000000"/>
                <w:sz w:val="22"/>
                <w:szCs w:val="22"/>
                <w:lang w:val="bg-BG" w:eastAsia="bg-BG"/>
              </w:rPr>
              <w:t>Диаметър</w:t>
            </w:r>
            <w:r w:rsidRPr="007E7619">
              <w:rPr>
                <w:b/>
                <w:bCs/>
                <w:color w:val="000000"/>
                <w:sz w:val="22"/>
                <w:szCs w:val="22"/>
                <w:lang w:val="bg-BG" w:eastAsia="bg-BG"/>
              </w:rPr>
              <w:br/>
              <w:t>(mm)</w:t>
            </w:r>
          </w:p>
        </w:tc>
        <w:tc>
          <w:tcPr>
            <w:tcW w:w="1122" w:type="dxa"/>
            <w:tcBorders>
              <w:top w:val="nil"/>
              <w:left w:val="nil"/>
              <w:bottom w:val="single" w:sz="4" w:space="0" w:color="auto"/>
              <w:right w:val="single" w:sz="4" w:space="0" w:color="auto"/>
            </w:tcBorders>
            <w:shd w:val="clear" w:color="000000" w:fill="C5D9F1"/>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 </w:t>
            </w:r>
          </w:p>
        </w:tc>
      </w:tr>
      <w:tr w:rsidR="00335F0E" w:rsidRPr="007E7619" w:rsidTr="007E7619">
        <w:trPr>
          <w:trHeight w:val="30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Измервателно у-во - вход  НР "4000-Юг"</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400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 </w:t>
            </w:r>
          </w:p>
        </w:tc>
      </w:tr>
      <w:tr w:rsidR="00335F0E" w:rsidRPr="007E7619" w:rsidTr="007E7619">
        <w:trPr>
          <w:trHeight w:val="333"/>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2</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Измервателно у-во - изход  ПС "Юг"</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300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 </w:t>
            </w:r>
          </w:p>
        </w:tc>
      </w:tr>
      <w:tr w:rsidR="00335F0E" w:rsidRPr="007E7619" w:rsidTr="007E7619">
        <w:trPr>
          <w:trHeight w:val="679"/>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3</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Измервателно у-во - изход  НР "4000-Юг"</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400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 </w:t>
            </w:r>
          </w:p>
        </w:tc>
      </w:tr>
      <w:tr w:rsidR="00335F0E" w:rsidRPr="007E7619" w:rsidTr="007E7619">
        <w:trPr>
          <w:trHeight w:val="51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4</w:t>
            </w:r>
          </w:p>
        </w:tc>
        <w:tc>
          <w:tcPr>
            <w:tcW w:w="3903"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7C2CB1">
            <w:pPr>
              <w:widowControl/>
              <w:autoSpaceDE/>
              <w:autoSpaceDN/>
              <w:adjustRightInd/>
              <w:spacing w:line="276" w:lineRule="auto"/>
              <w:jc w:val="both"/>
              <w:rPr>
                <w:color w:val="000000"/>
                <w:sz w:val="22"/>
                <w:szCs w:val="22"/>
                <w:lang w:val="bg-BG" w:eastAsia="bg-BG"/>
              </w:rPr>
            </w:pPr>
            <w:r w:rsidRPr="007E7619">
              <w:rPr>
                <w:color w:val="000000"/>
                <w:sz w:val="22"/>
                <w:szCs w:val="22"/>
                <w:lang w:val="bg-BG" w:eastAsia="bg-BG"/>
              </w:rPr>
              <w:t>Измервателно у-во - бул. "Освобождение" (о.т. 3433)</w:t>
            </w:r>
          </w:p>
        </w:tc>
        <w:tc>
          <w:tcPr>
            <w:tcW w:w="2977"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1</w:t>
            </w:r>
          </w:p>
        </w:tc>
        <w:tc>
          <w:tcPr>
            <w:tcW w:w="1221"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350</w:t>
            </w:r>
          </w:p>
        </w:tc>
        <w:tc>
          <w:tcPr>
            <w:tcW w:w="1122" w:type="dxa"/>
            <w:tcBorders>
              <w:top w:val="nil"/>
              <w:left w:val="nil"/>
              <w:bottom w:val="single" w:sz="4" w:space="0" w:color="auto"/>
              <w:right w:val="single" w:sz="4" w:space="0" w:color="auto"/>
            </w:tcBorders>
            <w:shd w:val="clear" w:color="auto" w:fill="auto"/>
            <w:vAlign w:val="center"/>
            <w:hideMark/>
          </w:tcPr>
          <w:p w:rsidR="00335F0E" w:rsidRPr="007E7619" w:rsidRDefault="00335F0E" w:rsidP="001F23BD">
            <w:pPr>
              <w:widowControl/>
              <w:autoSpaceDE/>
              <w:autoSpaceDN/>
              <w:adjustRightInd/>
              <w:spacing w:line="276" w:lineRule="auto"/>
              <w:jc w:val="center"/>
              <w:rPr>
                <w:color w:val="000000"/>
                <w:sz w:val="22"/>
                <w:szCs w:val="22"/>
                <w:lang w:val="bg-BG" w:eastAsia="bg-BG"/>
              </w:rPr>
            </w:pPr>
            <w:r w:rsidRPr="007E7619">
              <w:rPr>
                <w:color w:val="000000"/>
                <w:sz w:val="22"/>
                <w:szCs w:val="22"/>
                <w:lang w:val="bg-BG" w:eastAsia="bg-BG"/>
              </w:rPr>
              <w:t> </w:t>
            </w:r>
          </w:p>
        </w:tc>
      </w:tr>
    </w:tbl>
    <w:p w:rsidR="00335F0E" w:rsidRPr="00335F0E" w:rsidRDefault="00335F0E" w:rsidP="001F23BD">
      <w:pPr>
        <w:widowControl/>
        <w:autoSpaceDE/>
        <w:autoSpaceDN/>
        <w:adjustRightInd/>
        <w:spacing w:line="276" w:lineRule="auto"/>
        <w:ind w:left="720"/>
        <w:contextualSpacing/>
        <w:rPr>
          <w:rFonts w:ascii="Calibri" w:eastAsia="Calibri" w:hAnsi="Calibri" w:cs="Calibri"/>
          <w:b/>
          <w:sz w:val="24"/>
          <w:szCs w:val="24"/>
          <w:u w:val="single"/>
          <w:lang w:val="bg-BG"/>
        </w:rPr>
      </w:pPr>
    </w:p>
    <w:p w:rsidR="00335F0E" w:rsidRPr="009550F5" w:rsidRDefault="00335F0E" w:rsidP="007E7619">
      <w:pPr>
        <w:widowControl/>
        <w:autoSpaceDE/>
        <w:autoSpaceDN/>
        <w:adjustRightInd/>
        <w:spacing w:line="360" w:lineRule="auto"/>
        <w:ind w:firstLine="720"/>
        <w:contextualSpacing/>
        <w:jc w:val="both"/>
        <w:rPr>
          <w:rFonts w:eastAsia="Calibri"/>
          <w:sz w:val="24"/>
          <w:szCs w:val="24"/>
          <w:lang w:val="bg-BG"/>
        </w:rPr>
      </w:pPr>
      <w:r w:rsidRPr="007E7619">
        <w:rPr>
          <w:rFonts w:eastAsia="Calibri"/>
          <w:sz w:val="24"/>
          <w:szCs w:val="24"/>
          <w:lang w:val="bg-BG"/>
        </w:rPr>
        <w:t xml:space="preserve">Част от трасето на водопровода от НР 4000Юг – 295 м </w:t>
      </w:r>
      <w:r w:rsidRPr="007E7619">
        <w:rPr>
          <w:rFonts w:eastAsia="Calibri"/>
          <w:sz w:val="24"/>
          <w:szCs w:val="24"/>
        </w:rPr>
        <w:t>DN</w:t>
      </w:r>
      <w:r w:rsidRPr="007E7619">
        <w:rPr>
          <w:rFonts w:eastAsia="Calibri"/>
          <w:sz w:val="24"/>
          <w:szCs w:val="24"/>
          <w:lang w:val="bg-BG"/>
        </w:rPr>
        <w:t xml:space="preserve"> 400 Чугун е извън регулационните граници на Хасково, предвижда се да се реконструира по съществуващото трасе, ПУП-ПП не е необходим, </w:t>
      </w:r>
      <w:r w:rsidR="00D337E1" w:rsidRPr="007E7619">
        <w:rPr>
          <w:rFonts w:eastAsia="Calibri"/>
          <w:sz w:val="24"/>
          <w:szCs w:val="24"/>
          <w:lang w:val="bg-BG"/>
        </w:rPr>
        <w:t xml:space="preserve">но е </w:t>
      </w:r>
      <w:r w:rsidRPr="007E7619">
        <w:rPr>
          <w:rFonts w:eastAsia="Calibri"/>
          <w:sz w:val="24"/>
          <w:szCs w:val="24"/>
          <w:lang w:val="bg-BG"/>
        </w:rPr>
        <w:t>необходимо заснемане и отбелязване в кадастралната карта на Хасково.</w:t>
      </w:r>
      <w:r w:rsidR="00D337E1" w:rsidRPr="007E7619">
        <w:rPr>
          <w:rFonts w:eastAsia="Calibri"/>
          <w:sz w:val="24"/>
          <w:szCs w:val="24"/>
          <w:lang w:val="bg-BG"/>
        </w:rPr>
        <w:t xml:space="preserve"> </w:t>
      </w:r>
      <w:r w:rsidR="007E7619" w:rsidRPr="007E7619">
        <w:rPr>
          <w:rFonts w:eastAsia="Calibri"/>
          <w:sz w:val="24"/>
          <w:szCs w:val="24"/>
          <w:lang w:val="bg-BG"/>
        </w:rPr>
        <w:t>Водоемът – НР4000м3</w:t>
      </w:r>
      <w:r w:rsidR="007E7619">
        <w:rPr>
          <w:rFonts w:eastAsia="Calibri"/>
          <w:sz w:val="24"/>
          <w:szCs w:val="24"/>
          <w:lang w:val="bg-BG"/>
        </w:rPr>
        <w:t>Ю</w:t>
      </w:r>
      <w:r w:rsidR="007E7619" w:rsidRPr="007E7619">
        <w:rPr>
          <w:rFonts w:eastAsia="Calibri"/>
          <w:sz w:val="24"/>
          <w:szCs w:val="24"/>
          <w:lang w:val="bg-BG"/>
        </w:rPr>
        <w:t>г, от който тръгва водопровода се</w:t>
      </w:r>
      <w:r w:rsidR="007E7619">
        <w:rPr>
          <w:rFonts w:eastAsia="Calibri"/>
          <w:sz w:val="24"/>
          <w:szCs w:val="24"/>
          <w:lang w:val="bg-BG"/>
        </w:rPr>
        <w:t xml:space="preserve"> </w:t>
      </w:r>
      <w:r w:rsidRPr="007E7619">
        <w:rPr>
          <w:rFonts w:eastAsia="Calibri"/>
          <w:sz w:val="24"/>
          <w:szCs w:val="24"/>
          <w:lang w:val="bg-BG"/>
        </w:rPr>
        <w:t xml:space="preserve">намира в  </w:t>
      </w:r>
      <w:r w:rsidRPr="007C2CB1">
        <w:rPr>
          <w:rFonts w:eastAsia="Calibri"/>
          <w:sz w:val="24"/>
          <w:lang w:val="bg-BG"/>
        </w:rPr>
        <w:t xml:space="preserve">Поземлен имот 77195.374.26, област Хасково, община Хасково, гр. Хасково, м. ХАЛИЛОВО, вид собств. Общинска публична, вид територия </w:t>
      </w:r>
      <w:r w:rsidR="00D337E1" w:rsidRPr="007C2CB1">
        <w:rPr>
          <w:rFonts w:eastAsia="Calibri"/>
          <w:sz w:val="24"/>
          <w:lang w:val="bg-BG"/>
        </w:rPr>
        <w:t>т</w:t>
      </w:r>
      <w:r w:rsidRPr="007C2CB1">
        <w:rPr>
          <w:rFonts w:eastAsia="Calibri"/>
          <w:sz w:val="24"/>
          <w:lang w:val="bg-BG"/>
        </w:rPr>
        <w:t>еритория</w:t>
      </w:r>
      <w:r w:rsidR="00D337E1" w:rsidRPr="007C2CB1">
        <w:rPr>
          <w:rFonts w:eastAsia="Calibri"/>
          <w:sz w:val="24"/>
          <w:lang w:val="bg-BG"/>
        </w:rPr>
        <w:t>:</w:t>
      </w:r>
      <w:r w:rsidRPr="007C2CB1">
        <w:rPr>
          <w:rFonts w:eastAsia="Calibri"/>
          <w:sz w:val="24"/>
          <w:lang w:val="bg-BG"/>
        </w:rPr>
        <w:t xml:space="preserve"> заета от води и водни обекти, НТП Водоем, площ 1168 кв. м, стар номер 001358</w:t>
      </w:r>
      <w:r w:rsidR="007E7619" w:rsidRPr="007C2CB1">
        <w:rPr>
          <w:rFonts w:eastAsia="Calibri"/>
          <w:sz w:val="24"/>
          <w:lang w:val="bg-BG"/>
        </w:rPr>
        <w:t xml:space="preserve">. </w:t>
      </w:r>
      <w:r w:rsidRPr="007C2CB1">
        <w:rPr>
          <w:rFonts w:eastAsia="Calibri"/>
          <w:sz w:val="24"/>
          <w:lang w:val="bg-BG"/>
        </w:rPr>
        <w:t xml:space="preserve"> </w:t>
      </w:r>
      <w:r w:rsidR="007E7619" w:rsidRPr="007C2CB1">
        <w:rPr>
          <w:rFonts w:eastAsia="Calibri"/>
          <w:sz w:val="24"/>
          <w:lang w:val="bg-BG"/>
        </w:rPr>
        <w:t>В</w:t>
      </w:r>
      <w:r w:rsidRPr="007C2CB1">
        <w:rPr>
          <w:rFonts w:eastAsia="Calibri"/>
          <w:sz w:val="24"/>
          <w:lang w:val="bg-BG"/>
        </w:rPr>
        <w:t>одопроводът е положен и се реконструира по Поземлен имот 77195.374.30, област Хасково, община Хасково, гр. Хасково, м. ХАЛИЛОВО, вид собств. Общинска публична, вид територия Земеделска, НТП За селскостопански, горски, ведомствен път, площ 27339 кв. м, стар номер 001243</w:t>
      </w:r>
      <w:r w:rsidR="009550F5">
        <w:rPr>
          <w:rFonts w:eastAsia="Calibri"/>
          <w:sz w:val="24"/>
          <w:szCs w:val="24"/>
          <w:lang w:val="bg-BG"/>
        </w:rPr>
        <w:t>.</w:t>
      </w:r>
    </w:p>
    <w:p w:rsidR="00335F0E" w:rsidRPr="007E7619" w:rsidRDefault="007E7619" w:rsidP="007E7619">
      <w:pPr>
        <w:widowControl/>
        <w:autoSpaceDE/>
        <w:autoSpaceDN/>
        <w:adjustRightInd/>
        <w:spacing w:line="360" w:lineRule="auto"/>
        <w:ind w:firstLine="720"/>
        <w:contextualSpacing/>
        <w:rPr>
          <w:rFonts w:eastAsia="Calibri"/>
          <w:sz w:val="24"/>
          <w:szCs w:val="24"/>
          <w:lang w:val="bg-BG"/>
        </w:rPr>
      </w:pPr>
      <w:r w:rsidRPr="007E7619">
        <w:rPr>
          <w:rFonts w:eastAsia="Calibri"/>
          <w:sz w:val="24"/>
          <w:szCs w:val="24"/>
          <w:lang w:val="bg-BG"/>
        </w:rPr>
        <w:t xml:space="preserve"> Водопроводните клонове от втората зона, която е предложена за реконструкция  - Зона НР 900м3 Тих труд е изцяло в регулационните граници на Хасково</w:t>
      </w:r>
      <w:r>
        <w:rPr>
          <w:rFonts w:eastAsia="Calibri"/>
          <w:sz w:val="24"/>
          <w:szCs w:val="24"/>
          <w:lang w:val="bg-BG"/>
        </w:rPr>
        <w:t>.</w:t>
      </w:r>
    </w:p>
    <w:p w:rsidR="007E7619" w:rsidRDefault="007E7619" w:rsidP="001F23BD">
      <w:pPr>
        <w:widowControl/>
        <w:autoSpaceDE/>
        <w:autoSpaceDN/>
        <w:adjustRightInd/>
        <w:spacing w:line="276" w:lineRule="auto"/>
        <w:ind w:firstLine="720"/>
        <w:contextualSpacing/>
        <w:jc w:val="both"/>
        <w:rPr>
          <w:rFonts w:ascii="Calibri" w:eastAsia="Calibri" w:hAnsi="Calibri" w:cs="Calibri"/>
          <w:i/>
          <w:sz w:val="24"/>
          <w:szCs w:val="24"/>
          <w:lang w:val="bg-BG"/>
        </w:rPr>
      </w:pPr>
      <w:bookmarkStart w:id="22" w:name="_Hlk131075685"/>
    </w:p>
    <w:p w:rsidR="00335F0E" w:rsidRPr="007E7619" w:rsidRDefault="00335F0E" w:rsidP="001F23BD">
      <w:pPr>
        <w:widowControl/>
        <w:autoSpaceDE/>
        <w:autoSpaceDN/>
        <w:adjustRightInd/>
        <w:spacing w:line="276" w:lineRule="auto"/>
        <w:ind w:firstLine="720"/>
        <w:contextualSpacing/>
        <w:jc w:val="both"/>
        <w:rPr>
          <w:rFonts w:eastAsia="Calibri"/>
          <w:b/>
          <w:sz w:val="24"/>
          <w:szCs w:val="24"/>
          <w:u w:val="single"/>
          <w:lang w:val="bg-BG"/>
        </w:rPr>
      </w:pPr>
      <w:r w:rsidRPr="007E7619">
        <w:rPr>
          <w:rFonts w:eastAsia="Calibri"/>
          <w:i/>
          <w:sz w:val="24"/>
          <w:szCs w:val="24"/>
          <w:lang w:val="bg-BG"/>
        </w:rPr>
        <w:t xml:space="preserve">Таблица 4: Технически характеристики </w:t>
      </w:r>
      <w:r w:rsidR="00106B8F">
        <w:rPr>
          <w:rFonts w:eastAsia="Calibri"/>
          <w:i/>
          <w:sz w:val="24"/>
          <w:szCs w:val="24"/>
          <w:lang w:val="bg-BG"/>
        </w:rPr>
        <w:t>з</w:t>
      </w:r>
      <w:r w:rsidRPr="007E7619">
        <w:rPr>
          <w:rFonts w:eastAsia="Calibri"/>
          <w:i/>
          <w:sz w:val="24"/>
          <w:szCs w:val="24"/>
          <w:lang w:val="bg-BG"/>
        </w:rPr>
        <w:t>а реконструкцията на ВВМ на Хасково- зона НР 900 Тих труд</w:t>
      </w:r>
    </w:p>
    <w:tbl>
      <w:tblPr>
        <w:tblW w:w="9662" w:type="dxa"/>
        <w:tblInd w:w="55" w:type="dxa"/>
        <w:tblCellMar>
          <w:left w:w="70" w:type="dxa"/>
          <w:right w:w="70" w:type="dxa"/>
        </w:tblCellMar>
        <w:tblLook w:val="04A0" w:firstRow="1" w:lastRow="0" w:firstColumn="1" w:lastColumn="0" w:noHBand="0" w:noVBand="1"/>
      </w:tblPr>
      <w:tblGrid>
        <w:gridCol w:w="540"/>
        <w:gridCol w:w="4078"/>
        <w:gridCol w:w="2768"/>
        <w:gridCol w:w="1209"/>
        <w:gridCol w:w="1067"/>
      </w:tblGrid>
      <w:tr w:rsidR="00335F0E" w:rsidRPr="00106B8F" w:rsidTr="00106B8F">
        <w:trPr>
          <w:trHeight w:val="720"/>
        </w:trPr>
        <w:tc>
          <w:tcPr>
            <w:tcW w:w="540"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bookmarkEnd w:id="22"/>
          <w:p w:rsidR="00335F0E" w:rsidRPr="00106B8F" w:rsidRDefault="00335F0E" w:rsidP="001F23BD">
            <w:pPr>
              <w:widowControl/>
              <w:autoSpaceDE/>
              <w:autoSpaceDN/>
              <w:adjustRightInd/>
              <w:spacing w:line="276" w:lineRule="auto"/>
              <w:jc w:val="center"/>
              <w:rPr>
                <w:b/>
                <w:bCs/>
                <w:color w:val="000000"/>
                <w:sz w:val="22"/>
                <w:szCs w:val="22"/>
                <w:lang w:val="bg-BG" w:eastAsia="bg-BG"/>
              </w:rPr>
            </w:pPr>
            <w:r w:rsidRPr="00106B8F">
              <w:rPr>
                <w:b/>
                <w:bCs/>
                <w:color w:val="000000"/>
                <w:sz w:val="22"/>
                <w:szCs w:val="22"/>
                <w:lang w:val="bg-BG" w:eastAsia="bg-BG"/>
              </w:rPr>
              <w:t>№</w:t>
            </w:r>
          </w:p>
        </w:tc>
        <w:tc>
          <w:tcPr>
            <w:tcW w:w="4078" w:type="dxa"/>
            <w:tcBorders>
              <w:top w:val="single" w:sz="4" w:space="0" w:color="auto"/>
              <w:left w:val="nil"/>
              <w:bottom w:val="single" w:sz="4" w:space="0" w:color="auto"/>
              <w:right w:val="single" w:sz="4" w:space="0" w:color="auto"/>
            </w:tcBorders>
            <w:shd w:val="clear" w:color="000000" w:fill="C5D9F1"/>
            <w:noWrap/>
            <w:vAlign w:val="center"/>
            <w:hideMark/>
          </w:tcPr>
          <w:p w:rsidR="00335F0E" w:rsidRPr="00106B8F" w:rsidRDefault="00335F0E" w:rsidP="001F23BD">
            <w:pPr>
              <w:widowControl/>
              <w:autoSpaceDE/>
              <w:autoSpaceDN/>
              <w:adjustRightInd/>
              <w:spacing w:line="276" w:lineRule="auto"/>
              <w:jc w:val="center"/>
              <w:rPr>
                <w:b/>
                <w:bCs/>
                <w:color w:val="000000"/>
                <w:sz w:val="22"/>
                <w:szCs w:val="22"/>
                <w:lang w:val="bg-BG" w:eastAsia="bg-BG"/>
              </w:rPr>
            </w:pPr>
            <w:r w:rsidRPr="00106B8F">
              <w:rPr>
                <w:b/>
                <w:bCs/>
                <w:color w:val="000000"/>
                <w:sz w:val="22"/>
                <w:szCs w:val="22"/>
                <w:lang w:val="bg-BG" w:eastAsia="bg-BG"/>
              </w:rPr>
              <w:t xml:space="preserve">Улица </w:t>
            </w:r>
          </w:p>
        </w:tc>
        <w:tc>
          <w:tcPr>
            <w:tcW w:w="2768" w:type="dxa"/>
            <w:tcBorders>
              <w:top w:val="single" w:sz="4" w:space="0" w:color="auto"/>
              <w:left w:val="nil"/>
              <w:bottom w:val="single" w:sz="4" w:space="0" w:color="auto"/>
              <w:right w:val="single" w:sz="4" w:space="0" w:color="auto"/>
            </w:tcBorders>
            <w:shd w:val="clear" w:color="000000" w:fill="C5D9F1"/>
            <w:noWrap/>
            <w:vAlign w:val="center"/>
            <w:hideMark/>
          </w:tcPr>
          <w:p w:rsidR="00335F0E" w:rsidRPr="00106B8F" w:rsidRDefault="00335F0E" w:rsidP="001F23BD">
            <w:pPr>
              <w:widowControl/>
              <w:autoSpaceDE/>
              <w:autoSpaceDN/>
              <w:adjustRightInd/>
              <w:spacing w:line="276" w:lineRule="auto"/>
              <w:jc w:val="center"/>
              <w:rPr>
                <w:b/>
                <w:bCs/>
                <w:color w:val="000000"/>
                <w:sz w:val="22"/>
                <w:szCs w:val="22"/>
                <w:lang w:val="bg-BG" w:eastAsia="bg-BG"/>
              </w:rPr>
            </w:pPr>
            <w:r w:rsidRPr="00106B8F">
              <w:rPr>
                <w:b/>
                <w:bCs/>
                <w:color w:val="000000"/>
                <w:sz w:val="22"/>
                <w:szCs w:val="22"/>
                <w:lang w:val="bg-BG" w:eastAsia="bg-BG"/>
              </w:rPr>
              <w:t>Материал</w:t>
            </w:r>
          </w:p>
        </w:tc>
        <w:tc>
          <w:tcPr>
            <w:tcW w:w="1209" w:type="dxa"/>
            <w:tcBorders>
              <w:top w:val="single" w:sz="4" w:space="0" w:color="auto"/>
              <w:left w:val="nil"/>
              <w:bottom w:val="single" w:sz="4" w:space="0" w:color="auto"/>
              <w:right w:val="single" w:sz="4" w:space="0" w:color="auto"/>
            </w:tcBorders>
            <w:shd w:val="clear" w:color="000000" w:fill="C5D9F1"/>
            <w:vAlign w:val="center"/>
            <w:hideMark/>
          </w:tcPr>
          <w:p w:rsidR="00335F0E" w:rsidRPr="00106B8F" w:rsidRDefault="00335F0E" w:rsidP="001F23BD">
            <w:pPr>
              <w:widowControl/>
              <w:autoSpaceDE/>
              <w:autoSpaceDN/>
              <w:adjustRightInd/>
              <w:spacing w:line="276" w:lineRule="auto"/>
              <w:jc w:val="center"/>
              <w:rPr>
                <w:b/>
                <w:bCs/>
                <w:color w:val="000000"/>
                <w:sz w:val="22"/>
                <w:szCs w:val="22"/>
                <w:lang w:val="bg-BG" w:eastAsia="bg-BG"/>
              </w:rPr>
            </w:pPr>
            <w:r w:rsidRPr="00106B8F">
              <w:rPr>
                <w:b/>
                <w:bCs/>
                <w:color w:val="000000"/>
                <w:sz w:val="22"/>
                <w:szCs w:val="22"/>
                <w:lang w:val="bg-BG" w:eastAsia="bg-BG"/>
              </w:rPr>
              <w:t>Диаметър</w:t>
            </w:r>
            <w:r w:rsidRPr="00106B8F">
              <w:rPr>
                <w:b/>
                <w:bCs/>
                <w:color w:val="000000"/>
                <w:sz w:val="22"/>
                <w:szCs w:val="22"/>
                <w:lang w:val="bg-BG" w:eastAsia="bg-BG"/>
              </w:rPr>
              <w:br/>
              <w:t>(mm)</w:t>
            </w:r>
          </w:p>
        </w:tc>
        <w:tc>
          <w:tcPr>
            <w:tcW w:w="1067" w:type="dxa"/>
            <w:tcBorders>
              <w:top w:val="single" w:sz="4" w:space="0" w:color="auto"/>
              <w:left w:val="nil"/>
              <w:bottom w:val="single" w:sz="4" w:space="0" w:color="auto"/>
              <w:right w:val="single" w:sz="4" w:space="0" w:color="auto"/>
            </w:tcBorders>
            <w:shd w:val="clear" w:color="000000" w:fill="C5D9F1"/>
            <w:vAlign w:val="center"/>
            <w:hideMark/>
          </w:tcPr>
          <w:p w:rsidR="00335F0E" w:rsidRPr="00106B8F" w:rsidRDefault="00335F0E" w:rsidP="001F23BD">
            <w:pPr>
              <w:widowControl/>
              <w:autoSpaceDE/>
              <w:autoSpaceDN/>
              <w:adjustRightInd/>
              <w:spacing w:line="276" w:lineRule="auto"/>
              <w:jc w:val="center"/>
              <w:rPr>
                <w:b/>
                <w:bCs/>
                <w:color w:val="000000"/>
                <w:sz w:val="22"/>
                <w:szCs w:val="22"/>
                <w:lang w:val="bg-BG" w:eastAsia="bg-BG"/>
              </w:rPr>
            </w:pPr>
            <w:r w:rsidRPr="00106B8F">
              <w:rPr>
                <w:b/>
                <w:bCs/>
                <w:color w:val="000000"/>
                <w:sz w:val="22"/>
                <w:szCs w:val="22"/>
                <w:lang w:val="bg-BG" w:eastAsia="bg-BG"/>
              </w:rPr>
              <w:t>Дължина</w:t>
            </w:r>
            <w:r w:rsidRPr="00106B8F">
              <w:rPr>
                <w:b/>
                <w:bCs/>
                <w:color w:val="000000"/>
                <w:sz w:val="22"/>
                <w:szCs w:val="22"/>
                <w:lang w:val="bg-BG" w:eastAsia="bg-BG"/>
              </w:rPr>
              <w:br/>
              <w:t>(m)</w:t>
            </w:r>
          </w:p>
        </w:tc>
      </w:tr>
      <w:tr w:rsidR="00335F0E" w:rsidRPr="00106B8F" w:rsidTr="00106B8F">
        <w:trPr>
          <w:trHeight w:val="354"/>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1</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ул. "Дунав" (о.т. 1286 - о.т. 1283)</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PEHD PN 10</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200</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104</w:t>
            </w:r>
          </w:p>
        </w:tc>
      </w:tr>
      <w:tr w:rsidR="00335F0E" w:rsidRPr="00106B8F" w:rsidTr="00106B8F">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2</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ул. "Дунав" (о.т. 1286 - о.т. 8)</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PEHD PN 10</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90</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117</w:t>
            </w:r>
          </w:p>
        </w:tc>
      </w:tr>
      <w:tr w:rsidR="00335F0E" w:rsidRPr="00106B8F" w:rsidTr="00106B8F">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3</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ул. "Дунав" (о.т. 1286 - о.т. 8)</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PEHD PN 10</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110</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462</w:t>
            </w:r>
          </w:p>
        </w:tc>
      </w:tr>
      <w:tr w:rsidR="00335F0E" w:rsidRPr="00106B8F" w:rsidTr="00106B8F">
        <w:trPr>
          <w:trHeight w:val="76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4</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ул. " Пловдивска" от НР "Тих труд"</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DI (Сферографитен чугун)</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350</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665</w:t>
            </w:r>
          </w:p>
        </w:tc>
      </w:tr>
      <w:tr w:rsidR="00335F0E" w:rsidRPr="00106B8F" w:rsidTr="00106B8F">
        <w:trPr>
          <w:trHeight w:val="76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5</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бул. " Г. Раковски" ( о.т. 3747 - о.т. 1286)</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DI (Сферографитен чугун)</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350</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510</w:t>
            </w:r>
          </w:p>
        </w:tc>
      </w:tr>
      <w:tr w:rsidR="00335F0E" w:rsidRPr="00106B8F" w:rsidTr="00106B8F">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6</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бул. " Г. Раковски" (о.т. 1286 - о.т. 2739)</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PEHD PN 10</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200</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568</w:t>
            </w:r>
          </w:p>
        </w:tc>
      </w:tr>
      <w:tr w:rsidR="00335F0E" w:rsidRPr="00106B8F" w:rsidTr="00106B8F">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7</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 xml:space="preserve">ул. " Княз Борис I" </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PEHD PN 10</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90</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190</w:t>
            </w:r>
          </w:p>
        </w:tc>
      </w:tr>
      <w:tr w:rsidR="00335F0E" w:rsidRPr="00106B8F" w:rsidTr="00106B8F">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8</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ул. " Тутракан"   (о.т. 1279 - о.т. 1278)</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PEHD PN 10</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90</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80</w:t>
            </w:r>
          </w:p>
        </w:tc>
      </w:tr>
      <w:tr w:rsidR="00335F0E" w:rsidRPr="00106B8F" w:rsidTr="00106B8F">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9</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ул. " Тутракан" (о.т. 1270 - о.т. 1623)</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PEHD PN 10</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90</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70</w:t>
            </w:r>
          </w:p>
        </w:tc>
      </w:tr>
      <w:tr w:rsidR="00335F0E" w:rsidRPr="00106B8F" w:rsidTr="00106B8F">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10</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ул. " Тутракан" (о.т. 1274 - о.т. 1272)</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PEHD PN 10</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90</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113</w:t>
            </w:r>
          </w:p>
        </w:tc>
      </w:tr>
      <w:tr w:rsidR="00335F0E" w:rsidRPr="00106B8F" w:rsidTr="00106B8F">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11</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 xml:space="preserve">ул. " Георги Кирков" </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PEHD PN 10</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90</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228</w:t>
            </w:r>
          </w:p>
        </w:tc>
      </w:tr>
      <w:tr w:rsidR="00335F0E" w:rsidRPr="00106B8F" w:rsidTr="00106B8F">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12</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 xml:space="preserve">ул. " Георги Кирков" </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PEHD PN 10</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200</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416</w:t>
            </w:r>
          </w:p>
        </w:tc>
      </w:tr>
      <w:tr w:rsidR="00335F0E" w:rsidRPr="00106B8F" w:rsidTr="00106B8F">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13</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ул. " Иван Асен II" (о.т. 1260- о.т. 1697)</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PEHD PN 10</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90</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216</w:t>
            </w:r>
          </w:p>
        </w:tc>
      </w:tr>
      <w:tr w:rsidR="00335F0E" w:rsidRPr="00106B8F" w:rsidTr="00106B8F">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14</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ул. " Иван Асен II" (о.т. 1264- о.т. 1258)</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PEHD PN 10</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90</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191</w:t>
            </w:r>
          </w:p>
        </w:tc>
      </w:tr>
      <w:tr w:rsidR="00335F0E" w:rsidRPr="00106B8F" w:rsidTr="00106B8F">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15</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 xml:space="preserve">ул. " Странджа планина" </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PEHD PN 10</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90</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217</w:t>
            </w:r>
          </w:p>
        </w:tc>
      </w:tr>
      <w:tr w:rsidR="00335F0E" w:rsidRPr="00106B8F" w:rsidTr="00106B8F">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16</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ул. " Рила" (о.т. 1237- о.т. 2408)</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PEHD PN 10</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90</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270</w:t>
            </w:r>
          </w:p>
        </w:tc>
      </w:tr>
      <w:tr w:rsidR="00335F0E" w:rsidRPr="00106B8F" w:rsidTr="00106B8F">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17</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ул. " Рила" (о.т. 1625- о.т. 1244)</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PEHD PN 10</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90</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50</w:t>
            </w:r>
          </w:p>
        </w:tc>
      </w:tr>
      <w:tr w:rsidR="00335F0E" w:rsidRPr="00106B8F" w:rsidTr="00106B8F">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18</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ул. " Рила"  (о.т. 1245- о.т. 1246)</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PEHD PN 10</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90</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61</w:t>
            </w:r>
          </w:p>
        </w:tc>
      </w:tr>
      <w:tr w:rsidR="00335F0E" w:rsidRPr="00106B8F" w:rsidTr="00106B8F">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19</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 xml:space="preserve">ул. " Средна гора" </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PEHD PN 10</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90</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473</w:t>
            </w:r>
          </w:p>
        </w:tc>
      </w:tr>
      <w:tr w:rsidR="00335F0E" w:rsidRPr="00106B8F" w:rsidTr="00106B8F">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20</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 xml:space="preserve">ул. " цар Иван Шишман" </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PEHD PN 10</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90</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102</w:t>
            </w:r>
          </w:p>
        </w:tc>
      </w:tr>
      <w:tr w:rsidR="00335F0E" w:rsidRPr="00106B8F" w:rsidTr="00106B8F">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21</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 xml:space="preserve">ул. " Антим I" </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PEHD PN 10</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90</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162</w:t>
            </w:r>
          </w:p>
        </w:tc>
      </w:tr>
      <w:tr w:rsidR="00335F0E" w:rsidRPr="00106B8F" w:rsidTr="00106B8F">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22</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 xml:space="preserve">ул. " Константин Симидчиев" </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PEHD PN 10</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90</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101</w:t>
            </w:r>
          </w:p>
        </w:tc>
      </w:tr>
      <w:tr w:rsidR="00335F0E" w:rsidRPr="00106B8F" w:rsidTr="00106B8F">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23</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 xml:space="preserve">от пл. Спартак към бул. " България" </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PEHD PN 10</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90</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165</w:t>
            </w:r>
          </w:p>
        </w:tc>
      </w:tr>
      <w:tr w:rsidR="00335F0E" w:rsidRPr="00106B8F" w:rsidTr="00106B8F">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24</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 xml:space="preserve">бул. " България" </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PEHD PN 10</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90</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360</w:t>
            </w:r>
          </w:p>
        </w:tc>
      </w:tr>
      <w:tr w:rsidR="00335F0E" w:rsidRPr="00106B8F" w:rsidTr="00106B8F">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25</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 xml:space="preserve">ул. " Стара планина" </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PEHD PN 10</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90</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128</w:t>
            </w:r>
          </w:p>
        </w:tc>
      </w:tr>
      <w:tr w:rsidR="00335F0E" w:rsidRPr="00106B8F" w:rsidTr="00106B8F">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26</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 xml:space="preserve">бул. " Съединение" </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PEHD PN 10</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90</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314</w:t>
            </w:r>
          </w:p>
        </w:tc>
      </w:tr>
      <w:tr w:rsidR="00335F0E" w:rsidRPr="00106B8F" w:rsidTr="00106B8F">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27</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 xml:space="preserve">ул. " Св. Св. Кирил и Методий" </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PEHD PN 10</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90</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131</w:t>
            </w:r>
          </w:p>
        </w:tc>
      </w:tr>
      <w:tr w:rsidR="00335F0E" w:rsidRPr="00106B8F" w:rsidTr="00106B8F">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28</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 xml:space="preserve">ул. " Одрин" </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PEHD PN 10</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110</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674</w:t>
            </w:r>
          </w:p>
        </w:tc>
      </w:tr>
      <w:tr w:rsidR="00335F0E" w:rsidRPr="00106B8F" w:rsidTr="00106B8F">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29</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 xml:space="preserve">ул. " Одрин" </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PEHD PN 10</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200</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88</w:t>
            </w:r>
          </w:p>
        </w:tc>
      </w:tr>
      <w:tr w:rsidR="00335F0E" w:rsidRPr="00106B8F" w:rsidTr="00106B8F">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30</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 xml:space="preserve">ул. " Булаир" </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PEHD PN 10</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200</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650</w:t>
            </w:r>
          </w:p>
        </w:tc>
      </w:tr>
      <w:tr w:rsidR="00335F0E" w:rsidRPr="00106B8F" w:rsidTr="00106B8F">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31</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 xml:space="preserve">ул. " Черно море" </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PEHD PN 10</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90</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102</w:t>
            </w:r>
          </w:p>
        </w:tc>
      </w:tr>
      <w:tr w:rsidR="00335F0E" w:rsidRPr="00106B8F" w:rsidTr="00106B8F">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32</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 xml:space="preserve">ул. " Филип Тотю" </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PEHD PN 10</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90</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87</w:t>
            </w:r>
          </w:p>
        </w:tc>
      </w:tr>
      <w:tr w:rsidR="00335F0E" w:rsidRPr="00106B8F" w:rsidTr="00106B8F">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33</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 xml:space="preserve">ул. " Дондуков" </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PEHD PN 10</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90</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292</w:t>
            </w:r>
          </w:p>
        </w:tc>
      </w:tr>
      <w:tr w:rsidR="00335F0E" w:rsidRPr="00106B8F" w:rsidTr="00106B8F">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34</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 xml:space="preserve">ул. " Александър Стамболийски" </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PEHD PN 10</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90</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308</w:t>
            </w:r>
          </w:p>
        </w:tc>
      </w:tr>
      <w:tr w:rsidR="00335F0E" w:rsidRPr="00106B8F" w:rsidTr="00106B8F">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35</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 xml:space="preserve">ул. " Малъ Тепе" </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PEHD PN 10</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90</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123</w:t>
            </w:r>
          </w:p>
        </w:tc>
      </w:tr>
      <w:tr w:rsidR="00335F0E" w:rsidRPr="00106B8F" w:rsidTr="00106B8F">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36</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 xml:space="preserve">ул. " Лозенец" </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PEHD PN 10</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90</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121</w:t>
            </w:r>
          </w:p>
        </w:tc>
      </w:tr>
      <w:tr w:rsidR="00335F0E" w:rsidRPr="00106B8F" w:rsidTr="00106B8F">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37</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 xml:space="preserve">ул. " Драма" </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PEHD PN 10</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90</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162</w:t>
            </w:r>
          </w:p>
        </w:tc>
      </w:tr>
      <w:tr w:rsidR="00335F0E" w:rsidRPr="00106B8F" w:rsidTr="00106B8F">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38</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 xml:space="preserve">ул. " Криволак" </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PEHD PN 10</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90</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185</w:t>
            </w:r>
          </w:p>
        </w:tc>
      </w:tr>
      <w:tr w:rsidR="00335F0E" w:rsidRPr="00106B8F" w:rsidTr="00106B8F">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39</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 xml:space="preserve">ул. " Средец" </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PEHD PN 10</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90</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168</w:t>
            </w:r>
          </w:p>
        </w:tc>
      </w:tr>
      <w:tr w:rsidR="00335F0E" w:rsidRPr="00106B8F" w:rsidTr="00106B8F">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40</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 xml:space="preserve">ул. " Ген. Колев" </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PEHD PN 10</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90</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28</w:t>
            </w:r>
          </w:p>
        </w:tc>
      </w:tr>
      <w:tr w:rsidR="00335F0E" w:rsidRPr="00106B8F" w:rsidTr="00106B8F">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41</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 xml:space="preserve">ул. " Ген. Колев" </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PEHD PN 10</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90</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614</w:t>
            </w:r>
          </w:p>
        </w:tc>
      </w:tr>
      <w:tr w:rsidR="00335F0E" w:rsidRPr="00106B8F" w:rsidTr="00106B8F">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42</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 xml:space="preserve">ул. " 13-ти Март" </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PEHD PN 10</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90</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369</w:t>
            </w:r>
          </w:p>
        </w:tc>
      </w:tr>
      <w:tr w:rsidR="00335F0E" w:rsidRPr="00106B8F" w:rsidTr="00106B8F">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43</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 xml:space="preserve">ул. " Пирот" </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PEHD PN 10</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90</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378</w:t>
            </w:r>
          </w:p>
        </w:tc>
      </w:tr>
      <w:tr w:rsidR="00335F0E" w:rsidRPr="00106B8F" w:rsidTr="00106B8F">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44</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 xml:space="preserve">ул. " Хан Омуртаг" </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PEHD PN 10</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90</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241</w:t>
            </w:r>
          </w:p>
        </w:tc>
      </w:tr>
      <w:tr w:rsidR="00335F0E" w:rsidRPr="00106B8F" w:rsidTr="00106B8F">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45</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 xml:space="preserve">ул. " Узунджово" </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PEHD PN 10</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90</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252</w:t>
            </w:r>
          </w:p>
        </w:tc>
      </w:tr>
      <w:tr w:rsidR="00335F0E" w:rsidRPr="00106B8F" w:rsidTr="00106B8F">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46</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 xml:space="preserve">ул. " Мургаш" </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PEHD PN 10</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90</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205</w:t>
            </w:r>
          </w:p>
        </w:tc>
      </w:tr>
      <w:tr w:rsidR="00335F0E" w:rsidRPr="00106B8F" w:rsidTr="00106B8F">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47</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 xml:space="preserve">ул. " Георги Данчов-Зографина" </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PEHD PN 10</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90</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64</w:t>
            </w:r>
          </w:p>
        </w:tc>
      </w:tr>
      <w:tr w:rsidR="00335F0E" w:rsidRPr="00106B8F" w:rsidTr="00106B8F">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48</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 xml:space="preserve">ул. " Юрий Венелин" </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PEHD PN 10</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90</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119</w:t>
            </w:r>
          </w:p>
        </w:tc>
      </w:tr>
      <w:tr w:rsidR="00335F0E" w:rsidRPr="00106B8F" w:rsidTr="00106B8F">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49</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 xml:space="preserve">ул. " Бобов Дол" </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PEHD PN 10</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90</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154</w:t>
            </w:r>
          </w:p>
        </w:tc>
      </w:tr>
      <w:tr w:rsidR="00335F0E" w:rsidRPr="00106B8F" w:rsidTr="00106B8F">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50</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 xml:space="preserve">ул. " Доброволец" </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PEHD PN 10</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90</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46</w:t>
            </w:r>
          </w:p>
        </w:tc>
      </w:tr>
      <w:tr w:rsidR="00335F0E" w:rsidRPr="00106B8F" w:rsidTr="00106B8F">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51</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 xml:space="preserve">ул. " Единство" </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PEHD PN 10</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90</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109</w:t>
            </w:r>
          </w:p>
        </w:tc>
      </w:tr>
      <w:tr w:rsidR="00335F0E" w:rsidRPr="00106B8F" w:rsidTr="00106B8F">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52</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 xml:space="preserve">бул. " Васил Левски" </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PEHD PN 10</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90</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141</w:t>
            </w:r>
          </w:p>
        </w:tc>
      </w:tr>
      <w:tr w:rsidR="00335F0E" w:rsidRPr="00106B8F" w:rsidTr="00106B8F">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53</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 xml:space="preserve">ул. " Пролетарска" </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PEHD PN 10</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90</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10</w:t>
            </w:r>
          </w:p>
        </w:tc>
      </w:tr>
      <w:tr w:rsidR="00335F0E" w:rsidRPr="00106B8F" w:rsidTr="00106B8F">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54</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 xml:space="preserve">ул. " Пролетарска" </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PEHD PN 10</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90</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195</w:t>
            </w:r>
          </w:p>
        </w:tc>
      </w:tr>
      <w:tr w:rsidR="00335F0E" w:rsidRPr="00106B8F" w:rsidTr="00106B8F">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55</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 xml:space="preserve">ул. " Изток" </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PEHD PN 10</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90</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97</w:t>
            </w:r>
          </w:p>
        </w:tc>
      </w:tr>
      <w:tr w:rsidR="00335F0E" w:rsidRPr="00106B8F" w:rsidTr="00106B8F">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56</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 xml:space="preserve">ул. " 1-ви Май" </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PEHD PN 10</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110</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101</w:t>
            </w:r>
          </w:p>
        </w:tc>
      </w:tr>
      <w:tr w:rsidR="00335F0E" w:rsidRPr="00106B8F" w:rsidTr="00106B8F">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57</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 xml:space="preserve">ул. " 5-ти Октомври" </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PEHD PN 10</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90</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79</w:t>
            </w:r>
          </w:p>
        </w:tc>
      </w:tr>
      <w:tr w:rsidR="00335F0E" w:rsidRPr="00106B8F" w:rsidTr="00106B8F">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58</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 xml:space="preserve">ул. " Юг" </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PEHD PN 10</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90</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51</w:t>
            </w:r>
          </w:p>
        </w:tc>
      </w:tr>
      <w:tr w:rsidR="00335F0E" w:rsidRPr="00106B8F" w:rsidTr="00106B8F">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59</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 xml:space="preserve">ул. " Белеморска" </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PEHD PN 10</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90</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163</w:t>
            </w:r>
          </w:p>
        </w:tc>
      </w:tr>
      <w:tr w:rsidR="00335F0E" w:rsidRPr="00106B8F" w:rsidTr="00106B8F">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60</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 xml:space="preserve">ул. " Явор" </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PEHD PN 10</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90</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109</w:t>
            </w:r>
          </w:p>
        </w:tc>
      </w:tr>
      <w:tr w:rsidR="00335F0E" w:rsidRPr="00106B8F" w:rsidTr="00106B8F">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61</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 xml:space="preserve">бул. " Стефан Стамболов" </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PEHD PN 10</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110</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174</w:t>
            </w:r>
          </w:p>
        </w:tc>
      </w:tr>
      <w:tr w:rsidR="00335F0E" w:rsidRPr="00106B8F" w:rsidTr="00106B8F">
        <w:trPr>
          <w:trHeight w:val="36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 </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b/>
                <w:bCs/>
                <w:color w:val="000000"/>
                <w:sz w:val="22"/>
                <w:szCs w:val="22"/>
                <w:lang w:val="bg-BG" w:eastAsia="bg-BG"/>
              </w:rPr>
            </w:pPr>
            <w:r w:rsidRPr="00106B8F">
              <w:rPr>
                <w:b/>
                <w:bCs/>
                <w:color w:val="000000"/>
                <w:sz w:val="22"/>
                <w:szCs w:val="22"/>
                <w:lang w:val="bg-BG" w:eastAsia="bg-BG"/>
              </w:rPr>
              <w:t> </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 </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b/>
                <w:bCs/>
                <w:color w:val="000000"/>
                <w:sz w:val="22"/>
                <w:szCs w:val="22"/>
                <w:lang w:val="bg-BG" w:eastAsia="bg-BG"/>
              </w:rPr>
            </w:pPr>
            <w:r w:rsidRPr="00106B8F">
              <w:rPr>
                <w:b/>
                <w:bCs/>
                <w:color w:val="000000"/>
                <w:sz w:val="22"/>
                <w:szCs w:val="22"/>
                <w:lang w:val="bg-BG" w:eastAsia="bg-BG"/>
              </w:rPr>
              <w:t>Общо:</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b/>
                <w:bCs/>
                <w:color w:val="000000"/>
                <w:sz w:val="22"/>
                <w:szCs w:val="22"/>
                <w:lang w:val="bg-BG" w:eastAsia="bg-BG"/>
              </w:rPr>
            </w:pPr>
            <w:r w:rsidRPr="00106B8F">
              <w:rPr>
                <w:b/>
                <w:bCs/>
                <w:color w:val="000000"/>
                <w:sz w:val="22"/>
                <w:szCs w:val="22"/>
                <w:lang w:val="bg-BG" w:eastAsia="bg-BG"/>
              </w:rPr>
              <w:t>13123</w:t>
            </w:r>
          </w:p>
        </w:tc>
      </w:tr>
      <w:tr w:rsidR="00335F0E" w:rsidRPr="00106B8F" w:rsidTr="00106B8F">
        <w:trPr>
          <w:trHeight w:val="462"/>
        </w:trPr>
        <w:tc>
          <w:tcPr>
            <w:tcW w:w="540" w:type="dxa"/>
            <w:tcBorders>
              <w:top w:val="nil"/>
              <w:left w:val="single" w:sz="4" w:space="0" w:color="auto"/>
              <w:bottom w:val="single" w:sz="4" w:space="0" w:color="auto"/>
              <w:right w:val="nil"/>
            </w:tcBorders>
            <w:shd w:val="clear" w:color="000000" w:fill="C5D9F1"/>
            <w:noWrap/>
            <w:vAlign w:val="center"/>
            <w:hideMark/>
          </w:tcPr>
          <w:p w:rsidR="00335F0E" w:rsidRPr="00106B8F" w:rsidRDefault="00335F0E" w:rsidP="001F23BD">
            <w:pPr>
              <w:widowControl/>
              <w:autoSpaceDE/>
              <w:autoSpaceDN/>
              <w:adjustRightInd/>
              <w:spacing w:line="276" w:lineRule="auto"/>
              <w:rPr>
                <w:b/>
                <w:bCs/>
                <w:color w:val="000000"/>
                <w:sz w:val="22"/>
                <w:szCs w:val="22"/>
                <w:lang w:val="bg-BG" w:eastAsia="bg-BG"/>
              </w:rPr>
            </w:pPr>
            <w:r w:rsidRPr="00106B8F">
              <w:rPr>
                <w:b/>
                <w:bCs/>
                <w:color w:val="000000"/>
                <w:sz w:val="22"/>
                <w:szCs w:val="22"/>
                <w:lang w:val="bg-BG" w:eastAsia="bg-BG"/>
              </w:rPr>
              <w:t> </w:t>
            </w:r>
          </w:p>
        </w:tc>
        <w:tc>
          <w:tcPr>
            <w:tcW w:w="4078" w:type="dxa"/>
            <w:tcBorders>
              <w:top w:val="nil"/>
              <w:left w:val="single" w:sz="4" w:space="0" w:color="auto"/>
              <w:bottom w:val="single" w:sz="4" w:space="0" w:color="auto"/>
              <w:right w:val="nil"/>
            </w:tcBorders>
            <w:shd w:val="clear" w:color="000000" w:fill="C5D9F1"/>
            <w:noWrap/>
            <w:vAlign w:val="center"/>
            <w:hideMark/>
          </w:tcPr>
          <w:p w:rsidR="00335F0E" w:rsidRPr="00106B8F" w:rsidRDefault="00335F0E" w:rsidP="001F23BD">
            <w:pPr>
              <w:widowControl/>
              <w:autoSpaceDE/>
              <w:autoSpaceDN/>
              <w:adjustRightInd/>
              <w:spacing w:line="276" w:lineRule="auto"/>
              <w:jc w:val="center"/>
              <w:rPr>
                <w:b/>
                <w:bCs/>
                <w:color w:val="000000"/>
                <w:sz w:val="22"/>
                <w:szCs w:val="22"/>
                <w:lang w:val="bg-BG" w:eastAsia="bg-BG"/>
              </w:rPr>
            </w:pPr>
            <w:r w:rsidRPr="00106B8F">
              <w:rPr>
                <w:b/>
                <w:bCs/>
                <w:color w:val="000000"/>
                <w:sz w:val="22"/>
                <w:szCs w:val="22"/>
                <w:lang w:val="bg-BG" w:eastAsia="bg-BG"/>
              </w:rPr>
              <w:t>Съоръжения</w:t>
            </w:r>
          </w:p>
        </w:tc>
        <w:tc>
          <w:tcPr>
            <w:tcW w:w="2768" w:type="dxa"/>
            <w:tcBorders>
              <w:top w:val="nil"/>
              <w:left w:val="single" w:sz="4" w:space="0" w:color="auto"/>
              <w:bottom w:val="single" w:sz="4" w:space="0" w:color="auto"/>
              <w:right w:val="nil"/>
            </w:tcBorders>
            <w:shd w:val="clear" w:color="000000" w:fill="C5D9F1"/>
            <w:noWrap/>
            <w:vAlign w:val="center"/>
            <w:hideMark/>
          </w:tcPr>
          <w:p w:rsidR="00335F0E" w:rsidRPr="00106B8F" w:rsidRDefault="00335F0E" w:rsidP="001F23BD">
            <w:pPr>
              <w:widowControl/>
              <w:autoSpaceDE/>
              <w:autoSpaceDN/>
              <w:adjustRightInd/>
              <w:spacing w:line="276" w:lineRule="auto"/>
              <w:jc w:val="center"/>
              <w:rPr>
                <w:b/>
                <w:bCs/>
                <w:color w:val="000000"/>
                <w:sz w:val="22"/>
                <w:szCs w:val="22"/>
                <w:lang w:val="bg-BG" w:eastAsia="bg-BG"/>
              </w:rPr>
            </w:pPr>
            <w:r w:rsidRPr="00106B8F">
              <w:rPr>
                <w:b/>
                <w:bCs/>
                <w:color w:val="000000"/>
                <w:sz w:val="22"/>
                <w:szCs w:val="22"/>
                <w:lang w:val="bg-BG" w:eastAsia="bg-BG"/>
              </w:rPr>
              <w:t>Брой</w:t>
            </w:r>
          </w:p>
        </w:tc>
        <w:tc>
          <w:tcPr>
            <w:tcW w:w="1209" w:type="dxa"/>
            <w:tcBorders>
              <w:top w:val="nil"/>
              <w:left w:val="single" w:sz="4" w:space="0" w:color="auto"/>
              <w:bottom w:val="single" w:sz="4" w:space="0" w:color="auto"/>
              <w:right w:val="single" w:sz="4" w:space="0" w:color="auto"/>
            </w:tcBorders>
            <w:shd w:val="clear" w:color="000000" w:fill="C5D9F1"/>
            <w:vAlign w:val="center"/>
            <w:hideMark/>
          </w:tcPr>
          <w:p w:rsidR="00335F0E" w:rsidRPr="00106B8F" w:rsidRDefault="00335F0E" w:rsidP="001F23BD">
            <w:pPr>
              <w:widowControl/>
              <w:autoSpaceDE/>
              <w:autoSpaceDN/>
              <w:adjustRightInd/>
              <w:spacing w:line="276" w:lineRule="auto"/>
              <w:jc w:val="center"/>
              <w:rPr>
                <w:b/>
                <w:bCs/>
                <w:color w:val="000000"/>
                <w:sz w:val="22"/>
                <w:szCs w:val="22"/>
                <w:lang w:val="bg-BG" w:eastAsia="bg-BG"/>
              </w:rPr>
            </w:pPr>
            <w:r w:rsidRPr="00106B8F">
              <w:rPr>
                <w:b/>
                <w:bCs/>
                <w:color w:val="000000"/>
                <w:sz w:val="22"/>
                <w:szCs w:val="22"/>
                <w:lang w:val="bg-BG" w:eastAsia="bg-BG"/>
              </w:rPr>
              <w:t>Диаметър</w:t>
            </w:r>
            <w:r w:rsidRPr="00106B8F">
              <w:rPr>
                <w:b/>
                <w:bCs/>
                <w:color w:val="000000"/>
                <w:sz w:val="22"/>
                <w:szCs w:val="22"/>
                <w:lang w:val="bg-BG" w:eastAsia="bg-BG"/>
              </w:rPr>
              <w:br/>
              <w:t>(mm)</w:t>
            </w:r>
          </w:p>
        </w:tc>
        <w:tc>
          <w:tcPr>
            <w:tcW w:w="1067" w:type="dxa"/>
            <w:tcBorders>
              <w:top w:val="nil"/>
              <w:left w:val="nil"/>
              <w:bottom w:val="single" w:sz="4" w:space="0" w:color="auto"/>
              <w:right w:val="single" w:sz="4" w:space="0" w:color="auto"/>
            </w:tcBorders>
            <w:shd w:val="clear" w:color="000000" w:fill="C5D9F1"/>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 </w:t>
            </w:r>
          </w:p>
        </w:tc>
      </w:tr>
      <w:tr w:rsidR="00335F0E" w:rsidRPr="00106B8F" w:rsidTr="007C2CB1">
        <w:trPr>
          <w:trHeight w:val="464"/>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1</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 xml:space="preserve">Измервателно у-во - вход НР "Тих труд" </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1</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300</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 </w:t>
            </w:r>
          </w:p>
        </w:tc>
      </w:tr>
      <w:tr w:rsidR="00335F0E" w:rsidRPr="00106B8F" w:rsidTr="007C2CB1">
        <w:trPr>
          <w:trHeight w:val="556"/>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2</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 xml:space="preserve">Измервателно у-во - изход НР "Тих труд" </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1</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350</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 </w:t>
            </w:r>
          </w:p>
        </w:tc>
      </w:tr>
      <w:tr w:rsidR="00335F0E" w:rsidRPr="00106B8F" w:rsidTr="00106B8F">
        <w:trPr>
          <w:trHeight w:val="51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3</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Измервателно у-во -  бул. "Г. Раковски" (о.т. 2739)</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1</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200</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 </w:t>
            </w:r>
          </w:p>
        </w:tc>
      </w:tr>
      <w:tr w:rsidR="00335F0E" w:rsidRPr="00106B8F" w:rsidTr="00106B8F">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4</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Измервателно у-во-  ул. "Дунав" (о.т. 2714)</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1</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100</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 </w:t>
            </w:r>
          </w:p>
        </w:tc>
      </w:tr>
      <w:tr w:rsidR="00335F0E" w:rsidRPr="00106B8F" w:rsidTr="00106B8F">
        <w:trPr>
          <w:trHeight w:val="76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5</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Измервателно у-во -  клон от зона НР "Тих Труд" към  кв. "Дружба" (о.т.1286-ул. "Г. Раковски")</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1</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350</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 </w:t>
            </w:r>
          </w:p>
        </w:tc>
      </w:tr>
      <w:tr w:rsidR="00335F0E" w:rsidRPr="00106B8F" w:rsidTr="00106B8F">
        <w:trPr>
          <w:trHeight w:val="51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6</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Регулатор на налягане -  бул. "Г. Раковски" (о.т. 2739)</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1</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200</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 </w:t>
            </w:r>
          </w:p>
        </w:tc>
      </w:tr>
      <w:tr w:rsidR="00335F0E" w:rsidRPr="00106B8F" w:rsidTr="00106B8F">
        <w:trPr>
          <w:trHeight w:val="51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7</w:t>
            </w:r>
          </w:p>
        </w:tc>
        <w:tc>
          <w:tcPr>
            <w:tcW w:w="407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rPr>
                <w:color w:val="000000"/>
                <w:sz w:val="22"/>
                <w:szCs w:val="22"/>
                <w:lang w:val="bg-BG" w:eastAsia="bg-BG"/>
              </w:rPr>
            </w:pPr>
            <w:r w:rsidRPr="00106B8F">
              <w:rPr>
                <w:color w:val="000000"/>
                <w:sz w:val="22"/>
                <w:szCs w:val="22"/>
                <w:lang w:val="bg-BG" w:eastAsia="bg-BG"/>
              </w:rPr>
              <w:t>Регулатор на налягане -  ул. "Дунав" (о.т. 2714)</w:t>
            </w:r>
          </w:p>
        </w:tc>
        <w:tc>
          <w:tcPr>
            <w:tcW w:w="2768"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1</w:t>
            </w:r>
          </w:p>
        </w:tc>
        <w:tc>
          <w:tcPr>
            <w:tcW w:w="1209"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100</w:t>
            </w:r>
          </w:p>
        </w:tc>
        <w:tc>
          <w:tcPr>
            <w:tcW w:w="1067" w:type="dxa"/>
            <w:tcBorders>
              <w:top w:val="nil"/>
              <w:left w:val="nil"/>
              <w:bottom w:val="single" w:sz="4" w:space="0" w:color="auto"/>
              <w:right w:val="single" w:sz="4" w:space="0" w:color="auto"/>
            </w:tcBorders>
            <w:shd w:val="clear" w:color="auto" w:fill="auto"/>
            <w:vAlign w:val="center"/>
            <w:hideMark/>
          </w:tcPr>
          <w:p w:rsidR="00335F0E" w:rsidRPr="00106B8F" w:rsidRDefault="00335F0E" w:rsidP="001F23BD">
            <w:pPr>
              <w:widowControl/>
              <w:autoSpaceDE/>
              <w:autoSpaceDN/>
              <w:adjustRightInd/>
              <w:spacing w:line="276" w:lineRule="auto"/>
              <w:jc w:val="center"/>
              <w:rPr>
                <w:color w:val="000000"/>
                <w:sz w:val="22"/>
                <w:szCs w:val="22"/>
                <w:lang w:val="bg-BG" w:eastAsia="bg-BG"/>
              </w:rPr>
            </w:pPr>
            <w:r w:rsidRPr="00106B8F">
              <w:rPr>
                <w:color w:val="000000"/>
                <w:sz w:val="22"/>
                <w:szCs w:val="22"/>
                <w:lang w:val="bg-BG" w:eastAsia="bg-BG"/>
              </w:rPr>
              <w:t> </w:t>
            </w:r>
          </w:p>
        </w:tc>
      </w:tr>
    </w:tbl>
    <w:p w:rsidR="00335F0E" w:rsidRPr="00335F0E" w:rsidRDefault="00335F0E" w:rsidP="001F23BD">
      <w:pPr>
        <w:widowControl/>
        <w:autoSpaceDE/>
        <w:autoSpaceDN/>
        <w:adjustRightInd/>
        <w:spacing w:line="276" w:lineRule="auto"/>
        <w:ind w:left="720"/>
        <w:contextualSpacing/>
        <w:rPr>
          <w:rFonts w:ascii="Calibri" w:eastAsia="Calibri" w:hAnsi="Calibri" w:cs="Calibri"/>
          <w:b/>
          <w:sz w:val="24"/>
          <w:szCs w:val="24"/>
          <w:u w:val="single"/>
          <w:lang w:val="bg-BG"/>
        </w:rPr>
      </w:pPr>
    </w:p>
    <w:p w:rsidR="00335F0E" w:rsidRPr="00106B8F" w:rsidRDefault="00335F0E" w:rsidP="00106B8F">
      <w:pPr>
        <w:widowControl/>
        <w:autoSpaceDE/>
        <w:autoSpaceDN/>
        <w:adjustRightInd/>
        <w:spacing w:line="360" w:lineRule="auto"/>
        <w:ind w:firstLine="720"/>
        <w:contextualSpacing/>
        <w:rPr>
          <w:rFonts w:eastAsia="Calibri"/>
          <w:sz w:val="24"/>
          <w:szCs w:val="24"/>
          <w:lang w:val="bg-BG"/>
        </w:rPr>
      </w:pPr>
      <w:r w:rsidRPr="00106B8F">
        <w:rPr>
          <w:rFonts w:eastAsia="Calibri"/>
          <w:sz w:val="24"/>
          <w:szCs w:val="24"/>
          <w:lang w:val="bg-BG"/>
        </w:rPr>
        <w:t>Заедно с реконструкцията на водопроводните клонове ще бъдат реконструирани и съществуващите</w:t>
      </w:r>
      <w:r w:rsidR="00D337E1" w:rsidRPr="00106B8F">
        <w:rPr>
          <w:rFonts w:eastAsia="Calibri"/>
          <w:sz w:val="24"/>
          <w:szCs w:val="24"/>
          <w:lang w:val="bg-BG"/>
        </w:rPr>
        <w:t xml:space="preserve"> сградни водопроводни отклонения (</w:t>
      </w:r>
      <w:r w:rsidRPr="00106B8F">
        <w:rPr>
          <w:rFonts w:eastAsia="Calibri"/>
          <w:sz w:val="24"/>
          <w:szCs w:val="24"/>
          <w:lang w:val="bg-BG"/>
        </w:rPr>
        <w:t>СВО</w:t>
      </w:r>
      <w:r w:rsidR="00D337E1" w:rsidRPr="00106B8F">
        <w:rPr>
          <w:rFonts w:eastAsia="Calibri"/>
          <w:sz w:val="24"/>
          <w:szCs w:val="24"/>
          <w:lang w:val="bg-BG"/>
        </w:rPr>
        <w:t>)</w:t>
      </w:r>
      <w:r w:rsidRPr="00106B8F">
        <w:rPr>
          <w:rFonts w:eastAsia="Calibri"/>
          <w:sz w:val="24"/>
          <w:szCs w:val="24"/>
          <w:lang w:val="bg-BG"/>
        </w:rPr>
        <w:t xml:space="preserve"> – 1184бр.</w:t>
      </w:r>
      <w:r w:rsidR="00106B8F">
        <w:rPr>
          <w:rFonts w:eastAsia="Calibri"/>
          <w:sz w:val="24"/>
          <w:szCs w:val="24"/>
          <w:lang w:val="bg-BG"/>
        </w:rPr>
        <w:t xml:space="preserve"> за двете зони.</w:t>
      </w:r>
    </w:p>
    <w:p w:rsidR="00106B8F" w:rsidRPr="001F23BD" w:rsidRDefault="00106B8F" w:rsidP="001F23BD">
      <w:pPr>
        <w:widowControl/>
        <w:autoSpaceDE/>
        <w:autoSpaceDN/>
        <w:adjustRightInd/>
        <w:spacing w:line="276" w:lineRule="auto"/>
        <w:ind w:firstLine="720"/>
        <w:contextualSpacing/>
        <w:rPr>
          <w:rFonts w:ascii="Calibri" w:eastAsia="Calibri" w:hAnsi="Calibri" w:cs="Calibri"/>
          <w:sz w:val="24"/>
          <w:szCs w:val="24"/>
          <w:lang w:val="bg-BG"/>
        </w:rPr>
      </w:pPr>
    </w:p>
    <w:p w:rsidR="00E24453" w:rsidRPr="00106B8F" w:rsidRDefault="00E24453" w:rsidP="00106B8F">
      <w:pPr>
        <w:pStyle w:val="ac"/>
        <w:widowControl/>
        <w:numPr>
          <w:ilvl w:val="2"/>
          <w:numId w:val="2"/>
        </w:numPr>
        <w:autoSpaceDE/>
        <w:autoSpaceDN/>
        <w:adjustRightInd/>
        <w:spacing w:line="360" w:lineRule="auto"/>
        <w:jc w:val="both"/>
        <w:rPr>
          <w:i/>
          <w:sz w:val="24"/>
          <w:szCs w:val="24"/>
          <w:lang w:val="bg-BG"/>
        </w:rPr>
      </w:pPr>
      <w:r w:rsidRPr="00106B8F">
        <w:rPr>
          <w:rFonts w:eastAsia="Calibri"/>
          <w:b/>
          <w:i/>
          <w:sz w:val="24"/>
          <w:szCs w:val="24"/>
          <w:u w:val="single"/>
          <w:lang w:val="bg-BG"/>
        </w:rPr>
        <w:t>Събиране на отпадъчни води.</w:t>
      </w:r>
      <w:r w:rsidRPr="00106B8F">
        <w:rPr>
          <w:i/>
          <w:sz w:val="24"/>
          <w:szCs w:val="24"/>
          <w:lang w:val="bg-BG"/>
        </w:rPr>
        <w:t xml:space="preserve"> </w:t>
      </w:r>
    </w:p>
    <w:p w:rsidR="009E5AE0" w:rsidRPr="00106B8F" w:rsidRDefault="00212488" w:rsidP="00106B8F">
      <w:pPr>
        <w:widowControl/>
        <w:autoSpaceDE/>
        <w:autoSpaceDN/>
        <w:adjustRightInd/>
        <w:spacing w:line="360" w:lineRule="auto"/>
        <w:ind w:firstLine="720"/>
        <w:contextualSpacing/>
        <w:jc w:val="both"/>
        <w:rPr>
          <w:rFonts w:eastAsia="Calibri"/>
          <w:iCs/>
          <w:sz w:val="24"/>
          <w:szCs w:val="24"/>
          <w:lang w:val="bg-BG"/>
        </w:rPr>
      </w:pPr>
      <w:r w:rsidRPr="00106B8F">
        <w:rPr>
          <w:rFonts w:eastAsia="Calibri"/>
          <w:iCs/>
          <w:sz w:val="24"/>
          <w:szCs w:val="24"/>
          <w:lang w:val="bg-BG"/>
        </w:rPr>
        <w:t>По отношение на отпадъчните води, с</w:t>
      </w:r>
      <w:r w:rsidR="009E5AE0" w:rsidRPr="00106B8F">
        <w:rPr>
          <w:rFonts w:eastAsia="Calibri"/>
          <w:iCs/>
          <w:sz w:val="24"/>
          <w:szCs w:val="24"/>
          <w:lang w:val="bg-BG"/>
        </w:rPr>
        <w:t xml:space="preserve"> инвестиционното предложение се предвиждат дейности, посочени в Таблица 5.</w:t>
      </w:r>
    </w:p>
    <w:p w:rsidR="009E5AE0" w:rsidRPr="007C2CB1" w:rsidRDefault="009E5AE0" w:rsidP="001F23BD">
      <w:pPr>
        <w:widowControl/>
        <w:autoSpaceDE/>
        <w:autoSpaceDN/>
        <w:adjustRightInd/>
        <w:spacing w:line="276" w:lineRule="auto"/>
        <w:ind w:firstLine="720"/>
        <w:contextualSpacing/>
        <w:jc w:val="both"/>
        <w:rPr>
          <w:rFonts w:eastAsia="Calibri"/>
          <w:b/>
          <w:sz w:val="24"/>
          <w:u w:val="single"/>
          <w:lang w:val="bg-BG"/>
        </w:rPr>
      </w:pPr>
      <w:bookmarkStart w:id="23" w:name="_Hlk131076568"/>
      <w:r w:rsidRPr="007C2CB1">
        <w:rPr>
          <w:rFonts w:eastAsia="Calibri"/>
          <w:i/>
          <w:sz w:val="24"/>
          <w:lang w:val="bg-BG"/>
        </w:rPr>
        <w:t xml:space="preserve">Таблица 5: </w:t>
      </w:r>
      <w:bookmarkEnd w:id="23"/>
      <w:r w:rsidRPr="007C2CB1">
        <w:rPr>
          <w:rFonts w:eastAsia="Calibri"/>
          <w:i/>
          <w:sz w:val="24"/>
          <w:lang w:val="bg-BG"/>
        </w:rPr>
        <w:t>Дейности по канализационната мрежа на гр.Хасково</w:t>
      </w:r>
    </w:p>
    <w:tbl>
      <w:tblPr>
        <w:tblW w:w="9471" w:type="dxa"/>
        <w:tblInd w:w="137" w:type="dxa"/>
        <w:tblCellMar>
          <w:left w:w="70" w:type="dxa"/>
          <w:right w:w="70" w:type="dxa"/>
        </w:tblCellMar>
        <w:tblLook w:val="04A0" w:firstRow="1" w:lastRow="0" w:firstColumn="1" w:lastColumn="0" w:noHBand="0" w:noVBand="1"/>
      </w:tblPr>
      <w:tblGrid>
        <w:gridCol w:w="567"/>
        <w:gridCol w:w="6312"/>
        <w:gridCol w:w="1276"/>
        <w:gridCol w:w="1316"/>
      </w:tblGrid>
      <w:tr w:rsidR="00E24453" w:rsidRPr="001F23BD" w:rsidTr="00106B8F">
        <w:trPr>
          <w:trHeight w:val="510"/>
        </w:trPr>
        <w:tc>
          <w:tcPr>
            <w:tcW w:w="567"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rsidR="00E24453" w:rsidRPr="00106B8F" w:rsidRDefault="00E24453" w:rsidP="001F23BD">
            <w:pPr>
              <w:spacing w:line="276" w:lineRule="auto"/>
              <w:jc w:val="center"/>
              <w:rPr>
                <w:b/>
                <w:bCs/>
                <w:sz w:val="22"/>
                <w:szCs w:val="22"/>
                <w:lang w:eastAsia="bg-BG"/>
              </w:rPr>
            </w:pPr>
            <w:r w:rsidRPr="00106B8F">
              <w:rPr>
                <w:b/>
                <w:bCs/>
                <w:sz w:val="22"/>
                <w:szCs w:val="22"/>
                <w:lang w:eastAsia="bg-BG"/>
              </w:rPr>
              <w:t>№</w:t>
            </w:r>
          </w:p>
        </w:tc>
        <w:tc>
          <w:tcPr>
            <w:tcW w:w="6312" w:type="dxa"/>
            <w:tcBorders>
              <w:top w:val="single" w:sz="4" w:space="0" w:color="auto"/>
              <w:left w:val="nil"/>
              <w:bottom w:val="single" w:sz="4" w:space="0" w:color="auto"/>
              <w:right w:val="single" w:sz="4" w:space="0" w:color="auto"/>
            </w:tcBorders>
            <w:shd w:val="clear" w:color="000000" w:fill="C5D9F1"/>
            <w:noWrap/>
            <w:vAlign w:val="center"/>
            <w:hideMark/>
          </w:tcPr>
          <w:p w:rsidR="00E24453" w:rsidRPr="00106B8F" w:rsidRDefault="00E24453" w:rsidP="001F23BD">
            <w:pPr>
              <w:spacing w:line="276" w:lineRule="auto"/>
              <w:jc w:val="center"/>
              <w:rPr>
                <w:b/>
                <w:bCs/>
                <w:sz w:val="22"/>
                <w:szCs w:val="22"/>
                <w:lang w:eastAsia="bg-BG"/>
              </w:rPr>
            </w:pPr>
            <w:r w:rsidRPr="00106B8F">
              <w:rPr>
                <w:b/>
                <w:bCs/>
                <w:sz w:val="22"/>
                <w:szCs w:val="22"/>
                <w:lang w:eastAsia="bg-BG"/>
              </w:rPr>
              <w:t>Позиция</w:t>
            </w:r>
          </w:p>
        </w:tc>
        <w:tc>
          <w:tcPr>
            <w:tcW w:w="1276" w:type="dxa"/>
            <w:tcBorders>
              <w:top w:val="single" w:sz="4" w:space="0" w:color="auto"/>
              <w:left w:val="nil"/>
              <w:bottom w:val="single" w:sz="4" w:space="0" w:color="auto"/>
              <w:right w:val="single" w:sz="4" w:space="0" w:color="auto"/>
            </w:tcBorders>
            <w:shd w:val="clear" w:color="000000" w:fill="C5D9F1"/>
            <w:noWrap/>
            <w:vAlign w:val="center"/>
            <w:hideMark/>
          </w:tcPr>
          <w:p w:rsidR="00E24453" w:rsidRPr="00106B8F" w:rsidRDefault="00E24453" w:rsidP="001F23BD">
            <w:pPr>
              <w:spacing w:line="276" w:lineRule="auto"/>
              <w:jc w:val="center"/>
              <w:rPr>
                <w:b/>
                <w:bCs/>
                <w:sz w:val="22"/>
                <w:szCs w:val="22"/>
                <w:lang w:eastAsia="bg-BG"/>
              </w:rPr>
            </w:pPr>
            <w:r w:rsidRPr="00106B8F">
              <w:rPr>
                <w:b/>
                <w:bCs/>
                <w:sz w:val="22"/>
                <w:szCs w:val="22"/>
                <w:lang w:eastAsia="bg-BG"/>
              </w:rPr>
              <w:t>Мярка</w:t>
            </w:r>
          </w:p>
        </w:tc>
        <w:tc>
          <w:tcPr>
            <w:tcW w:w="1316" w:type="dxa"/>
            <w:tcBorders>
              <w:top w:val="single" w:sz="4" w:space="0" w:color="auto"/>
              <w:left w:val="nil"/>
              <w:bottom w:val="single" w:sz="4" w:space="0" w:color="auto"/>
              <w:right w:val="single" w:sz="4" w:space="0" w:color="auto"/>
            </w:tcBorders>
            <w:shd w:val="clear" w:color="000000" w:fill="C5D9F1"/>
            <w:noWrap/>
            <w:vAlign w:val="center"/>
            <w:hideMark/>
          </w:tcPr>
          <w:p w:rsidR="00E24453" w:rsidRPr="00106B8F" w:rsidRDefault="00E24453" w:rsidP="001F23BD">
            <w:pPr>
              <w:spacing w:line="276" w:lineRule="auto"/>
              <w:jc w:val="center"/>
              <w:rPr>
                <w:b/>
                <w:bCs/>
                <w:sz w:val="22"/>
                <w:szCs w:val="22"/>
                <w:lang w:eastAsia="bg-BG"/>
              </w:rPr>
            </w:pPr>
            <w:r w:rsidRPr="00106B8F">
              <w:rPr>
                <w:b/>
                <w:bCs/>
                <w:sz w:val="22"/>
                <w:szCs w:val="22"/>
                <w:lang w:eastAsia="bg-BG"/>
              </w:rPr>
              <w:t>Количество</w:t>
            </w:r>
          </w:p>
        </w:tc>
      </w:tr>
      <w:tr w:rsidR="00E24453" w:rsidRPr="001F23BD" w:rsidTr="00106B8F">
        <w:trPr>
          <w:trHeight w:val="510"/>
        </w:trPr>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24453" w:rsidRPr="00106B8F" w:rsidRDefault="00E24453" w:rsidP="001F23BD">
            <w:pPr>
              <w:spacing w:line="276" w:lineRule="auto"/>
              <w:jc w:val="center"/>
              <w:rPr>
                <w:b/>
                <w:bCs/>
                <w:sz w:val="22"/>
                <w:szCs w:val="22"/>
                <w:lang w:eastAsia="bg-BG"/>
              </w:rPr>
            </w:pPr>
            <w:r w:rsidRPr="00106B8F">
              <w:rPr>
                <w:b/>
                <w:bCs/>
                <w:sz w:val="22"/>
                <w:szCs w:val="22"/>
                <w:lang w:eastAsia="bg-BG"/>
              </w:rPr>
              <w:t>1</w:t>
            </w:r>
          </w:p>
        </w:tc>
        <w:tc>
          <w:tcPr>
            <w:tcW w:w="6312" w:type="dxa"/>
            <w:tcBorders>
              <w:top w:val="nil"/>
              <w:left w:val="nil"/>
              <w:bottom w:val="single" w:sz="4" w:space="0" w:color="auto"/>
              <w:right w:val="nil"/>
            </w:tcBorders>
            <w:shd w:val="clear" w:color="auto" w:fill="auto"/>
            <w:vAlign w:val="center"/>
            <w:hideMark/>
          </w:tcPr>
          <w:p w:rsidR="00E24453" w:rsidRPr="00106B8F" w:rsidRDefault="00E24453" w:rsidP="001F23BD">
            <w:pPr>
              <w:spacing w:line="276" w:lineRule="auto"/>
              <w:rPr>
                <w:b/>
                <w:bCs/>
                <w:sz w:val="22"/>
                <w:szCs w:val="22"/>
                <w:lang w:eastAsia="bg-BG"/>
              </w:rPr>
            </w:pPr>
            <w:r w:rsidRPr="00106B8F">
              <w:rPr>
                <w:b/>
                <w:bCs/>
                <w:sz w:val="22"/>
                <w:szCs w:val="22"/>
                <w:lang w:eastAsia="bg-BG"/>
              </w:rPr>
              <w:t xml:space="preserve">Реконструкция на канализационната мрежа </w:t>
            </w:r>
          </w:p>
        </w:tc>
        <w:tc>
          <w:tcPr>
            <w:tcW w:w="1276" w:type="dxa"/>
            <w:tcBorders>
              <w:top w:val="nil"/>
              <w:left w:val="nil"/>
              <w:bottom w:val="single" w:sz="4" w:space="0" w:color="auto"/>
              <w:right w:val="single" w:sz="4" w:space="0" w:color="auto"/>
            </w:tcBorders>
            <w:shd w:val="clear" w:color="auto" w:fill="auto"/>
            <w:vAlign w:val="center"/>
            <w:hideMark/>
          </w:tcPr>
          <w:p w:rsidR="00E24453" w:rsidRPr="00106B8F" w:rsidRDefault="00E24453" w:rsidP="001F23BD">
            <w:pPr>
              <w:spacing w:line="276" w:lineRule="auto"/>
              <w:rPr>
                <w:b/>
                <w:bCs/>
                <w:sz w:val="22"/>
                <w:szCs w:val="22"/>
                <w:lang w:eastAsia="bg-BG"/>
              </w:rPr>
            </w:pPr>
            <w:r w:rsidRPr="00106B8F">
              <w:rPr>
                <w:b/>
                <w:bCs/>
                <w:sz w:val="22"/>
                <w:szCs w:val="22"/>
                <w:lang w:eastAsia="bg-BG"/>
              </w:rPr>
              <w:t> </w:t>
            </w:r>
          </w:p>
        </w:tc>
        <w:tc>
          <w:tcPr>
            <w:tcW w:w="1316"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rPr>
                <w:b/>
                <w:bCs/>
                <w:sz w:val="22"/>
                <w:szCs w:val="22"/>
                <w:lang w:eastAsia="bg-BG"/>
              </w:rPr>
            </w:pPr>
            <w:r w:rsidRPr="00106B8F">
              <w:rPr>
                <w:b/>
                <w:bCs/>
                <w:sz w:val="22"/>
                <w:szCs w:val="22"/>
                <w:lang w:eastAsia="bg-BG"/>
              </w:rPr>
              <w:t> </w:t>
            </w:r>
          </w:p>
        </w:tc>
      </w:tr>
      <w:tr w:rsidR="00E24453" w:rsidRPr="001F23BD" w:rsidTr="00106B8F">
        <w:trPr>
          <w:trHeight w:val="300"/>
        </w:trPr>
        <w:tc>
          <w:tcPr>
            <w:tcW w:w="567" w:type="dxa"/>
            <w:vMerge/>
            <w:tcBorders>
              <w:top w:val="nil"/>
              <w:left w:val="single" w:sz="4" w:space="0" w:color="auto"/>
              <w:bottom w:val="single" w:sz="4" w:space="0" w:color="000000"/>
              <w:right w:val="single" w:sz="4" w:space="0" w:color="auto"/>
            </w:tcBorders>
            <w:vAlign w:val="center"/>
            <w:hideMark/>
          </w:tcPr>
          <w:p w:rsidR="00E24453" w:rsidRPr="00106B8F" w:rsidRDefault="00E24453" w:rsidP="001F23BD">
            <w:pPr>
              <w:spacing w:line="276" w:lineRule="auto"/>
              <w:rPr>
                <w:b/>
                <w:bCs/>
                <w:sz w:val="22"/>
                <w:szCs w:val="22"/>
                <w:lang w:eastAsia="bg-BG"/>
              </w:rPr>
            </w:pPr>
          </w:p>
        </w:tc>
        <w:tc>
          <w:tcPr>
            <w:tcW w:w="6312"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right"/>
              <w:rPr>
                <w:sz w:val="22"/>
                <w:szCs w:val="22"/>
                <w:lang w:eastAsia="bg-BG"/>
              </w:rPr>
            </w:pPr>
            <w:r w:rsidRPr="00106B8F">
              <w:rPr>
                <w:sz w:val="22"/>
                <w:szCs w:val="22"/>
                <w:lang w:eastAsia="bg-BG"/>
              </w:rPr>
              <w:t>DN315PP</w:t>
            </w:r>
          </w:p>
        </w:tc>
        <w:tc>
          <w:tcPr>
            <w:tcW w:w="1276" w:type="dxa"/>
            <w:tcBorders>
              <w:top w:val="nil"/>
              <w:left w:val="nil"/>
              <w:bottom w:val="single" w:sz="4" w:space="0" w:color="auto"/>
              <w:right w:val="single" w:sz="4" w:space="0" w:color="auto"/>
            </w:tcBorders>
            <w:shd w:val="clear" w:color="auto" w:fill="auto"/>
            <w:vAlign w:val="center"/>
            <w:hideMark/>
          </w:tcPr>
          <w:p w:rsidR="00E24453" w:rsidRPr="00106B8F" w:rsidRDefault="00E24453" w:rsidP="001F23BD">
            <w:pPr>
              <w:spacing w:line="276" w:lineRule="auto"/>
              <w:jc w:val="center"/>
              <w:rPr>
                <w:sz w:val="22"/>
                <w:szCs w:val="22"/>
                <w:lang w:eastAsia="bg-BG"/>
              </w:rPr>
            </w:pPr>
            <w:r w:rsidRPr="00106B8F">
              <w:rPr>
                <w:sz w:val="22"/>
                <w:szCs w:val="22"/>
                <w:lang w:eastAsia="bg-BG"/>
              </w:rPr>
              <w:t>м</w:t>
            </w:r>
          </w:p>
        </w:tc>
        <w:tc>
          <w:tcPr>
            <w:tcW w:w="1316" w:type="dxa"/>
            <w:tcBorders>
              <w:top w:val="nil"/>
              <w:left w:val="nil"/>
              <w:bottom w:val="single" w:sz="4" w:space="0" w:color="auto"/>
              <w:right w:val="single" w:sz="4" w:space="0" w:color="auto"/>
            </w:tcBorders>
            <w:shd w:val="clear" w:color="auto" w:fill="auto"/>
            <w:noWrap/>
            <w:vAlign w:val="bottom"/>
            <w:hideMark/>
          </w:tcPr>
          <w:p w:rsidR="00E24453" w:rsidRPr="00106B8F" w:rsidRDefault="00E24453" w:rsidP="001F23BD">
            <w:pPr>
              <w:spacing w:line="276" w:lineRule="auto"/>
              <w:jc w:val="right"/>
              <w:rPr>
                <w:sz w:val="22"/>
                <w:szCs w:val="22"/>
                <w:lang w:eastAsia="bg-BG"/>
              </w:rPr>
            </w:pPr>
            <w:r w:rsidRPr="00106B8F">
              <w:rPr>
                <w:sz w:val="22"/>
                <w:szCs w:val="22"/>
                <w:lang w:eastAsia="bg-BG"/>
              </w:rPr>
              <w:t>723</w:t>
            </w:r>
          </w:p>
        </w:tc>
      </w:tr>
      <w:tr w:rsidR="00E24453" w:rsidRPr="001F23BD" w:rsidTr="00106B8F">
        <w:trPr>
          <w:trHeight w:val="300"/>
        </w:trPr>
        <w:tc>
          <w:tcPr>
            <w:tcW w:w="567" w:type="dxa"/>
            <w:vMerge/>
            <w:tcBorders>
              <w:top w:val="nil"/>
              <w:left w:val="single" w:sz="4" w:space="0" w:color="auto"/>
              <w:bottom w:val="single" w:sz="4" w:space="0" w:color="000000"/>
              <w:right w:val="single" w:sz="4" w:space="0" w:color="auto"/>
            </w:tcBorders>
            <w:vAlign w:val="center"/>
            <w:hideMark/>
          </w:tcPr>
          <w:p w:rsidR="00E24453" w:rsidRPr="00106B8F" w:rsidRDefault="00E24453" w:rsidP="001F23BD">
            <w:pPr>
              <w:spacing w:line="276" w:lineRule="auto"/>
              <w:rPr>
                <w:b/>
                <w:bCs/>
                <w:sz w:val="22"/>
                <w:szCs w:val="22"/>
                <w:lang w:eastAsia="bg-BG"/>
              </w:rPr>
            </w:pPr>
          </w:p>
        </w:tc>
        <w:tc>
          <w:tcPr>
            <w:tcW w:w="6312"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right"/>
              <w:rPr>
                <w:sz w:val="22"/>
                <w:szCs w:val="22"/>
                <w:lang w:eastAsia="bg-BG"/>
              </w:rPr>
            </w:pPr>
            <w:r w:rsidRPr="00106B8F">
              <w:rPr>
                <w:sz w:val="22"/>
                <w:szCs w:val="22"/>
                <w:lang w:eastAsia="bg-BG"/>
              </w:rPr>
              <w:t>DN400 PP</w:t>
            </w:r>
          </w:p>
        </w:tc>
        <w:tc>
          <w:tcPr>
            <w:tcW w:w="1276" w:type="dxa"/>
            <w:tcBorders>
              <w:top w:val="nil"/>
              <w:left w:val="nil"/>
              <w:bottom w:val="single" w:sz="4" w:space="0" w:color="auto"/>
              <w:right w:val="single" w:sz="4" w:space="0" w:color="auto"/>
            </w:tcBorders>
            <w:shd w:val="clear" w:color="auto" w:fill="auto"/>
            <w:vAlign w:val="center"/>
            <w:hideMark/>
          </w:tcPr>
          <w:p w:rsidR="00E24453" w:rsidRPr="00106B8F" w:rsidRDefault="00E24453" w:rsidP="001F23BD">
            <w:pPr>
              <w:spacing w:line="276" w:lineRule="auto"/>
              <w:jc w:val="center"/>
              <w:rPr>
                <w:sz w:val="22"/>
                <w:szCs w:val="22"/>
                <w:lang w:eastAsia="bg-BG"/>
              </w:rPr>
            </w:pPr>
            <w:r w:rsidRPr="00106B8F">
              <w:rPr>
                <w:sz w:val="22"/>
                <w:szCs w:val="22"/>
                <w:lang w:eastAsia="bg-BG"/>
              </w:rPr>
              <w:t>м</w:t>
            </w:r>
          </w:p>
        </w:tc>
        <w:tc>
          <w:tcPr>
            <w:tcW w:w="1316" w:type="dxa"/>
            <w:tcBorders>
              <w:top w:val="nil"/>
              <w:left w:val="nil"/>
              <w:bottom w:val="single" w:sz="4" w:space="0" w:color="auto"/>
              <w:right w:val="single" w:sz="4" w:space="0" w:color="auto"/>
            </w:tcBorders>
            <w:shd w:val="clear" w:color="auto" w:fill="auto"/>
            <w:noWrap/>
            <w:vAlign w:val="bottom"/>
            <w:hideMark/>
          </w:tcPr>
          <w:p w:rsidR="00E24453" w:rsidRPr="00106B8F" w:rsidRDefault="00E24453" w:rsidP="001F23BD">
            <w:pPr>
              <w:spacing w:line="276" w:lineRule="auto"/>
              <w:jc w:val="right"/>
              <w:rPr>
                <w:sz w:val="22"/>
                <w:szCs w:val="22"/>
                <w:lang w:eastAsia="bg-BG"/>
              </w:rPr>
            </w:pPr>
            <w:r w:rsidRPr="00106B8F">
              <w:rPr>
                <w:sz w:val="22"/>
                <w:szCs w:val="22"/>
                <w:lang w:eastAsia="bg-BG"/>
              </w:rPr>
              <w:t>686</w:t>
            </w:r>
          </w:p>
        </w:tc>
      </w:tr>
      <w:tr w:rsidR="00E24453" w:rsidRPr="001F23BD" w:rsidTr="00106B8F">
        <w:trPr>
          <w:trHeight w:val="300"/>
        </w:trPr>
        <w:tc>
          <w:tcPr>
            <w:tcW w:w="567" w:type="dxa"/>
            <w:vMerge/>
            <w:tcBorders>
              <w:top w:val="nil"/>
              <w:left w:val="single" w:sz="4" w:space="0" w:color="auto"/>
              <w:bottom w:val="single" w:sz="4" w:space="0" w:color="000000"/>
              <w:right w:val="single" w:sz="4" w:space="0" w:color="auto"/>
            </w:tcBorders>
            <w:vAlign w:val="center"/>
            <w:hideMark/>
          </w:tcPr>
          <w:p w:rsidR="00E24453" w:rsidRPr="00106B8F" w:rsidRDefault="00E24453" w:rsidP="001F23BD">
            <w:pPr>
              <w:spacing w:line="276" w:lineRule="auto"/>
              <w:rPr>
                <w:b/>
                <w:bCs/>
                <w:sz w:val="22"/>
                <w:szCs w:val="22"/>
                <w:lang w:eastAsia="bg-BG"/>
              </w:rPr>
            </w:pPr>
          </w:p>
        </w:tc>
        <w:tc>
          <w:tcPr>
            <w:tcW w:w="6312"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right"/>
              <w:rPr>
                <w:sz w:val="22"/>
                <w:szCs w:val="22"/>
                <w:lang w:eastAsia="bg-BG"/>
              </w:rPr>
            </w:pPr>
            <w:r w:rsidRPr="00106B8F">
              <w:rPr>
                <w:sz w:val="22"/>
                <w:szCs w:val="22"/>
                <w:lang w:eastAsia="bg-BG"/>
              </w:rPr>
              <w:t>DN500 PP</w:t>
            </w:r>
          </w:p>
        </w:tc>
        <w:tc>
          <w:tcPr>
            <w:tcW w:w="1276" w:type="dxa"/>
            <w:tcBorders>
              <w:top w:val="nil"/>
              <w:left w:val="nil"/>
              <w:bottom w:val="single" w:sz="4" w:space="0" w:color="auto"/>
              <w:right w:val="single" w:sz="4" w:space="0" w:color="auto"/>
            </w:tcBorders>
            <w:shd w:val="clear" w:color="auto" w:fill="auto"/>
            <w:vAlign w:val="center"/>
            <w:hideMark/>
          </w:tcPr>
          <w:p w:rsidR="00E24453" w:rsidRPr="00106B8F" w:rsidRDefault="00E24453" w:rsidP="001F23BD">
            <w:pPr>
              <w:spacing w:line="276" w:lineRule="auto"/>
              <w:jc w:val="center"/>
              <w:rPr>
                <w:sz w:val="22"/>
                <w:szCs w:val="22"/>
                <w:lang w:eastAsia="bg-BG"/>
              </w:rPr>
            </w:pPr>
            <w:r w:rsidRPr="00106B8F">
              <w:rPr>
                <w:sz w:val="22"/>
                <w:szCs w:val="22"/>
                <w:lang w:eastAsia="bg-BG"/>
              </w:rPr>
              <w:t>м</w:t>
            </w:r>
          </w:p>
        </w:tc>
        <w:tc>
          <w:tcPr>
            <w:tcW w:w="1316" w:type="dxa"/>
            <w:tcBorders>
              <w:top w:val="nil"/>
              <w:left w:val="nil"/>
              <w:bottom w:val="single" w:sz="4" w:space="0" w:color="auto"/>
              <w:right w:val="single" w:sz="4" w:space="0" w:color="auto"/>
            </w:tcBorders>
            <w:shd w:val="clear" w:color="auto" w:fill="auto"/>
            <w:noWrap/>
            <w:vAlign w:val="bottom"/>
            <w:hideMark/>
          </w:tcPr>
          <w:p w:rsidR="00E24453" w:rsidRPr="00106B8F" w:rsidRDefault="00E24453" w:rsidP="001F23BD">
            <w:pPr>
              <w:spacing w:line="276" w:lineRule="auto"/>
              <w:jc w:val="right"/>
              <w:rPr>
                <w:sz w:val="22"/>
                <w:szCs w:val="22"/>
                <w:lang w:eastAsia="bg-BG"/>
              </w:rPr>
            </w:pPr>
            <w:r w:rsidRPr="00106B8F">
              <w:rPr>
                <w:sz w:val="22"/>
                <w:szCs w:val="22"/>
                <w:lang w:eastAsia="bg-BG"/>
              </w:rPr>
              <w:t>748</w:t>
            </w:r>
          </w:p>
        </w:tc>
      </w:tr>
      <w:tr w:rsidR="00E24453" w:rsidRPr="001F23BD" w:rsidTr="00106B8F">
        <w:trPr>
          <w:trHeight w:val="300"/>
        </w:trPr>
        <w:tc>
          <w:tcPr>
            <w:tcW w:w="567" w:type="dxa"/>
            <w:vMerge/>
            <w:tcBorders>
              <w:top w:val="nil"/>
              <w:left w:val="single" w:sz="4" w:space="0" w:color="auto"/>
              <w:bottom w:val="single" w:sz="4" w:space="0" w:color="000000"/>
              <w:right w:val="single" w:sz="4" w:space="0" w:color="auto"/>
            </w:tcBorders>
            <w:vAlign w:val="center"/>
            <w:hideMark/>
          </w:tcPr>
          <w:p w:rsidR="00E24453" w:rsidRPr="00106B8F" w:rsidRDefault="00E24453" w:rsidP="001F23BD">
            <w:pPr>
              <w:spacing w:line="276" w:lineRule="auto"/>
              <w:rPr>
                <w:b/>
                <w:bCs/>
                <w:sz w:val="22"/>
                <w:szCs w:val="22"/>
                <w:lang w:eastAsia="bg-BG"/>
              </w:rPr>
            </w:pPr>
          </w:p>
        </w:tc>
        <w:tc>
          <w:tcPr>
            <w:tcW w:w="6312"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right"/>
              <w:rPr>
                <w:sz w:val="22"/>
                <w:szCs w:val="22"/>
                <w:lang w:eastAsia="bg-BG"/>
              </w:rPr>
            </w:pPr>
            <w:r w:rsidRPr="00106B8F">
              <w:rPr>
                <w:sz w:val="22"/>
                <w:szCs w:val="22"/>
                <w:lang w:eastAsia="bg-BG"/>
              </w:rPr>
              <w:t>DN600 PP</w:t>
            </w:r>
          </w:p>
        </w:tc>
        <w:tc>
          <w:tcPr>
            <w:tcW w:w="1276" w:type="dxa"/>
            <w:tcBorders>
              <w:top w:val="nil"/>
              <w:left w:val="nil"/>
              <w:bottom w:val="single" w:sz="4" w:space="0" w:color="auto"/>
              <w:right w:val="single" w:sz="4" w:space="0" w:color="auto"/>
            </w:tcBorders>
            <w:shd w:val="clear" w:color="auto" w:fill="auto"/>
            <w:vAlign w:val="center"/>
            <w:hideMark/>
          </w:tcPr>
          <w:p w:rsidR="00E24453" w:rsidRPr="00106B8F" w:rsidRDefault="00E24453" w:rsidP="001F23BD">
            <w:pPr>
              <w:spacing w:line="276" w:lineRule="auto"/>
              <w:jc w:val="center"/>
              <w:rPr>
                <w:sz w:val="22"/>
                <w:szCs w:val="22"/>
                <w:lang w:eastAsia="bg-BG"/>
              </w:rPr>
            </w:pPr>
            <w:r w:rsidRPr="00106B8F">
              <w:rPr>
                <w:sz w:val="22"/>
                <w:szCs w:val="22"/>
                <w:lang w:eastAsia="bg-BG"/>
              </w:rPr>
              <w:t>м</w:t>
            </w:r>
          </w:p>
        </w:tc>
        <w:tc>
          <w:tcPr>
            <w:tcW w:w="1316" w:type="dxa"/>
            <w:tcBorders>
              <w:top w:val="nil"/>
              <w:left w:val="nil"/>
              <w:bottom w:val="single" w:sz="4" w:space="0" w:color="auto"/>
              <w:right w:val="single" w:sz="4" w:space="0" w:color="auto"/>
            </w:tcBorders>
            <w:shd w:val="clear" w:color="auto" w:fill="auto"/>
            <w:noWrap/>
            <w:vAlign w:val="bottom"/>
            <w:hideMark/>
          </w:tcPr>
          <w:p w:rsidR="00E24453" w:rsidRPr="00106B8F" w:rsidRDefault="00E24453" w:rsidP="001F23BD">
            <w:pPr>
              <w:spacing w:line="276" w:lineRule="auto"/>
              <w:jc w:val="right"/>
              <w:rPr>
                <w:sz w:val="22"/>
                <w:szCs w:val="22"/>
                <w:lang w:eastAsia="bg-BG"/>
              </w:rPr>
            </w:pPr>
            <w:r w:rsidRPr="00106B8F">
              <w:rPr>
                <w:sz w:val="22"/>
                <w:szCs w:val="22"/>
                <w:lang w:eastAsia="bg-BG"/>
              </w:rPr>
              <w:t>462</w:t>
            </w:r>
          </w:p>
        </w:tc>
      </w:tr>
      <w:tr w:rsidR="00E24453" w:rsidRPr="001F23BD" w:rsidTr="00106B8F">
        <w:trPr>
          <w:trHeight w:val="300"/>
        </w:trPr>
        <w:tc>
          <w:tcPr>
            <w:tcW w:w="567" w:type="dxa"/>
            <w:vMerge/>
            <w:tcBorders>
              <w:top w:val="nil"/>
              <w:left w:val="single" w:sz="4" w:space="0" w:color="auto"/>
              <w:bottom w:val="single" w:sz="4" w:space="0" w:color="000000"/>
              <w:right w:val="single" w:sz="4" w:space="0" w:color="auto"/>
            </w:tcBorders>
            <w:vAlign w:val="center"/>
            <w:hideMark/>
          </w:tcPr>
          <w:p w:rsidR="00E24453" w:rsidRPr="00106B8F" w:rsidRDefault="00E24453" w:rsidP="001F23BD">
            <w:pPr>
              <w:spacing w:line="276" w:lineRule="auto"/>
              <w:rPr>
                <w:b/>
                <w:bCs/>
                <w:sz w:val="22"/>
                <w:szCs w:val="22"/>
                <w:lang w:eastAsia="bg-BG"/>
              </w:rPr>
            </w:pPr>
          </w:p>
        </w:tc>
        <w:tc>
          <w:tcPr>
            <w:tcW w:w="6312"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right"/>
              <w:rPr>
                <w:sz w:val="22"/>
                <w:szCs w:val="22"/>
                <w:lang w:eastAsia="bg-BG"/>
              </w:rPr>
            </w:pPr>
            <w:r w:rsidRPr="00106B8F">
              <w:rPr>
                <w:sz w:val="22"/>
                <w:szCs w:val="22"/>
                <w:lang w:eastAsia="bg-BG"/>
              </w:rPr>
              <w:t>DN800 PP</w:t>
            </w:r>
          </w:p>
        </w:tc>
        <w:tc>
          <w:tcPr>
            <w:tcW w:w="1276" w:type="dxa"/>
            <w:tcBorders>
              <w:top w:val="nil"/>
              <w:left w:val="nil"/>
              <w:bottom w:val="single" w:sz="4" w:space="0" w:color="auto"/>
              <w:right w:val="single" w:sz="4" w:space="0" w:color="auto"/>
            </w:tcBorders>
            <w:shd w:val="clear" w:color="auto" w:fill="auto"/>
            <w:vAlign w:val="center"/>
            <w:hideMark/>
          </w:tcPr>
          <w:p w:rsidR="00E24453" w:rsidRPr="00106B8F" w:rsidRDefault="00E24453" w:rsidP="001F23BD">
            <w:pPr>
              <w:spacing w:line="276" w:lineRule="auto"/>
              <w:jc w:val="center"/>
              <w:rPr>
                <w:sz w:val="22"/>
                <w:szCs w:val="22"/>
                <w:lang w:eastAsia="bg-BG"/>
              </w:rPr>
            </w:pPr>
            <w:r w:rsidRPr="00106B8F">
              <w:rPr>
                <w:sz w:val="22"/>
                <w:szCs w:val="22"/>
                <w:lang w:eastAsia="bg-BG"/>
              </w:rPr>
              <w:t>м</w:t>
            </w:r>
          </w:p>
        </w:tc>
        <w:tc>
          <w:tcPr>
            <w:tcW w:w="1316" w:type="dxa"/>
            <w:tcBorders>
              <w:top w:val="nil"/>
              <w:left w:val="nil"/>
              <w:bottom w:val="single" w:sz="4" w:space="0" w:color="auto"/>
              <w:right w:val="single" w:sz="4" w:space="0" w:color="auto"/>
            </w:tcBorders>
            <w:shd w:val="clear" w:color="auto" w:fill="auto"/>
            <w:noWrap/>
            <w:vAlign w:val="bottom"/>
            <w:hideMark/>
          </w:tcPr>
          <w:p w:rsidR="00E24453" w:rsidRPr="00106B8F" w:rsidRDefault="00E24453" w:rsidP="001F23BD">
            <w:pPr>
              <w:spacing w:line="276" w:lineRule="auto"/>
              <w:jc w:val="right"/>
              <w:rPr>
                <w:sz w:val="22"/>
                <w:szCs w:val="22"/>
                <w:lang w:eastAsia="bg-BG"/>
              </w:rPr>
            </w:pPr>
            <w:r w:rsidRPr="00106B8F">
              <w:rPr>
                <w:sz w:val="22"/>
                <w:szCs w:val="22"/>
                <w:lang w:eastAsia="bg-BG"/>
              </w:rPr>
              <w:t>514</w:t>
            </w:r>
          </w:p>
        </w:tc>
      </w:tr>
      <w:tr w:rsidR="00E24453" w:rsidRPr="001F23BD" w:rsidTr="00106B8F">
        <w:trPr>
          <w:trHeight w:val="300"/>
        </w:trPr>
        <w:tc>
          <w:tcPr>
            <w:tcW w:w="567" w:type="dxa"/>
            <w:vMerge/>
            <w:tcBorders>
              <w:top w:val="nil"/>
              <w:left w:val="single" w:sz="4" w:space="0" w:color="auto"/>
              <w:bottom w:val="single" w:sz="4" w:space="0" w:color="000000"/>
              <w:right w:val="single" w:sz="4" w:space="0" w:color="auto"/>
            </w:tcBorders>
            <w:vAlign w:val="center"/>
            <w:hideMark/>
          </w:tcPr>
          <w:p w:rsidR="00E24453" w:rsidRPr="00106B8F" w:rsidRDefault="00E24453" w:rsidP="001F23BD">
            <w:pPr>
              <w:spacing w:line="276" w:lineRule="auto"/>
              <w:rPr>
                <w:b/>
                <w:bCs/>
                <w:sz w:val="22"/>
                <w:szCs w:val="22"/>
                <w:lang w:eastAsia="bg-BG"/>
              </w:rPr>
            </w:pPr>
          </w:p>
        </w:tc>
        <w:tc>
          <w:tcPr>
            <w:tcW w:w="6312"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right"/>
              <w:rPr>
                <w:sz w:val="22"/>
                <w:szCs w:val="22"/>
                <w:lang w:eastAsia="bg-BG"/>
              </w:rPr>
            </w:pPr>
            <w:r w:rsidRPr="00106B8F">
              <w:rPr>
                <w:sz w:val="22"/>
                <w:szCs w:val="22"/>
                <w:lang w:eastAsia="bg-BG"/>
              </w:rPr>
              <w:t>DN1000 GRP</w:t>
            </w:r>
          </w:p>
        </w:tc>
        <w:tc>
          <w:tcPr>
            <w:tcW w:w="1276" w:type="dxa"/>
            <w:tcBorders>
              <w:top w:val="nil"/>
              <w:left w:val="nil"/>
              <w:bottom w:val="single" w:sz="4" w:space="0" w:color="auto"/>
              <w:right w:val="single" w:sz="4" w:space="0" w:color="auto"/>
            </w:tcBorders>
            <w:shd w:val="clear" w:color="auto" w:fill="auto"/>
            <w:vAlign w:val="center"/>
            <w:hideMark/>
          </w:tcPr>
          <w:p w:rsidR="00E24453" w:rsidRPr="00106B8F" w:rsidRDefault="00E24453" w:rsidP="001F23BD">
            <w:pPr>
              <w:spacing w:line="276" w:lineRule="auto"/>
              <w:jc w:val="center"/>
              <w:rPr>
                <w:sz w:val="22"/>
                <w:szCs w:val="22"/>
                <w:lang w:eastAsia="bg-BG"/>
              </w:rPr>
            </w:pPr>
            <w:r w:rsidRPr="00106B8F">
              <w:rPr>
                <w:sz w:val="22"/>
                <w:szCs w:val="22"/>
                <w:lang w:eastAsia="bg-BG"/>
              </w:rPr>
              <w:t>м</w:t>
            </w:r>
          </w:p>
        </w:tc>
        <w:tc>
          <w:tcPr>
            <w:tcW w:w="1316" w:type="dxa"/>
            <w:tcBorders>
              <w:top w:val="nil"/>
              <w:left w:val="nil"/>
              <w:bottom w:val="single" w:sz="4" w:space="0" w:color="auto"/>
              <w:right w:val="single" w:sz="4" w:space="0" w:color="auto"/>
            </w:tcBorders>
            <w:shd w:val="clear" w:color="auto" w:fill="auto"/>
            <w:noWrap/>
            <w:vAlign w:val="bottom"/>
            <w:hideMark/>
          </w:tcPr>
          <w:p w:rsidR="00E24453" w:rsidRPr="00106B8F" w:rsidRDefault="00E24453" w:rsidP="001F23BD">
            <w:pPr>
              <w:spacing w:line="276" w:lineRule="auto"/>
              <w:jc w:val="right"/>
              <w:rPr>
                <w:sz w:val="22"/>
                <w:szCs w:val="22"/>
                <w:lang w:eastAsia="bg-BG"/>
              </w:rPr>
            </w:pPr>
            <w:r w:rsidRPr="00106B8F">
              <w:rPr>
                <w:sz w:val="22"/>
                <w:szCs w:val="22"/>
                <w:lang w:eastAsia="bg-BG"/>
              </w:rPr>
              <w:t>6</w:t>
            </w:r>
          </w:p>
        </w:tc>
      </w:tr>
      <w:tr w:rsidR="00E24453" w:rsidRPr="001F23BD" w:rsidTr="00106B8F">
        <w:trPr>
          <w:trHeight w:val="510"/>
        </w:trPr>
        <w:tc>
          <w:tcPr>
            <w:tcW w:w="567" w:type="dxa"/>
            <w:vMerge/>
            <w:tcBorders>
              <w:top w:val="nil"/>
              <w:left w:val="single" w:sz="4" w:space="0" w:color="auto"/>
              <w:bottom w:val="single" w:sz="4" w:space="0" w:color="000000"/>
              <w:right w:val="single" w:sz="4" w:space="0" w:color="auto"/>
            </w:tcBorders>
            <w:vAlign w:val="center"/>
            <w:hideMark/>
          </w:tcPr>
          <w:p w:rsidR="00E24453" w:rsidRPr="00106B8F" w:rsidRDefault="00E24453" w:rsidP="001F23BD">
            <w:pPr>
              <w:spacing w:line="276" w:lineRule="auto"/>
              <w:rPr>
                <w:b/>
                <w:bCs/>
                <w:sz w:val="22"/>
                <w:szCs w:val="22"/>
                <w:lang w:eastAsia="bg-BG"/>
              </w:rPr>
            </w:pPr>
          </w:p>
        </w:tc>
        <w:tc>
          <w:tcPr>
            <w:tcW w:w="6312" w:type="dxa"/>
            <w:tcBorders>
              <w:top w:val="nil"/>
              <w:left w:val="nil"/>
              <w:bottom w:val="single" w:sz="4" w:space="0" w:color="auto"/>
              <w:right w:val="nil"/>
            </w:tcBorders>
            <w:shd w:val="clear" w:color="auto" w:fill="auto"/>
            <w:vAlign w:val="center"/>
            <w:hideMark/>
          </w:tcPr>
          <w:p w:rsidR="00E24453" w:rsidRPr="00106B8F" w:rsidRDefault="00E24453" w:rsidP="001F23BD">
            <w:pPr>
              <w:spacing w:line="276" w:lineRule="auto"/>
              <w:rPr>
                <w:b/>
                <w:bCs/>
                <w:sz w:val="22"/>
                <w:szCs w:val="22"/>
                <w:lang w:eastAsia="bg-BG"/>
              </w:rPr>
            </w:pPr>
            <w:r w:rsidRPr="00106B8F">
              <w:rPr>
                <w:b/>
                <w:bCs/>
                <w:sz w:val="22"/>
                <w:szCs w:val="22"/>
                <w:lang w:eastAsia="bg-BG"/>
              </w:rPr>
              <w:t>Изграждане на нови канализационни клонове</w:t>
            </w:r>
          </w:p>
        </w:tc>
        <w:tc>
          <w:tcPr>
            <w:tcW w:w="1276" w:type="dxa"/>
            <w:tcBorders>
              <w:top w:val="nil"/>
              <w:left w:val="nil"/>
              <w:bottom w:val="single" w:sz="4" w:space="0" w:color="auto"/>
              <w:right w:val="single" w:sz="4" w:space="0" w:color="auto"/>
            </w:tcBorders>
            <w:shd w:val="clear" w:color="auto" w:fill="auto"/>
            <w:vAlign w:val="center"/>
            <w:hideMark/>
          </w:tcPr>
          <w:p w:rsidR="00E24453" w:rsidRPr="00106B8F" w:rsidRDefault="00E24453" w:rsidP="001F23BD">
            <w:pPr>
              <w:spacing w:line="276" w:lineRule="auto"/>
              <w:rPr>
                <w:b/>
                <w:bCs/>
                <w:sz w:val="22"/>
                <w:szCs w:val="22"/>
                <w:lang w:eastAsia="bg-BG"/>
              </w:rPr>
            </w:pPr>
            <w:r w:rsidRPr="00106B8F">
              <w:rPr>
                <w:b/>
                <w:bCs/>
                <w:sz w:val="22"/>
                <w:szCs w:val="22"/>
                <w:lang w:eastAsia="bg-BG"/>
              </w:rPr>
              <w:t> </w:t>
            </w:r>
          </w:p>
        </w:tc>
        <w:tc>
          <w:tcPr>
            <w:tcW w:w="1316"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center"/>
              <w:rPr>
                <w:b/>
                <w:bCs/>
                <w:sz w:val="22"/>
                <w:szCs w:val="22"/>
                <w:lang w:eastAsia="bg-BG"/>
              </w:rPr>
            </w:pPr>
            <w:r w:rsidRPr="00106B8F">
              <w:rPr>
                <w:b/>
                <w:bCs/>
                <w:sz w:val="22"/>
                <w:szCs w:val="22"/>
                <w:lang w:eastAsia="bg-BG"/>
              </w:rPr>
              <w:t> </w:t>
            </w:r>
          </w:p>
        </w:tc>
      </w:tr>
      <w:tr w:rsidR="00E24453" w:rsidRPr="001F23BD" w:rsidTr="00106B8F">
        <w:trPr>
          <w:trHeight w:val="300"/>
        </w:trPr>
        <w:tc>
          <w:tcPr>
            <w:tcW w:w="567" w:type="dxa"/>
            <w:vMerge/>
            <w:tcBorders>
              <w:top w:val="nil"/>
              <w:left w:val="single" w:sz="4" w:space="0" w:color="auto"/>
              <w:bottom w:val="single" w:sz="4" w:space="0" w:color="000000"/>
              <w:right w:val="single" w:sz="4" w:space="0" w:color="auto"/>
            </w:tcBorders>
            <w:vAlign w:val="center"/>
            <w:hideMark/>
          </w:tcPr>
          <w:p w:rsidR="00E24453" w:rsidRPr="00106B8F" w:rsidRDefault="00E24453" w:rsidP="001F23BD">
            <w:pPr>
              <w:spacing w:line="276" w:lineRule="auto"/>
              <w:rPr>
                <w:b/>
                <w:bCs/>
                <w:sz w:val="22"/>
                <w:szCs w:val="22"/>
                <w:lang w:eastAsia="bg-BG"/>
              </w:rPr>
            </w:pPr>
          </w:p>
        </w:tc>
        <w:tc>
          <w:tcPr>
            <w:tcW w:w="6312"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right"/>
              <w:rPr>
                <w:sz w:val="22"/>
                <w:szCs w:val="22"/>
                <w:lang w:eastAsia="bg-BG"/>
              </w:rPr>
            </w:pPr>
            <w:r w:rsidRPr="00106B8F">
              <w:rPr>
                <w:sz w:val="22"/>
                <w:szCs w:val="22"/>
                <w:lang w:eastAsia="bg-BG"/>
              </w:rPr>
              <w:t>DN315PEHD</w:t>
            </w:r>
          </w:p>
        </w:tc>
        <w:tc>
          <w:tcPr>
            <w:tcW w:w="1276" w:type="dxa"/>
            <w:tcBorders>
              <w:top w:val="nil"/>
              <w:left w:val="nil"/>
              <w:bottom w:val="single" w:sz="4" w:space="0" w:color="auto"/>
              <w:right w:val="single" w:sz="4" w:space="0" w:color="auto"/>
            </w:tcBorders>
            <w:shd w:val="clear" w:color="auto" w:fill="auto"/>
            <w:vAlign w:val="center"/>
            <w:hideMark/>
          </w:tcPr>
          <w:p w:rsidR="00E24453" w:rsidRPr="00106B8F" w:rsidRDefault="00E24453" w:rsidP="001F23BD">
            <w:pPr>
              <w:spacing w:line="276" w:lineRule="auto"/>
              <w:jc w:val="center"/>
              <w:rPr>
                <w:sz w:val="22"/>
                <w:szCs w:val="22"/>
                <w:lang w:eastAsia="bg-BG"/>
              </w:rPr>
            </w:pPr>
            <w:r w:rsidRPr="00106B8F">
              <w:rPr>
                <w:sz w:val="22"/>
                <w:szCs w:val="22"/>
                <w:lang w:eastAsia="bg-BG"/>
              </w:rPr>
              <w:t>м</w:t>
            </w:r>
          </w:p>
        </w:tc>
        <w:tc>
          <w:tcPr>
            <w:tcW w:w="1316"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right"/>
              <w:rPr>
                <w:sz w:val="22"/>
                <w:szCs w:val="22"/>
                <w:lang w:eastAsia="bg-BG"/>
              </w:rPr>
            </w:pPr>
            <w:r w:rsidRPr="00106B8F">
              <w:rPr>
                <w:sz w:val="22"/>
                <w:szCs w:val="22"/>
                <w:lang w:eastAsia="bg-BG"/>
              </w:rPr>
              <w:t>213,0</w:t>
            </w:r>
          </w:p>
        </w:tc>
      </w:tr>
      <w:tr w:rsidR="00E24453" w:rsidRPr="001F23BD" w:rsidTr="00106B8F">
        <w:trPr>
          <w:trHeight w:val="300"/>
        </w:trPr>
        <w:tc>
          <w:tcPr>
            <w:tcW w:w="567" w:type="dxa"/>
            <w:vMerge/>
            <w:tcBorders>
              <w:top w:val="nil"/>
              <w:left w:val="single" w:sz="4" w:space="0" w:color="auto"/>
              <w:bottom w:val="single" w:sz="4" w:space="0" w:color="000000"/>
              <w:right w:val="single" w:sz="4" w:space="0" w:color="auto"/>
            </w:tcBorders>
            <w:vAlign w:val="center"/>
            <w:hideMark/>
          </w:tcPr>
          <w:p w:rsidR="00E24453" w:rsidRPr="00106B8F" w:rsidRDefault="00E24453" w:rsidP="001F23BD">
            <w:pPr>
              <w:spacing w:line="276" w:lineRule="auto"/>
              <w:rPr>
                <w:b/>
                <w:bCs/>
                <w:sz w:val="22"/>
                <w:szCs w:val="22"/>
                <w:lang w:eastAsia="bg-BG"/>
              </w:rPr>
            </w:pPr>
          </w:p>
        </w:tc>
        <w:tc>
          <w:tcPr>
            <w:tcW w:w="6312"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right"/>
              <w:rPr>
                <w:sz w:val="22"/>
                <w:szCs w:val="22"/>
                <w:lang w:eastAsia="bg-BG"/>
              </w:rPr>
            </w:pPr>
            <w:r w:rsidRPr="00106B8F">
              <w:rPr>
                <w:sz w:val="22"/>
                <w:szCs w:val="22"/>
                <w:lang w:eastAsia="bg-BG"/>
              </w:rPr>
              <w:t> </w:t>
            </w:r>
          </w:p>
        </w:tc>
        <w:tc>
          <w:tcPr>
            <w:tcW w:w="1276" w:type="dxa"/>
            <w:tcBorders>
              <w:top w:val="nil"/>
              <w:left w:val="nil"/>
              <w:bottom w:val="single" w:sz="4" w:space="0" w:color="auto"/>
              <w:right w:val="single" w:sz="4" w:space="0" w:color="auto"/>
            </w:tcBorders>
            <w:shd w:val="clear" w:color="auto" w:fill="auto"/>
            <w:vAlign w:val="center"/>
            <w:hideMark/>
          </w:tcPr>
          <w:p w:rsidR="00E24453" w:rsidRPr="00106B8F" w:rsidRDefault="00E24453" w:rsidP="001F23BD">
            <w:pPr>
              <w:spacing w:line="276" w:lineRule="auto"/>
              <w:jc w:val="center"/>
              <w:rPr>
                <w:sz w:val="22"/>
                <w:szCs w:val="22"/>
                <w:lang w:eastAsia="bg-BG"/>
              </w:rPr>
            </w:pPr>
            <w:r w:rsidRPr="00106B8F">
              <w:rPr>
                <w:sz w:val="22"/>
                <w:szCs w:val="22"/>
                <w:lang w:eastAsia="bg-BG"/>
              </w:rPr>
              <w:t>м</w:t>
            </w:r>
          </w:p>
        </w:tc>
        <w:tc>
          <w:tcPr>
            <w:tcW w:w="1316"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center"/>
              <w:rPr>
                <w:sz w:val="22"/>
                <w:szCs w:val="22"/>
                <w:lang w:eastAsia="bg-BG"/>
              </w:rPr>
            </w:pPr>
            <w:r w:rsidRPr="00106B8F">
              <w:rPr>
                <w:sz w:val="22"/>
                <w:szCs w:val="22"/>
                <w:lang w:eastAsia="bg-BG"/>
              </w:rPr>
              <w:t> </w:t>
            </w:r>
          </w:p>
        </w:tc>
      </w:tr>
      <w:tr w:rsidR="00E24453" w:rsidRPr="001F23BD" w:rsidTr="00106B8F">
        <w:trPr>
          <w:trHeight w:val="300"/>
        </w:trPr>
        <w:tc>
          <w:tcPr>
            <w:tcW w:w="567" w:type="dxa"/>
            <w:vMerge/>
            <w:tcBorders>
              <w:top w:val="nil"/>
              <w:left w:val="single" w:sz="4" w:space="0" w:color="auto"/>
              <w:bottom w:val="single" w:sz="4" w:space="0" w:color="000000"/>
              <w:right w:val="single" w:sz="4" w:space="0" w:color="auto"/>
            </w:tcBorders>
            <w:vAlign w:val="center"/>
            <w:hideMark/>
          </w:tcPr>
          <w:p w:rsidR="00E24453" w:rsidRPr="00106B8F" w:rsidRDefault="00E24453" w:rsidP="001F23BD">
            <w:pPr>
              <w:spacing w:line="276" w:lineRule="auto"/>
              <w:rPr>
                <w:b/>
                <w:bCs/>
                <w:sz w:val="22"/>
                <w:szCs w:val="22"/>
                <w:lang w:eastAsia="bg-BG"/>
              </w:rPr>
            </w:pPr>
          </w:p>
        </w:tc>
        <w:tc>
          <w:tcPr>
            <w:tcW w:w="6312"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rPr>
                <w:b/>
                <w:bCs/>
                <w:sz w:val="22"/>
                <w:szCs w:val="22"/>
                <w:lang w:eastAsia="bg-BG"/>
              </w:rPr>
            </w:pPr>
            <w:r w:rsidRPr="00106B8F">
              <w:rPr>
                <w:b/>
                <w:bCs/>
                <w:sz w:val="22"/>
                <w:szCs w:val="22"/>
                <w:lang w:eastAsia="bg-BG"/>
              </w:rPr>
              <w:t>Отливни колектори</w:t>
            </w:r>
          </w:p>
        </w:tc>
        <w:tc>
          <w:tcPr>
            <w:tcW w:w="1276" w:type="dxa"/>
            <w:tcBorders>
              <w:top w:val="nil"/>
              <w:left w:val="nil"/>
              <w:bottom w:val="single" w:sz="4" w:space="0" w:color="auto"/>
              <w:right w:val="single" w:sz="4" w:space="0" w:color="auto"/>
            </w:tcBorders>
            <w:shd w:val="clear" w:color="auto" w:fill="auto"/>
            <w:vAlign w:val="center"/>
            <w:hideMark/>
          </w:tcPr>
          <w:p w:rsidR="00E24453" w:rsidRPr="00106B8F" w:rsidRDefault="00E24453" w:rsidP="001F23BD">
            <w:pPr>
              <w:spacing w:line="276" w:lineRule="auto"/>
              <w:jc w:val="center"/>
              <w:rPr>
                <w:sz w:val="22"/>
                <w:szCs w:val="22"/>
                <w:lang w:eastAsia="bg-BG"/>
              </w:rPr>
            </w:pPr>
            <w:r w:rsidRPr="00106B8F">
              <w:rPr>
                <w:sz w:val="22"/>
                <w:szCs w:val="22"/>
                <w:lang w:eastAsia="bg-BG"/>
              </w:rPr>
              <w:t> </w:t>
            </w:r>
          </w:p>
        </w:tc>
        <w:tc>
          <w:tcPr>
            <w:tcW w:w="1316"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center"/>
              <w:rPr>
                <w:sz w:val="22"/>
                <w:szCs w:val="22"/>
                <w:lang w:eastAsia="bg-BG"/>
              </w:rPr>
            </w:pPr>
            <w:r w:rsidRPr="00106B8F">
              <w:rPr>
                <w:sz w:val="22"/>
                <w:szCs w:val="22"/>
                <w:lang w:eastAsia="bg-BG"/>
              </w:rPr>
              <w:t> </w:t>
            </w:r>
          </w:p>
        </w:tc>
      </w:tr>
      <w:tr w:rsidR="00E24453" w:rsidRPr="001F23BD" w:rsidTr="00106B8F">
        <w:trPr>
          <w:trHeight w:val="300"/>
        </w:trPr>
        <w:tc>
          <w:tcPr>
            <w:tcW w:w="567" w:type="dxa"/>
            <w:vMerge/>
            <w:tcBorders>
              <w:top w:val="nil"/>
              <w:left w:val="single" w:sz="4" w:space="0" w:color="auto"/>
              <w:bottom w:val="single" w:sz="4" w:space="0" w:color="000000"/>
              <w:right w:val="single" w:sz="4" w:space="0" w:color="auto"/>
            </w:tcBorders>
            <w:vAlign w:val="center"/>
            <w:hideMark/>
          </w:tcPr>
          <w:p w:rsidR="00E24453" w:rsidRPr="00106B8F" w:rsidRDefault="00E24453" w:rsidP="001F23BD">
            <w:pPr>
              <w:spacing w:line="276" w:lineRule="auto"/>
              <w:rPr>
                <w:b/>
                <w:bCs/>
                <w:sz w:val="22"/>
                <w:szCs w:val="22"/>
                <w:lang w:eastAsia="bg-BG"/>
              </w:rPr>
            </w:pPr>
          </w:p>
        </w:tc>
        <w:tc>
          <w:tcPr>
            <w:tcW w:w="6312"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right"/>
              <w:rPr>
                <w:sz w:val="22"/>
                <w:szCs w:val="22"/>
                <w:lang w:eastAsia="bg-BG"/>
              </w:rPr>
            </w:pPr>
            <w:r w:rsidRPr="00106B8F">
              <w:rPr>
                <w:sz w:val="22"/>
                <w:szCs w:val="22"/>
                <w:lang w:eastAsia="bg-BG"/>
              </w:rPr>
              <w:t>нов DN 1000 GRP</w:t>
            </w:r>
          </w:p>
        </w:tc>
        <w:tc>
          <w:tcPr>
            <w:tcW w:w="1276" w:type="dxa"/>
            <w:tcBorders>
              <w:top w:val="nil"/>
              <w:left w:val="nil"/>
              <w:bottom w:val="single" w:sz="4" w:space="0" w:color="auto"/>
              <w:right w:val="single" w:sz="4" w:space="0" w:color="auto"/>
            </w:tcBorders>
            <w:shd w:val="clear" w:color="auto" w:fill="auto"/>
            <w:vAlign w:val="center"/>
            <w:hideMark/>
          </w:tcPr>
          <w:p w:rsidR="00E24453" w:rsidRPr="00106B8F" w:rsidRDefault="00E24453" w:rsidP="001F23BD">
            <w:pPr>
              <w:spacing w:line="276" w:lineRule="auto"/>
              <w:jc w:val="center"/>
              <w:rPr>
                <w:sz w:val="22"/>
                <w:szCs w:val="22"/>
                <w:lang w:eastAsia="bg-BG"/>
              </w:rPr>
            </w:pPr>
            <w:r w:rsidRPr="00106B8F">
              <w:rPr>
                <w:sz w:val="22"/>
                <w:szCs w:val="22"/>
                <w:lang w:eastAsia="bg-BG"/>
              </w:rPr>
              <w:t>м</w:t>
            </w:r>
          </w:p>
        </w:tc>
        <w:tc>
          <w:tcPr>
            <w:tcW w:w="1316"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right"/>
              <w:rPr>
                <w:sz w:val="22"/>
                <w:szCs w:val="22"/>
                <w:lang w:eastAsia="bg-BG"/>
              </w:rPr>
            </w:pPr>
            <w:r w:rsidRPr="00106B8F">
              <w:rPr>
                <w:sz w:val="22"/>
                <w:szCs w:val="22"/>
                <w:lang w:eastAsia="bg-BG"/>
              </w:rPr>
              <w:t>184,0</w:t>
            </w:r>
          </w:p>
        </w:tc>
      </w:tr>
      <w:tr w:rsidR="00E24453" w:rsidRPr="001F23BD" w:rsidTr="00106B8F">
        <w:trPr>
          <w:trHeight w:val="300"/>
        </w:trPr>
        <w:tc>
          <w:tcPr>
            <w:tcW w:w="567" w:type="dxa"/>
            <w:vMerge/>
            <w:tcBorders>
              <w:top w:val="nil"/>
              <w:left w:val="single" w:sz="4" w:space="0" w:color="auto"/>
              <w:bottom w:val="single" w:sz="4" w:space="0" w:color="000000"/>
              <w:right w:val="single" w:sz="4" w:space="0" w:color="auto"/>
            </w:tcBorders>
            <w:vAlign w:val="center"/>
            <w:hideMark/>
          </w:tcPr>
          <w:p w:rsidR="00E24453" w:rsidRPr="00106B8F" w:rsidRDefault="00E24453" w:rsidP="001F23BD">
            <w:pPr>
              <w:spacing w:line="276" w:lineRule="auto"/>
              <w:rPr>
                <w:b/>
                <w:bCs/>
                <w:sz w:val="22"/>
                <w:szCs w:val="22"/>
                <w:lang w:eastAsia="bg-BG"/>
              </w:rPr>
            </w:pPr>
          </w:p>
        </w:tc>
        <w:tc>
          <w:tcPr>
            <w:tcW w:w="6312"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right"/>
              <w:rPr>
                <w:sz w:val="22"/>
                <w:szCs w:val="22"/>
                <w:lang w:eastAsia="bg-BG"/>
              </w:rPr>
            </w:pPr>
            <w:r w:rsidRPr="00106B8F">
              <w:rPr>
                <w:sz w:val="22"/>
                <w:szCs w:val="22"/>
                <w:lang w:eastAsia="bg-BG"/>
              </w:rPr>
              <w:t>реконструкция DN600 PP</w:t>
            </w:r>
          </w:p>
        </w:tc>
        <w:tc>
          <w:tcPr>
            <w:tcW w:w="1276" w:type="dxa"/>
            <w:tcBorders>
              <w:top w:val="nil"/>
              <w:left w:val="nil"/>
              <w:bottom w:val="single" w:sz="4" w:space="0" w:color="auto"/>
              <w:right w:val="single" w:sz="4" w:space="0" w:color="auto"/>
            </w:tcBorders>
            <w:shd w:val="clear" w:color="auto" w:fill="auto"/>
            <w:vAlign w:val="center"/>
            <w:hideMark/>
          </w:tcPr>
          <w:p w:rsidR="00E24453" w:rsidRPr="00106B8F" w:rsidRDefault="00E24453" w:rsidP="001F23BD">
            <w:pPr>
              <w:spacing w:line="276" w:lineRule="auto"/>
              <w:jc w:val="center"/>
              <w:rPr>
                <w:sz w:val="22"/>
                <w:szCs w:val="22"/>
                <w:lang w:eastAsia="bg-BG"/>
              </w:rPr>
            </w:pPr>
            <w:r w:rsidRPr="00106B8F">
              <w:rPr>
                <w:sz w:val="22"/>
                <w:szCs w:val="22"/>
                <w:lang w:eastAsia="bg-BG"/>
              </w:rPr>
              <w:t>м</w:t>
            </w:r>
          </w:p>
        </w:tc>
        <w:tc>
          <w:tcPr>
            <w:tcW w:w="1316"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right"/>
              <w:rPr>
                <w:sz w:val="22"/>
                <w:szCs w:val="22"/>
                <w:lang w:eastAsia="bg-BG"/>
              </w:rPr>
            </w:pPr>
            <w:r w:rsidRPr="00106B8F">
              <w:rPr>
                <w:sz w:val="22"/>
                <w:szCs w:val="22"/>
                <w:lang w:eastAsia="bg-BG"/>
              </w:rPr>
              <w:t>52,0</w:t>
            </w:r>
          </w:p>
        </w:tc>
      </w:tr>
      <w:tr w:rsidR="00E24453" w:rsidRPr="001F23BD" w:rsidTr="00106B8F">
        <w:trPr>
          <w:trHeight w:val="300"/>
        </w:trPr>
        <w:tc>
          <w:tcPr>
            <w:tcW w:w="567" w:type="dxa"/>
            <w:vMerge/>
            <w:tcBorders>
              <w:top w:val="nil"/>
              <w:left w:val="single" w:sz="4" w:space="0" w:color="auto"/>
              <w:bottom w:val="single" w:sz="4" w:space="0" w:color="000000"/>
              <w:right w:val="single" w:sz="4" w:space="0" w:color="auto"/>
            </w:tcBorders>
            <w:vAlign w:val="center"/>
            <w:hideMark/>
          </w:tcPr>
          <w:p w:rsidR="00E24453" w:rsidRPr="00106B8F" w:rsidRDefault="00E24453" w:rsidP="001F23BD">
            <w:pPr>
              <w:spacing w:line="276" w:lineRule="auto"/>
              <w:rPr>
                <w:b/>
                <w:bCs/>
                <w:sz w:val="22"/>
                <w:szCs w:val="22"/>
                <w:lang w:eastAsia="bg-BG"/>
              </w:rPr>
            </w:pPr>
          </w:p>
        </w:tc>
        <w:tc>
          <w:tcPr>
            <w:tcW w:w="6312"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right"/>
              <w:rPr>
                <w:sz w:val="22"/>
                <w:szCs w:val="22"/>
                <w:lang w:eastAsia="bg-BG"/>
              </w:rPr>
            </w:pPr>
            <w:r w:rsidRPr="00106B8F">
              <w:rPr>
                <w:sz w:val="22"/>
                <w:szCs w:val="22"/>
                <w:lang w:eastAsia="bg-BG"/>
              </w:rPr>
              <w:t>нов отливен DN600 PP</w:t>
            </w:r>
          </w:p>
        </w:tc>
        <w:tc>
          <w:tcPr>
            <w:tcW w:w="1276" w:type="dxa"/>
            <w:tcBorders>
              <w:top w:val="nil"/>
              <w:left w:val="nil"/>
              <w:bottom w:val="single" w:sz="4" w:space="0" w:color="auto"/>
              <w:right w:val="single" w:sz="4" w:space="0" w:color="auto"/>
            </w:tcBorders>
            <w:shd w:val="clear" w:color="auto" w:fill="auto"/>
            <w:vAlign w:val="center"/>
            <w:hideMark/>
          </w:tcPr>
          <w:p w:rsidR="00E24453" w:rsidRPr="00106B8F" w:rsidRDefault="00E24453" w:rsidP="001F23BD">
            <w:pPr>
              <w:spacing w:line="276" w:lineRule="auto"/>
              <w:jc w:val="center"/>
              <w:rPr>
                <w:sz w:val="22"/>
                <w:szCs w:val="22"/>
                <w:lang w:eastAsia="bg-BG"/>
              </w:rPr>
            </w:pPr>
            <w:r w:rsidRPr="00106B8F">
              <w:rPr>
                <w:sz w:val="22"/>
                <w:szCs w:val="22"/>
                <w:lang w:eastAsia="bg-BG"/>
              </w:rPr>
              <w:t>м</w:t>
            </w:r>
          </w:p>
        </w:tc>
        <w:tc>
          <w:tcPr>
            <w:tcW w:w="1316"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right"/>
              <w:rPr>
                <w:sz w:val="22"/>
                <w:szCs w:val="22"/>
                <w:lang w:eastAsia="bg-BG"/>
              </w:rPr>
            </w:pPr>
            <w:r w:rsidRPr="00106B8F">
              <w:rPr>
                <w:sz w:val="22"/>
                <w:szCs w:val="22"/>
                <w:lang w:eastAsia="bg-BG"/>
              </w:rPr>
              <w:t>15,0</w:t>
            </w:r>
          </w:p>
        </w:tc>
      </w:tr>
      <w:tr w:rsidR="00E24453" w:rsidRPr="001F23BD" w:rsidTr="00106B8F">
        <w:trPr>
          <w:trHeight w:val="300"/>
        </w:trPr>
        <w:tc>
          <w:tcPr>
            <w:tcW w:w="567" w:type="dxa"/>
            <w:vMerge/>
            <w:tcBorders>
              <w:top w:val="nil"/>
              <w:left w:val="single" w:sz="4" w:space="0" w:color="auto"/>
              <w:bottom w:val="single" w:sz="4" w:space="0" w:color="000000"/>
              <w:right w:val="single" w:sz="4" w:space="0" w:color="auto"/>
            </w:tcBorders>
            <w:vAlign w:val="center"/>
            <w:hideMark/>
          </w:tcPr>
          <w:p w:rsidR="00E24453" w:rsidRPr="00106B8F" w:rsidRDefault="00E24453" w:rsidP="001F23BD">
            <w:pPr>
              <w:spacing w:line="276" w:lineRule="auto"/>
              <w:rPr>
                <w:b/>
                <w:bCs/>
                <w:sz w:val="22"/>
                <w:szCs w:val="22"/>
                <w:lang w:eastAsia="bg-BG"/>
              </w:rPr>
            </w:pPr>
          </w:p>
        </w:tc>
        <w:tc>
          <w:tcPr>
            <w:tcW w:w="6312" w:type="dxa"/>
            <w:tcBorders>
              <w:top w:val="nil"/>
              <w:left w:val="nil"/>
              <w:bottom w:val="single" w:sz="4" w:space="0" w:color="auto"/>
              <w:right w:val="single" w:sz="4" w:space="0" w:color="auto"/>
            </w:tcBorders>
            <w:shd w:val="clear" w:color="auto" w:fill="auto"/>
            <w:vAlign w:val="center"/>
            <w:hideMark/>
          </w:tcPr>
          <w:p w:rsidR="00E24453" w:rsidRPr="00106B8F" w:rsidRDefault="00E24453" w:rsidP="001F23BD">
            <w:pPr>
              <w:spacing w:line="276" w:lineRule="auto"/>
              <w:jc w:val="center"/>
              <w:rPr>
                <w:i/>
                <w:iCs/>
                <w:sz w:val="22"/>
                <w:szCs w:val="22"/>
                <w:lang w:eastAsia="bg-BG"/>
              </w:rPr>
            </w:pPr>
            <w:r w:rsidRPr="00106B8F">
              <w:rPr>
                <w:i/>
                <w:iCs/>
                <w:sz w:val="22"/>
                <w:szCs w:val="22"/>
                <w:lang w:eastAsia="bg-BG"/>
              </w:rPr>
              <w:t>Всичко</w:t>
            </w:r>
          </w:p>
        </w:tc>
        <w:tc>
          <w:tcPr>
            <w:tcW w:w="1276" w:type="dxa"/>
            <w:tcBorders>
              <w:top w:val="nil"/>
              <w:left w:val="nil"/>
              <w:bottom w:val="single" w:sz="4" w:space="0" w:color="auto"/>
              <w:right w:val="single" w:sz="4" w:space="0" w:color="auto"/>
            </w:tcBorders>
            <w:shd w:val="clear" w:color="auto" w:fill="auto"/>
            <w:vAlign w:val="center"/>
            <w:hideMark/>
          </w:tcPr>
          <w:p w:rsidR="00E24453" w:rsidRPr="00106B8F" w:rsidRDefault="00E24453" w:rsidP="001F23BD">
            <w:pPr>
              <w:spacing w:line="276" w:lineRule="auto"/>
              <w:jc w:val="center"/>
              <w:rPr>
                <w:sz w:val="22"/>
                <w:szCs w:val="22"/>
                <w:lang w:eastAsia="bg-BG"/>
              </w:rPr>
            </w:pPr>
            <w:r w:rsidRPr="00106B8F">
              <w:rPr>
                <w:sz w:val="22"/>
                <w:szCs w:val="22"/>
                <w:lang w:eastAsia="bg-BG"/>
              </w:rPr>
              <w:t>м</w:t>
            </w:r>
          </w:p>
        </w:tc>
        <w:tc>
          <w:tcPr>
            <w:tcW w:w="1316" w:type="dxa"/>
            <w:tcBorders>
              <w:top w:val="nil"/>
              <w:left w:val="nil"/>
              <w:bottom w:val="single" w:sz="4" w:space="0" w:color="auto"/>
              <w:right w:val="single" w:sz="4" w:space="0" w:color="auto"/>
            </w:tcBorders>
            <w:shd w:val="clear" w:color="000000" w:fill="FCD5B4"/>
            <w:noWrap/>
            <w:vAlign w:val="center"/>
            <w:hideMark/>
          </w:tcPr>
          <w:p w:rsidR="00E24453" w:rsidRPr="00106B8F" w:rsidRDefault="00E24453" w:rsidP="001F23BD">
            <w:pPr>
              <w:spacing w:line="276" w:lineRule="auto"/>
              <w:jc w:val="right"/>
              <w:rPr>
                <w:b/>
                <w:bCs/>
                <w:sz w:val="22"/>
                <w:szCs w:val="22"/>
                <w:lang w:eastAsia="bg-BG"/>
              </w:rPr>
            </w:pPr>
            <w:r w:rsidRPr="00106B8F">
              <w:rPr>
                <w:b/>
                <w:bCs/>
                <w:sz w:val="22"/>
                <w:szCs w:val="22"/>
                <w:lang w:eastAsia="bg-BG"/>
              </w:rPr>
              <w:t>3603,0</w:t>
            </w:r>
          </w:p>
        </w:tc>
      </w:tr>
      <w:tr w:rsidR="00E24453" w:rsidRPr="001F23BD" w:rsidTr="00106B8F">
        <w:trPr>
          <w:trHeight w:val="300"/>
        </w:trPr>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24453" w:rsidRPr="00106B8F" w:rsidRDefault="00E24453" w:rsidP="001F23BD">
            <w:pPr>
              <w:spacing w:line="276" w:lineRule="auto"/>
              <w:jc w:val="center"/>
              <w:rPr>
                <w:b/>
                <w:bCs/>
                <w:sz w:val="22"/>
                <w:szCs w:val="22"/>
                <w:lang w:eastAsia="bg-BG"/>
              </w:rPr>
            </w:pPr>
            <w:r w:rsidRPr="00106B8F">
              <w:rPr>
                <w:b/>
                <w:bCs/>
                <w:sz w:val="22"/>
                <w:szCs w:val="22"/>
                <w:lang w:eastAsia="bg-BG"/>
              </w:rPr>
              <w:t>2</w:t>
            </w:r>
          </w:p>
        </w:tc>
        <w:tc>
          <w:tcPr>
            <w:tcW w:w="6312"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rPr>
                <w:b/>
                <w:bCs/>
                <w:sz w:val="22"/>
                <w:szCs w:val="22"/>
                <w:lang w:eastAsia="bg-BG"/>
              </w:rPr>
            </w:pPr>
            <w:r w:rsidRPr="00106B8F">
              <w:rPr>
                <w:b/>
                <w:bCs/>
                <w:sz w:val="22"/>
                <w:szCs w:val="22"/>
                <w:lang w:eastAsia="bg-BG"/>
              </w:rPr>
              <w:t>Сградни канализационни отклонения</w:t>
            </w:r>
          </w:p>
        </w:tc>
        <w:tc>
          <w:tcPr>
            <w:tcW w:w="1276"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rPr>
                <w:sz w:val="22"/>
                <w:szCs w:val="22"/>
                <w:lang w:eastAsia="bg-BG"/>
              </w:rPr>
            </w:pPr>
            <w:r w:rsidRPr="00106B8F">
              <w:rPr>
                <w:sz w:val="22"/>
                <w:szCs w:val="22"/>
                <w:lang w:eastAsia="bg-BG"/>
              </w:rPr>
              <w:t> </w:t>
            </w:r>
          </w:p>
        </w:tc>
        <w:tc>
          <w:tcPr>
            <w:tcW w:w="1316"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rPr>
                <w:sz w:val="22"/>
                <w:szCs w:val="22"/>
                <w:lang w:eastAsia="bg-BG"/>
              </w:rPr>
            </w:pPr>
            <w:r w:rsidRPr="00106B8F">
              <w:rPr>
                <w:sz w:val="22"/>
                <w:szCs w:val="22"/>
                <w:lang w:eastAsia="bg-BG"/>
              </w:rPr>
              <w:t> </w:t>
            </w:r>
          </w:p>
        </w:tc>
      </w:tr>
      <w:tr w:rsidR="00E24453" w:rsidRPr="001F23BD" w:rsidTr="00106B8F">
        <w:trPr>
          <w:trHeight w:val="300"/>
        </w:trPr>
        <w:tc>
          <w:tcPr>
            <w:tcW w:w="567" w:type="dxa"/>
            <w:vMerge/>
            <w:tcBorders>
              <w:top w:val="nil"/>
              <w:left w:val="single" w:sz="4" w:space="0" w:color="auto"/>
              <w:bottom w:val="single" w:sz="4" w:space="0" w:color="000000"/>
              <w:right w:val="single" w:sz="4" w:space="0" w:color="auto"/>
            </w:tcBorders>
            <w:vAlign w:val="center"/>
            <w:hideMark/>
          </w:tcPr>
          <w:p w:rsidR="00E24453" w:rsidRPr="00106B8F" w:rsidRDefault="00E24453" w:rsidP="001F23BD">
            <w:pPr>
              <w:spacing w:line="276" w:lineRule="auto"/>
              <w:rPr>
                <w:b/>
                <w:bCs/>
                <w:sz w:val="22"/>
                <w:szCs w:val="22"/>
                <w:lang w:eastAsia="bg-BG"/>
              </w:rPr>
            </w:pPr>
          </w:p>
        </w:tc>
        <w:tc>
          <w:tcPr>
            <w:tcW w:w="6312"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rPr>
                <w:sz w:val="22"/>
                <w:szCs w:val="22"/>
                <w:lang w:eastAsia="bg-BG"/>
              </w:rPr>
            </w:pPr>
            <w:r w:rsidRPr="00106B8F">
              <w:rPr>
                <w:sz w:val="22"/>
                <w:szCs w:val="22"/>
                <w:lang w:eastAsia="bg-BG"/>
              </w:rPr>
              <w:t>СКО - нови</w:t>
            </w:r>
          </w:p>
        </w:tc>
        <w:tc>
          <w:tcPr>
            <w:tcW w:w="1276"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center"/>
              <w:rPr>
                <w:sz w:val="22"/>
                <w:szCs w:val="22"/>
                <w:lang w:eastAsia="bg-BG"/>
              </w:rPr>
            </w:pPr>
            <w:r w:rsidRPr="00106B8F">
              <w:rPr>
                <w:sz w:val="22"/>
                <w:szCs w:val="22"/>
                <w:lang w:eastAsia="bg-BG"/>
              </w:rPr>
              <w:t>бр.</w:t>
            </w:r>
          </w:p>
        </w:tc>
        <w:tc>
          <w:tcPr>
            <w:tcW w:w="1316"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right"/>
              <w:rPr>
                <w:sz w:val="22"/>
                <w:szCs w:val="22"/>
                <w:lang w:eastAsia="bg-BG"/>
              </w:rPr>
            </w:pPr>
            <w:r w:rsidRPr="00106B8F">
              <w:rPr>
                <w:sz w:val="22"/>
                <w:szCs w:val="22"/>
                <w:lang w:eastAsia="bg-BG"/>
              </w:rPr>
              <w:t>24</w:t>
            </w:r>
          </w:p>
        </w:tc>
      </w:tr>
      <w:tr w:rsidR="00E24453" w:rsidRPr="001F23BD" w:rsidTr="00106B8F">
        <w:trPr>
          <w:trHeight w:val="300"/>
        </w:trPr>
        <w:tc>
          <w:tcPr>
            <w:tcW w:w="567" w:type="dxa"/>
            <w:vMerge/>
            <w:tcBorders>
              <w:top w:val="nil"/>
              <w:left w:val="single" w:sz="4" w:space="0" w:color="auto"/>
              <w:bottom w:val="single" w:sz="4" w:space="0" w:color="000000"/>
              <w:right w:val="single" w:sz="4" w:space="0" w:color="auto"/>
            </w:tcBorders>
            <w:vAlign w:val="center"/>
            <w:hideMark/>
          </w:tcPr>
          <w:p w:rsidR="00E24453" w:rsidRPr="00106B8F" w:rsidRDefault="00E24453" w:rsidP="001F23BD">
            <w:pPr>
              <w:spacing w:line="276" w:lineRule="auto"/>
              <w:rPr>
                <w:b/>
                <w:bCs/>
                <w:sz w:val="22"/>
                <w:szCs w:val="22"/>
                <w:lang w:eastAsia="bg-BG"/>
              </w:rPr>
            </w:pPr>
          </w:p>
        </w:tc>
        <w:tc>
          <w:tcPr>
            <w:tcW w:w="6312"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rPr>
                <w:sz w:val="22"/>
                <w:szCs w:val="22"/>
                <w:lang w:eastAsia="bg-BG"/>
              </w:rPr>
            </w:pPr>
            <w:r w:rsidRPr="00106B8F">
              <w:rPr>
                <w:sz w:val="22"/>
                <w:szCs w:val="22"/>
                <w:lang w:eastAsia="bg-BG"/>
              </w:rPr>
              <w:t>СКО - реконструкция</w:t>
            </w:r>
          </w:p>
        </w:tc>
        <w:tc>
          <w:tcPr>
            <w:tcW w:w="1276"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center"/>
              <w:rPr>
                <w:sz w:val="22"/>
                <w:szCs w:val="22"/>
                <w:lang w:eastAsia="bg-BG"/>
              </w:rPr>
            </w:pPr>
            <w:r w:rsidRPr="00106B8F">
              <w:rPr>
                <w:sz w:val="22"/>
                <w:szCs w:val="22"/>
                <w:lang w:eastAsia="bg-BG"/>
              </w:rPr>
              <w:t>бр.</w:t>
            </w:r>
          </w:p>
        </w:tc>
        <w:tc>
          <w:tcPr>
            <w:tcW w:w="1316"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right"/>
              <w:rPr>
                <w:sz w:val="22"/>
                <w:szCs w:val="22"/>
                <w:lang w:eastAsia="bg-BG"/>
              </w:rPr>
            </w:pPr>
            <w:r w:rsidRPr="00106B8F">
              <w:rPr>
                <w:sz w:val="22"/>
                <w:szCs w:val="22"/>
                <w:lang w:eastAsia="bg-BG"/>
              </w:rPr>
              <w:t>221</w:t>
            </w:r>
          </w:p>
        </w:tc>
      </w:tr>
      <w:tr w:rsidR="00E24453" w:rsidRPr="001F23BD" w:rsidTr="00106B8F">
        <w:trPr>
          <w:trHeight w:val="300"/>
        </w:trPr>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center"/>
              <w:rPr>
                <w:b/>
                <w:bCs/>
                <w:sz w:val="22"/>
                <w:szCs w:val="22"/>
                <w:lang w:eastAsia="bg-BG"/>
              </w:rPr>
            </w:pPr>
            <w:r w:rsidRPr="00106B8F">
              <w:rPr>
                <w:b/>
                <w:bCs/>
                <w:sz w:val="22"/>
                <w:szCs w:val="22"/>
                <w:lang w:eastAsia="bg-BG"/>
              </w:rPr>
              <w:t>3</w:t>
            </w:r>
          </w:p>
        </w:tc>
        <w:tc>
          <w:tcPr>
            <w:tcW w:w="6312"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rPr>
                <w:b/>
                <w:bCs/>
                <w:sz w:val="22"/>
                <w:szCs w:val="22"/>
                <w:lang w:eastAsia="bg-BG"/>
              </w:rPr>
            </w:pPr>
            <w:r w:rsidRPr="00106B8F">
              <w:rPr>
                <w:b/>
                <w:bCs/>
                <w:sz w:val="22"/>
                <w:szCs w:val="22"/>
                <w:lang w:eastAsia="bg-BG"/>
              </w:rPr>
              <w:t>Съоръжения</w:t>
            </w:r>
          </w:p>
        </w:tc>
        <w:tc>
          <w:tcPr>
            <w:tcW w:w="1276"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rPr>
                <w:sz w:val="22"/>
                <w:szCs w:val="22"/>
                <w:lang w:eastAsia="bg-BG"/>
              </w:rPr>
            </w:pPr>
            <w:r w:rsidRPr="00106B8F">
              <w:rPr>
                <w:sz w:val="22"/>
                <w:szCs w:val="22"/>
                <w:lang w:eastAsia="bg-BG"/>
              </w:rPr>
              <w:t> </w:t>
            </w:r>
          </w:p>
        </w:tc>
        <w:tc>
          <w:tcPr>
            <w:tcW w:w="1316"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rPr>
                <w:sz w:val="22"/>
                <w:szCs w:val="22"/>
                <w:lang w:eastAsia="bg-BG"/>
              </w:rPr>
            </w:pPr>
            <w:r w:rsidRPr="00106B8F">
              <w:rPr>
                <w:sz w:val="22"/>
                <w:szCs w:val="22"/>
                <w:lang w:eastAsia="bg-BG"/>
              </w:rPr>
              <w:t> </w:t>
            </w:r>
          </w:p>
        </w:tc>
      </w:tr>
      <w:tr w:rsidR="00E24453" w:rsidRPr="001F23BD" w:rsidTr="00106B8F">
        <w:trPr>
          <w:trHeight w:val="300"/>
        </w:trPr>
        <w:tc>
          <w:tcPr>
            <w:tcW w:w="567" w:type="dxa"/>
            <w:vMerge/>
            <w:tcBorders>
              <w:top w:val="nil"/>
              <w:left w:val="single" w:sz="4" w:space="0" w:color="auto"/>
              <w:bottom w:val="single" w:sz="4" w:space="0" w:color="auto"/>
              <w:right w:val="single" w:sz="4" w:space="0" w:color="auto"/>
            </w:tcBorders>
            <w:vAlign w:val="center"/>
            <w:hideMark/>
          </w:tcPr>
          <w:p w:rsidR="00E24453" w:rsidRPr="00106B8F" w:rsidRDefault="00E24453" w:rsidP="001F23BD">
            <w:pPr>
              <w:spacing w:line="276" w:lineRule="auto"/>
              <w:rPr>
                <w:b/>
                <w:bCs/>
                <w:sz w:val="22"/>
                <w:szCs w:val="22"/>
                <w:lang w:eastAsia="bg-BG"/>
              </w:rPr>
            </w:pPr>
          </w:p>
        </w:tc>
        <w:tc>
          <w:tcPr>
            <w:tcW w:w="6312"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rPr>
                <w:sz w:val="22"/>
                <w:szCs w:val="22"/>
                <w:lang w:eastAsia="bg-BG"/>
              </w:rPr>
            </w:pPr>
            <w:r w:rsidRPr="00106B8F">
              <w:rPr>
                <w:sz w:val="22"/>
                <w:szCs w:val="22"/>
                <w:lang w:eastAsia="bg-BG"/>
              </w:rPr>
              <w:t>Дъждопреливна шахта - реконструкция</w:t>
            </w:r>
          </w:p>
        </w:tc>
        <w:tc>
          <w:tcPr>
            <w:tcW w:w="1276"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center"/>
              <w:rPr>
                <w:sz w:val="22"/>
                <w:szCs w:val="22"/>
                <w:lang w:eastAsia="bg-BG"/>
              </w:rPr>
            </w:pPr>
            <w:r w:rsidRPr="00106B8F">
              <w:rPr>
                <w:sz w:val="22"/>
                <w:szCs w:val="22"/>
                <w:lang w:eastAsia="bg-BG"/>
              </w:rPr>
              <w:t>бр.</w:t>
            </w:r>
          </w:p>
        </w:tc>
        <w:tc>
          <w:tcPr>
            <w:tcW w:w="1316"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right"/>
              <w:rPr>
                <w:sz w:val="22"/>
                <w:szCs w:val="22"/>
                <w:lang w:eastAsia="bg-BG"/>
              </w:rPr>
            </w:pPr>
            <w:r w:rsidRPr="00106B8F">
              <w:rPr>
                <w:sz w:val="22"/>
                <w:szCs w:val="22"/>
                <w:lang w:eastAsia="bg-BG"/>
              </w:rPr>
              <w:t>2</w:t>
            </w:r>
          </w:p>
        </w:tc>
      </w:tr>
      <w:tr w:rsidR="00E24453" w:rsidRPr="001F23BD" w:rsidTr="00106B8F">
        <w:trPr>
          <w:trHeight w:val="300"/>
        </w:trPr>
        <w:tc>
          <w:tcPr>
            <w:tcW w:w="567" w:type="dxa"/>
            <w:vMerge/>
            <w:tcBorders>
              <w:top w:val="nil"/>
              <w:left w:val="single" w:sz="4" w:space="0" w:color="auto"/>
              <w:bottom w:val="single" w:sz="4" w:space="0" w:color="auto"/>
              <w:right w:val="single" w:sz="4" w:space="0" w:color="auto"/>
            </w:tcBorders>
            <w:vAlign w:val="center"/>
            <w:hideMark/>
          </w:tcPr>
          <w:p w:rsidR="00E24453" w:rsidRPr="00106B8F" w:rsidRDefault="00E24453" w:rsidP="001F23BD">
            <w:pPr>
              <w:spacing w:line="276" w:lineRule="auto"/>
              <w:rPr>
                <w:b/>
                <w:bCs/>
                <w:sz w:val="22"/>
                <w:szCs w:val="22"/>
                <w:lang w:eastAsia="bg-BG"/>
              </w:rPr>
            </w:pPr>
          </w:p>
        </w:tc>
        <w:tc>
          <w:tcPr>
            <w:tcW w:w="6312"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rPr>
                <w:sz w:val="22"/>
                <w:szCs w:val="22"/>
                <w:lang w:eastAsia="bg-BG"/>
              </w:rPr>
            </w:pPr>
            <w:r w:rsidRPr="00106B8F">
              <w:rPr>
                <w:sz w:val="22"/>
                <w:szCs w:val="22"/>
                <w:lang w:eastAsia="bg-BG"/>
              </w:rPr>
              <w:t>Дъждопреливна шахта - нова</w:t>
            </w:r>
          </w:p>
        </w:tc>
        <w:tc>
          <w:tcPr>
            <w:tcW w:w="1276"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center"/>
              <w:rPr>
                <w:sz w:val="22"/>
                <w:szCs w:val="22"/>
                <w:lang w:eastAsia="bg-BG"/>
              </w:rPr>
            </w:pPr>
            <w:r w:rsidRPr="00106B8F">
              <w:rPr>
                <w:sz w:val="22"/>
                <w:szCs w:val="22"/>
                <w:lang w:eastAsia="bg-BG"/>
              </w:rPr>
              <w:t>бр.</w:t>
            </w:r>
          </w:p>
        </w:tc>
        <w:tc>
          <w:tcPr>
            <w:tcW w:w="1316"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right"/>
              <w:rPr>
                <w:sz w:val="22"/>
                <w:szCs w:val="22"/>
                <w:lang w:eastAsia="bg-BG"/>
              </w:rPr>
            </w:pPr>
            <w:r w:rsidRPr="00106B8F">
              <w:rPr>
                <w:sz w:val="22"/>
                <w:szCs w:val="22"/>
                <w:lang w:eastAsia="bg-BG"/>
              </w:rPr>
              <w:t>1</w:t>
            </w:r>
          </w:p>
        </w:tc>
      </w:tr>
      <w:tr w:rsidR="00E24453" w:rsidRPr="001F23BD" w:rsidTr="00106B8F">
        <w:trPr>
          <w:trHeight w:val="300"/>
        </w:trPr>
        <w:tc>
          <w:tcPr>
            <w:tcW w:w="567" w:type="dxa"/>
            <w:vMerge/>
            <w:tcBorders>
              <w:top w:val="nil"/>
              <w:left w:val="single" w:sz="4" w:space="0" w:color="auto"/>
              <w:bottom w:val="single" w:sz="4" w:space="0" w:color="auto"/>
              <w:right w:val="single" w:sz="4" w:space="0" w:color="auto"/>
            </w:tcBorders>
            <w:vAlign w:val="center"/>
            <w:hideMark/>
          </w:tcPr>
          <w:p w:rsidR="00E24453" w:rsidRPr="00106B8F" w:rsidRDefault="00E24453" w:rsidP="001F23BD">
            <w:pPr>
              <w:spacing w:line="276" w:lineRule="auto"/>
              <w:rPr>
                <w:b/>
                <w:bCs/>
                <w:sz w:val="22"/>
                <w:szCs w:val="22"/>
                <w:lang w:eastAsia="bg-BG"/>
              </w:rPr>
            </w:pPr>
          </w:p>
        </w:tc>
        <w:tc>
          <w:tcPr>
            <w:tcW w:w="6312"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rPr>
                <w:sz w:val="22"/>
                <w:szCs w:val="22"/>
                <w:lang w:eastAsia="bg-BG"/>
              </w:rPr>
            </w:pPr>
            <w:r w:rsidRPr="00106B8F">
              <w:rPr>
                <w:sz w:val="22"/>
                <w:szCs w:val="22"/>
                <w:lang w:eastAsia="bg-BG"/>
              </w:rPr>
              <w:t>Улични оттоци двойни</w:t>
            </w:r>
          </w:p>
        </w:tc>
        <w:tc>
          <w:tcPr>
            <w:tcW w:w="1276"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center"/>
              <w:rPr>
                <w:sz w:val="22"/>
                <w:szCs w:val="22"/>
                <w:lang w:eastAsia="bg-BG"/>
              </w:rPr>
            </w:pPr>
            <w:r w:rsidRPr="00106B8F">
              <w:rPr>
                <w:sz w:val="22"/>
                <w:szCs w:val="22"/>
                <w:lang w:eastAsia="bg-BG"/>
              </w:rPr>
              <w:t>бр.</w:t>
            </w:r>
          </w:p>
        </w:tc>
        <w:tc>
          <w:tcPr>
            <w:tcW w:w="1316"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right"/>
              <w:rPr>
                <w:sz w:val="22"/>
                <w:szCs w:val="22"/>
                <w:lang w:eastAsia="bg-BG"/>
              </w:rPr>
            </w:pPr>
            <w:r w:rsidRPr="00106B8F">
              <w:rPr>
                <w:sz w:val="22"/>
                <w:szCs w:val="22"/>
                <w:lang w:eastAsia="bg-BG"/>
              </w:rPr>
              <w:t>15</w:t>
            </w:r>
          </w:p>
        </w:tc>
      </w:tr>
    </w:tbl>
    <w:p w:rsidR="00E24453" w:rsidRPr="001F23BD" w:rsidRDefault="00E24453" w:rsidP="001F23BD">
      <w:pPr>
        <w:spacing w:line="276" w:lineRule="auto"/>
        <w:ind w:firstLine="567"/>
        <w:contextualSpacing/>
        <w:jc w:val="both"/>
        <w:rPr>
          <w:rFonts w:ascii="Calibri" w:hAnsi="Calibri" w:cs="Calibri"/>
          <w:sz w:val="24"/>
          <w:szCs w:val="24"/>
        </w:rPr>
      </w:pPr>
    </w:p>
    <w:p w:rsidR="00E24453" w:rsidRDefault="00E24453" w:rsidP="00106B8F">
      <w:pPr>
        <w:spacing w:line="360" w:lineRule="auto"/>
        <w:ind w:firstLine="567"/>
        <w:contextualSpacing/>
        <w:jc w:val="both"/>
        <w:rPr>
          <w:sz w:val="24"/>
          <w:szCs w:val="24"/>
          <w:lang w:val="bg-BG"/>
        </w:rPr>
      </w:pPr>
      <w:r w:rsidRPr="00106B8F">
        <w:rPr>
          <w:sz w:val="24"/>
          <w:szCs w:val="24"/>
        </w:rPr>
        <w:t xml:space="preserve">Цялото инвестиционно </w:t>
      </w:r>
      <w:r w:rsidR="009E5AE0" w:rsidRPr="00106B8F">
        <w:rPr>
          <w:sz w:val="24"/>
          <w:szCs w:val="24"/>
          <w:lang w:val="bg-BG"/>
        </w:rPr>
        <w:t>предложение</w:t>
      </w:r>
      <w:r w:rsidRPr="00106B8F">
        <w:rPr>
          <w:sz w:val="24"/>
          <w:szCs w:val="24"/>
        </w:rPr>
        <w:t xml:space="preserve"> е в регулационните граници на Хасково</w:t>
      </w:r>
      <w:r w:rsidR="009E5AE0" w:rsidRPr="00106B8F">
        <w:rPr>
          <w:sz w:val="24"/>
          <w:szCs w:val="24"/>
          <w:lang w:val="bg-BG"/>
        </w:rPr>
        <w:t xml:space="preserve"> и</w:t>
      </w:r>
      <w:r w:rsidRPr="00106B8F">
        <w:rPr>
          <w:sz w:val="24"/>
          <w:szCs w:val="24"/>
        </w:rPr>
        <w:t xml:space="preserve"> няма необходимост от ПУП-ПП</w:t>
      </w:r>
      <w:r w:rsidR="002828B3" w:rsidRPr="00106B8F">
        <w:rPr>
          <w:sz w:val="24"/>
          <w:szCs w:val="24"/>
          <w:lang w:val="bg-BG"/>
        </w:rPr>
        <w:t>.</w:t>
      </w:r>
    </w:p>
    <w:p w:rsidR="00106B8F" w:rsidRPr="00106B8F" w:rsidRDefault="00106B8F" w:rsidP="00106B8F">
      <w:pPr>
        <w:spacing w:line="360" w:lineRule="auto"/>
        <w:ind w:firstLine="567"/>
        <w:contextualSpacing/>
        <w:jc w:val="both"/>
        <w:rPr>
          <w:sz w:val="24"/>
          <w:szCs w:val="24"/>
          <w:lang w:val="bg-BG"/>
        </w:rPr>
      </w:pPr>
    </w:p>
    <w:p w:rsidR="002828B3" w:rsidRPr="00106B8F" w:rsidRDefault="002828B3" w:rsidP="00106B8F">
      <w:pPr>
        <w:spacing w:line="360" w:lineRule="auto"/>
        <w:ind w:firstLine="567"/>
        <w:contextualSpacing/>
        <w:jc w:val="both"/>
        <w:rPr>
          <w:sz w:val="24"/>
          <w:szCs w:val="24"/>
          <w:lang w:val="bg-BG"/>
        </w:rPr>
      </w:pPr>
      <w:bookmarkStart w:id="24" w:name="_Hlk131076601"/>
      <w:r w:rsidRPr="00106B8F">
        <w:rPr>
          <w:sz w:val="24"/>
          <w:szCs w:val="24"/>
          <w:lang w:val="bg-BG"/>
        </w:rPr>
        <w:t xml:space="preserve">Местоположението на предвидените дейности </w:t>
      </w:r>
      <w:bookmarkEnd w:id="24"/>
      <w:r w:rsidRPr="00106B8F">
        <w:rPr>
          <w:sz w:val="24"/>
          <w:szCs w:val="24"/>
          <w:lang w:val="bg-BG"/>
        </w:rPr>
        <w:t xml:space="preserve">е представено в </w:t>
      </w:r>
      <w:r w:rsidRPr="00106B8F">
        <w:rPr>
          <w:i/>
          <w:iCs/>
          <w:sz w:val="24"/>
          <w:szCs w:val="24"/>
          <w:lang w:val="bg-BG"/>
        </w:rPr>
        <w:t>Таблица 6</w:t>
      </w:r>
      <w:r w:rsidRPr="00106B8F">
        <w:rPr>
          <w:sz w:val="24"/>
          <w:szCs w:val="24"/>
          <w:lang w:val="bg-BG"/>
        </w:rPr>
        <w:t xml:space="preserve">. </w:t>
      </w:r>
    </w:p>
    <w:p w:rsidR="00106B8F" w:rsidRDefault="00106B8F" w:rsidP="001F23BD">
      <w:pPr>
        <w:spacing w:line="276" w:lineRule="auto"/>
        <w:ind w:firstLine="567"/>
        <w:contextualSpacing/>
        <w:jc w:val="both"/>
        <w:rPr>
          <w:rFonts w:ascii="Calibri" w:eastAsia="Calibri" w:hAnsi="Calibri" w:cs="Calibri"/>
          <w:i/>
          <w:sz w:val="24"/>
          <w:szCs w:val="24"/>
          <w:lang w:val="bg-BG"/>
        </w:rPr>
      </w:pPr>
    </w:p>
    <w:p w:rsidR="009550F5" w:rsidRDefault="009550F5" w:rsidP="001F23BD">
      <w:pPr>
        <w:spacing w:line="276" w:lineRule="auto"/>
        <w:ind w:firstLine="567"/>
        <w:contextualSpacing/>
        <w:jc w:val="both"/>
        <w:rPr>
          <w:rFonts w:eastAsia="Calibri"/>
          <w:i/>
          <w:sz w:val="24"/>
          <w:szCs w:val="24"/>
          <w:lang w:val="bg-BG"/>
        </w:rPr>
      </w:pPr>
    </w:p>
    <w:p w:rsidR="009550F5" w:rsidRDefault="009550F5" w:rsidP="001F23BD">
      <w:pPr>
        <w:spacing w:line="276" w:lineRule="auto"/>
        <w:ind w:firstLine="567"/>
        <w:contextualSpacing/>
        <w:jc w:val="both"/>
        <w:rPr>
          <w:rFonts w:eastAsia="Calibri"/>
          <w:i/>
          <w:sz w:val="24"/>
          <w:szCs w:val="24"/>
          <w:lang w:val="bg-BG"/>
        </w:rPr>
      </w:pPr>
    </w:p>
    <w:p w:rsidR="009550F5" w:rsidRDefault="009550F5" w:rsidP="001F23BD">
      <w:pPr>
        <w:spacing w:line="276" w:lineRule="auto"/>
        <w:ind w:firstLine="567"/>
        <w:contextualSpacing/>
        <w:jc w:val="both"/>
        <w:rPr>
          <w:rFonts w:eastAsia="Calibri"/>
          <w:i/>
          <w:sz w:val="24"/>
          <w:szCs w:val="24"/>
          <w:lang w:val="bg-BG"/>
        </w:rPr>
      </w:pPr>
    </w:p>
    <w:p w:rsidR="00E24453" w:rsidRPr="00106B8F" w:rsidRDefault="002828B3" w:rsidP="001F23BD">
      <w:pPr>
        <w:spacing w:line="276" w:lineRule="auto"/>
        <w:ind w:firstLine="567"/>
        <w:contextualSpacing/>
        <w:jc w:val="both"/>
        <w:rPr>
          <w:i/>
          <w:sz w:val="24"/>
          <w:szCs w:val="24"/>
        </w:rPr>
      </w:pPr>
      <w:r w:rsidRPr="00106B8F">
        <w:rPr>
          <w:rFonts w:eastAsia="Calibri"/>
          <w:i/>
          <w:sz w:val="24"/>
          <w:szCs w:val="24"/>
          <w:lang w:val="bg-BG"/>
        </w:rPr>
        <w:t xml:space="preserve">Таблица 6: </w:t>
      </w:r>
      <w:r w:rsidRPr="00106B8F">
        <w:rPr>
          <w:i/>
          <w:sz w:val="24"/>
          <w:szCs w:val="24"/>
          <w:lang w:val="bg-BG"/>
        </w:rPr>
        <w:t>Местоположението на предвидените дейности по канализационната мрежа на гр. Хасково</w:t>
      </w:r>
    </w:p>
    <w:tbl>
      <w:tblPr>
        <w:tblW w:w="9513" w:type="dxa"/>
        <w:tblInd w:w="55" w:type="dxa"/>
        <w:tblCellMar>
          <w:left w:w="70" w:type="dxa"/>
          <w:right w:w="70" w:type="dxa"/>
        </w:tblCellMar>
        <w:tblLook w:val="04A0" w:firstRow="1" w:lastRow="0" w:firstColumn="1" w:lastColumn="0" w:noHBand="0" w:noVBand="1"/>
      </w:tblPr>
      <w:tblGrid>
        <w:gridCol w:w="649"/>
        <w:gridCol w:w="4611"/>
        <w:gridCol w:w="1843"/>
        <w:gridCol w:w="1276"/>
        <w:gridCol w:w="1134"/>
      </w:tblGrid>
      <w:tr w:rsidR="00E24453" w:rsidRPr="00106B8F" w:rsidTr="00106B8F">
        <w:trPr>
          <w:trHeight w:val="765"/>
        </w:trPr>
        <w:tc>
          <w:tcPr>
            <w:tcW w:w="649" w:type="dxa"/>
            <w:tcBorders>
              <w:top w:val="single" w:sz="4" w:space="0" w:color="auto"/>
              <w:left w:val="single" w:sz="4" w:space="0" w:color="auto"/>
              <w:bottom w:val="single" w:sz="4" w:space="0" w:color="auto"/>
              <w:right w:val="single" w:sz="4" w:space="0" w:color="auto"/>
            </w:tcBorders>
            <w:shd w:val="clear" w:color="000000" w:fill="BDD7EE"/>
            <w:noWrap/>
            <w:vAlign w:val="center"/>
            <w:hideMark/>
          </w:tcPr>
          <w:p w:rsidR="00E24453" w:rsidRPr="00106B8F" w:rsidRDefault="00E24453" w:rsidP="001F23BD">
            <w:pPr>
              <w:spacing w:line="276" w:lineRule="auto"/>
              <w:jc w:val="center"/>
              <w:rPr>
                <w:b/>
                <w:bCs/>
                <w:color w:val="000000"/>
                <w:sz w:val="22"/>
                <w:szCs w:val="22"/>
                <w:lang w:eastAsia="bg-BG"/>
              </w:rPr>
            </w:pPr>
            <w:r w:rsidRPr="00106B8F">
              <w:rPr>
                <w:b/>
                <w:bCs/>
                <w:color w:val="000000"/>
                <w:sz w:val="22"/>
                <w:szCs w:val="22"/>
                <w:lang w:eastAsia="bg-BG"/>
              </w:rPr>
              <w:t>№</w:t>
            </w:r>
          </w:p>
        </w:tc>
        <w:tc>
          <w:tcPr>
            <w:tcW w:w="4611" w:type="dxa"/>
            <w:tcBorders>
              <w:top w:val="single" w:sz="4" w:space="0" w:color="auto"/>
              <w:left w:val="nil"/>
              <w:bottom w:val="single" w:sz="4" w:space="0" w:color="auto"/>
              <w:right w:val="single" w:sz="4" w:space="0" w:color="auto"/>
            </w:tcBorders>
            <w:shd w:val="clear" w:color="000000" w:fill="BDD7EE"/>
            <w:noWrap/>
            <w:vAlign w:val="center"/>
            <w:hideMark/>
          </w:tcPr>
          <w:p w:rsidR="00E24453" w:rsidRPr="00106B8F" w:rsidRDefault="00E24453" w:rsidP="001F23BD">
            <w:pPr>
              <w:spacing w:line="276" w:lineRule="auto"/>
              <w:jc w:val="center"/>
              <w:rPr>
                <w:b/>
                <w:bCs/>
                <w:color w:val="000000"/>
                <w:sz w:val="22"/>
                <w:szCs w:val="22"/>
                <w:lang w:eastAsia="bg-BG"/>
              </w:rPr>
            </w:pPr>
            <w:r w:rsidRPr="00106B8F">
              <w:rPr>
                <w:b/>
                <w:bCs/>
                <w:color w:val="000000"/>
                <w:sz w:val="22"/>
                <w:szCs w:val="22"/>
                <w:lang w:eastAsia="bg-BG"/>
              </w:rPr>
              <w:t xml:space="preserve">Улица </w:t>
            </w:r>
          </w:p>
        </w:tc>
        <w:tc>
          <w:tcPr>
            <w:tcW w:w="1843" w:type="dxa"/>
            <w:tcBorders>
              <w:top w:val="single" w:sz="4" w:space="0" w:color="auto"/>
              <w:left w:val="nil"/>
              <w:bottom w:val="single" w:sz="4" w:space="0" w:color="auto"/>
              <w:right w:val="single" w:sz="4" w:space="0" w:color="auto"/>
            </w:tcBorders>
            <w:shd w:val="clear" w:color="000000" w:fill="BDD7EE"/>
            <w:noWrap/>
            <w:vAlign w:val="center"/>
            <w:hideMark/>
          </w:tcPr>
          <w:p w:rsidR="00E24453" w:rsidRPr="00106B8F" w:rsidRDefault="00E24453" w:rsidP="001F23BD">
            <w:pPr>
              <w:spacing w:line="276" w:lineRule="auto"/>
              <w:jc w:val="center"/>
              <w:rPr>
                <w:b/>
                <w:bCs/>
                <w:color w:val="000000"/>
                <w:sz w:val="22"/>
                <w:szCs w:val="22"/>
                <w:lang w:eastAsia="bg-BG"/>
              </w:rPr>
            </w:pPr>
            <w:r w:rsidRPr="00106B8F">
              <w:rPr>
                <w:b/>
                <w:bCs/>
                <w:color w:val="000000"/>
                <w:sz w:val="22"/>
                <w:szCs w:val="22"/>
                <w:lang w:eastAsia="bg-BG"/>
              </w:rPr>
              <w:t>Материал</w:t>
            </w:r>
          </w:p>
        </w:tc>
        <w:tc>
          <w:tcPr>
            <w:tcW w:w="1276" w:type="dxa"/>
            <w:tcBorders>
              <w:top w:val="single" w:sz="4" w:space="0" w:color="auto"/>
              <w:left w:val="nil"/>
              <w:bottom w:val="single" w:sz="4" w:space="0" w:color="auto"/>
              <w:right w:val="single" w:sz="4" w:space="0" w:color="auto"/>
            </w:tcBorders>
            <w:shd w:val="clear" w:color="000000" w:fill="BDD7EE"/>
            <w:vAlign w:val="center"/>
            <w:hideMark/>
          </w:tcPr>
          <w:p w:rsidR="00E24453" w:rsidRPr="00106B8F" w:rsidRDefault="00E24453" w:rsidP="001F23BD">
            <w:pPr>
              <w:spacing w:line="276" w:lineRule="auto"/>
              <w:jc w:val="center"/>
              <w:rPr>
                <w:b/>
                <w:bCs/>
                <w:color w:val="000000"/>
                <w:sz w:val="22"/>
                <w:szCs w:val="22"/>
                <w:lang w:eastAsia="bg-BG"/>
              </w:rPr>
            </w:pPr>
            <w:r w:rsidRPr="00106B8F">
              <w:rPr>
                <w:b/>
                <w:bCs/>
                <w:color w:val="000000"/>
                <w:sz w:val="22"/>
                <w:szCs w:val="22"/>
                <w:lang w:eastAsia="bg-BG"/>
              </w:rPr>
              <w:t>Диаметър</w:t>
            </w:r>
            <w:r w:rsidRPr="00106B8F">
              <w:rPr>
                <w:b/>
                <w:bCs/>
                <w:color w:val="000000"/>
                <w:sz w:val="22"/>
                <w:szCs w:val="22"/>
                <w:lang w:eastAsia="bg-BG"/>
              </w:rPr>
              <w:br/>
              <w:t>(mm)</w:t>
            </w:r>
          </w:p>
        </w:tc>
        <w:tc>
          <w:tcPr>
            <w:tcW w:w="1134" w:type="dxa"/>
            <w:tcBorders>
              <w:top w:val="single" w:sz="4" w:space="0" w:color="auto"/>
              <w:left w:val="nil"/>
              <w:bottom w:val="single" w:sz="4" w:space="0" w:color="auto"/>
              <w:right w:val="single" w:sz="4" w:space="0" w:color="auto"/>
            </w:tcBorders>
            <w:shd w:val="clear" w:color="000000" w:fill="BDD7EE"/>
            <w:vAlign w:val="center"/>
            <w:hideMark/>
          </w:tcPr>
          <w:p w:rsidR="00E24453" w:rsidRPr="00106B8F" w:rsidRDefault="00E24453" w:rsidP="001F23BD">
            <w:pPr>
              <w:spacing w:line="276" w:lineRule="auto"/>
              <w:jc w:val="center"/>
              <w:rPr>
                <w:b/>
                <w:bCs/>
                <w:color w:val="000000"/>
                <w:sz w:val="22"/>
                <w:szCs w:val="22"/>
                <w:lang w:eastAsia="bg-BG"/>
              </w:rPr>
            </w:pPr>
            <w:r w:rsidRPr="00106B8F">
              <w:rPr>
                <w:b/>
                <w:bCs/>
                <w:color w:val="000000"/>
                <w:sz w:val="22"/>
                <w:szCs w:val="22"/>
                <w:lang w:eastAsia="bg-BG"/>
              </w:rPr>
              <w:t>Дължина</w:t>
            </w:r>
            <w:r w:rsidRPr="00106B8F">
              <w:rPr>
                <w:b/>
                <w:bCs/>
                <w:color w:val="000000"/>
                <w:sz w:val="22"/>
                <w:szCs w:val="22"/>
                <w:lang w:eastAsia="bg-BG"/>
              </w:rPr>
              <w:br/>
              <w:t>(m)</w:t>
            </w:r>
          </w:p>
        </w:tc>
      </w:tr>
      <w:tr w:rsidR="00E24453" w:rsidRPr="00106B8F" w:rsidTr="00106B8F">
        <w:trPr>
          <w:trHeight w:val="375"/>
        </w:trPr>
        <w:tc>
          <w:tcPr>
            <w:tcW w:w="9513" w:type="dxa"/>
            <w:gridSpan w:val="5"/>
            <w:tcBorders>
              <w:top w:val="single" w:sz="4" w:space="0" w:color="auto"/>
              <w:left w:val="single" w:sz="4" w:space="0" w:color="auto"/>
              <w:bottom w:val="single" w:sz="4" w:space="0" w:color="auto"/>
              <w:right w:val="single" w:sz="4" w:space="0" w:color="000000"/>
            </w:tcBorders>
            <w:shd w:val="clear" w:color="000000" w:fill="DDEBF7"/>
            <w:noWrap/>
            <w:vAlign w:val="center"/>
            <w:hideMark/>
          </w:tcPr>
          <w:p w:rsidR="00E24453" w:rsidRPr="00106B8F" w:rsidRDefault="00E24453" w:rsidP="001F23BD">
            <w:pPr>
              <w:spacing w:line="276" w:lineRule="auto"/>
              <w:jc w:val="center"/>
              <w:rPr>
                <w:b/>
                <w:bCs/>
                <w:color w:val="000000"/>
                <w:sz w:val="22"/>
                <w:szCs w:val="22"/>
                <w:lang w:eastAsia="bg-BG"/>
              </w:rPr>
            </w:pPr>
            <w:r w:rsidRPr="00106B8F">
              <w:rPr>
                <w:b/>
                <w:bCs/>
                <w:color w:val="000000"/>
                <w:sz w:val="22"/>
                <w:szCs w:val="22"/>
                <w:lang w:eastAsia="bg-BG"/>
              </w:rPr>
              <w:t>Новопроектирана канализация</w:t>
            </w:r>
          </w:p>
        </w:tc>
      </w:tr>
      <w:tr w:rsidR="00E24453" w:rsidRPr="00106B8F" w:rsidTr="00106B8F">
        <w:trPr>
          <w:trHeight w:val="510"/>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center"/>
              <w:rPr>
                <w:color w:val="000000"/>
                <w:sz w:val="22"/>
                <w:szCs w:val="22"/>
                <w:lang w:eastAsia="bg-BG"/>
              </w:rPr>
            </w:pPr>
            <w:r w:rsidRPr="00106B8F">
              <w:rPr>
                <w:color w:val="000000"/>
                <w:sz w:val="22"/>
                <w:szCs w:val="22"/>
                <w:lang w:eastAsia="bg-BG"/>
              </w:rPr>
              <w:t>1</w:t>
            </w:r>
          </w:p>
        </w:tc>
        <w:tc>
          <w:tcPr>
            <w:tcW w:w="4611" w:type="dxa"/>
            <w:tcBorders>
              <w:top w:val="nil"/>
              <w:left w:val="nil"/>
              <w:bottom w:val="single" w:sz="4" w:space="0" w:color="auto"/>
              <w:right w:val="single" w:sz="4" w:space="0" w:color="auto"/>
            </w:tcBorders>
            <w:shd w:val="clear" w:color="auto" w:fill="auto"/>
            <w:vAlign w:val="center"/>
            <w:hideMark/>
          </w:tcPr>
          <w:p w:rsidR="00E24453" w:rsidRPr="00106B8F" w:rsidRDefault="00E24453" w:rsidP="001F23BD">
            <w:pPr>
              <w:spacing w:line="276" w:lineRule="auto"/>
              <w:rPr>
                <w:color w:val="000000"/>
                <w:sz w:val="22"/>
                <w:szCs w:val="22"/>
                <w:lang w:eastAsia="bg-BG"/>
              </w:rPr>
            </w:pPr>
            <w:r w:rsidRPr="00106B8F">
              <w:rPr>
                <w:color w:val="000000"/>
                <w:sz w:val="22"/>
                <w:szCs w:val="22"/>
                <w:lang w:eastAsia="bg-BG"/>
              </w:rPr>
              <w:t>ул. "Панагюрище" (о.т. 25-о.т.12)</w:t>
            </w:r>
          </w:p>
        </w:tc>
        <w:tc>
          <w:tcPr>
            <w:tcW w:w="1843"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rPr>
                <w:color w:val="000000"/>
                <w:sz w:val="22"/>
                <w:szCs w:val="22"/>
                <w:lang w:eastAsia="bg-BG"/>
              </w:rPr>
            </w:pPr>
            <w:r w:rsidRPr="00106B8F">
              <w:rPr>
                <w:color w:val="000000"/>
                <w:sz w:val="22"/>
                <w:szCs w:val="22"/>
                <w:lang w:eastAsia="bg-BG"/>
              </w:rPr>
              <w:t>PP DN/OD</w:t>
            </w:r>
          </w:p>
        </w:tc>
        <w:tc>
          <w:tcPr>
            <w:tcW w:w="1276"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right"/>
              <w:rPr>
                <w:color w:val="000000"/>
                <w:sz w:val="22"/>
                <w:szCs w:val="22"/>
                <w:lang w:eastAsia="bg-BG"/>
              </w:rPr>
            </w:pPr>
            <w:r w:rsidRPr="00106B8F">
              <w:rPr>
                <w:color w:val="000000"/>
                <w:sz w:val="22"/>
                <w:szCs w:val="22"/>
                <w:lang w:eastAsia="bg-BG"/>
              </w:rPr>
              <w:t>315</w:t>
            </w:r>
          </w:p>
        </w:tc>
        <w:tc>
          <w:tcPr>
            <w:tcW w:w="1134"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right"/>
              <w:rPr>
                <w:color w:val="000000"/>
                <w:sz w:val="22"/>
                <w:szCs w:val="22"/>
                <w:lang w:eastAsia="bg-BG"/>
              </w:rPr>
            </w:pPr>
            <w:r w:rsidRPr="00106B8F">
              <w:rPr>
                <w:color w:val="000000"/>
                <w:sz w:val="22"/>
                <w:szCs w:val="22"/>
                <w:lang w:eastAsia="bg-BG"/>
              </w:rPr>
              <w:t>213</w:t>
            </w:r>
          </w:p>
        </w:tc>
      </w:tr>
      <w:tr w:rsidR="00E24453" w:rsidRPr="00106B8F" w:rsidTr="00106B8F">
        <w:trPr>
          <w:trHeight w:val="300"/>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rPr>
                <w:color w:val="000000"/>
                <w:sz w:val="22"/>
                <w:szCs w:val="22"/>
                <w:lang w:eastAsia="bg-BG"/>
              </w:rPr>
            </w:pPr>
            <w:r w:rsidRPr="00106B8F">
              <w:rPr>
                <w:color w:val="000000"/>
                <w:sz w:val="22"/>
                <w:szCs w:val="22"/>
                <w:lang w:eastAsia="bg-BG"/>
              </w:rPr>
              <w:t> </w:t>
            </w:r>
          </w:p>
        </w:tc>
        <w:tc>
          <w:tcPr>
            <w:tcW w:w="4611"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rPr>
                <w:color w:val="000000"/>
                <w:sz w:val="22"/>
                <w:szCs w:val="22"/>
                <w:lang w:eastAsia="bg-BG"/>
              </w:rPr>
            </w:pPr>
            <w:r w:rsidRPr="00106B8F">
              <w:rPr>
                <w:color w:val="000000"/>
                <w:sz w:val="22"/>
                <w:szCs w:val="22"/>
                <w:lang w:eastAsia="bg-BG"/>
              </w:rPr>
              <w:t> </w:t>
            </w:r>
          </w:p>
        </w:tc>
        <w:tc>
          <w:tcPr>
            <w:tcW w:w="1843"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rPr>
                <w:color w:val="000000"/>
                <w:sz w:val="22"/>
                <w:szCs w:val="22"/>
                <w:lang w:eastAsia="bg-BG"/>
              </w:rPr>
            </w:pPr>
            <w:r w:rsidRPr="00106B8F">
              <w:rPr>
                <w:color w:val="000000"/>
                <w:sz w:val="22"/>
                <w:szCs w:val="22"/>
                <w:lang w:eastAsia="bg-BG"/>
              </w:rPr>
              <w:t> </w:t>
            </w:r>
          </w:p>
        </w:tc>
        <w:tc>
          <w:tcPr>
            <w:tcW w:w="1276"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rPr>
                <w:b/>
                <w:bCs/>
                <w:color w:val="000000"/>
                <w:sz w:val="22"/>
                <w:szCs w:val="22"/>
                <w:lang w:eastAsia="bg-BG"/>
              </w:rPr>
            </w:pPr>
            <w:r w:rsidRPr="00106B8F">
              <w:rPr>
                <w:b/>
                <w:bCs/>
                <w:color w:val="000000"/>
                <w:sz w:val="22"/>
                <w:szCs w:val="22"/>
                <w:lang w:eastAsia="bg-BG"/>
              </w:rPr>
              <w:t>ОБЩО:</w:t>
            </w:r>
          </w:p>
        </w:tc>
        <w:tc>
          <w:tcPr>
            <w:tcW w:w="1134"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right"/>
              <w:rPr>
                <w:b/>
                <w:bCs/>
                <w:color w:val="000000"/>
                <w:sz w:val="22"/>
                <w:szCs w:val="22"/>
                <w:lang w:eastAsia="bg-BG"/>
              </w:rPr>
            </w:pPr>
            <w:r w:rsidRPr="00106B8F">
              <w:rPr>
                <w:b/>
                <w:bCs/>
                <w:color w:val="000000"/>
                <w:sz w:val="22"/>
                <w:szCs w:val="22"/>
                <w:lang w:eastAsia="bg-BG"/>
              </w:rPr>
              <w:t>213</w:t>
            </w:r>
          </w:p>
        </w:tc>
      </w:tr>
      <w:tr w:rsidR="00E24453" w:rsidRPr="00106B8F" w:rsidTr="00106B8F">
        <w:trPr>
          <w:trHeight w:val="375"/>
        </w:trPr>
        <w:tc>
          <w:tcPr>
            <w:tcW w:w="9513" w:type="dxa"/>
            <w:gridSpan w:val="5"/>
            <w:tcBorders>
              <w:top w:val="single" w:sz="4" w:space="0" w:color="auto"/>
              <w:left w:val="single" w:sz="4" w:space="0" w:color="auto"/>
              <w:bottom w:val="single" w:sz="4" w:space="0" w:color="auto"/>
              <w:right w:val="single" w:sz="4" w:space="0" w:color="000000"/>
            </w:tcBorders>
            <w:shd w:val="clear" w:color="000000" w:fill="DDEBF7"/>
            <w:noWrap/>
            <w:vAlign w:val="center"/>
            <w:hideMark/>
          </w:tcPr>
          <w:p w:rsidR="00E24453" w:rsidRPr="00106B8F" w:rsidRDefault="00E24453" w:rsidP="001F23BD">
            <w:pPr>
              <w:spacing w:line="276" w:lineRule="auto"/>
              <w:jc w:val="center"/>
              <w:rPr>
                <w:b/>
                <w:bCs/>
                <w:color w:val="000000"/>
                <w:sz w:val="22"/>
                <w:szCs w:val="22"/>
                <w:lang w:eastAsia="bg-BG"/>
              </w:rPr>
            </w:pPr>
            <w:r w:rsidRPr="00106B8F">
              <w:rPr>
                <w:b/>
                <w:bCs/>
                <w:color w:val="000000"/>
                <w:sz w:val="22"/>
                <w:szCs w:val="22"/>
                <w:lang w:eastAsia="bg-BG"/>
              </w:rPr>
              <w:t>Реконструирана канализация</w:t>
            </w:r>
          </w:p>
        </w:tc>
      </w:tr>
      <w:tr w:rsidR="00E24453" w:rsidRPr="00106B8F" w:rsidTr="00106B8F">
        <w:trPr>
          <w:trHeight w:val="300"/>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center"/>
              <w:rPr>
                <w:color w:val="000000"/>
                <w:sz w:val="22"/>
                <w:szCs w:val="22"/>
                <w:lang w:eastAsia="bg-BG"/>
              </w:rPr>
            </w:pPr>
            <w:r w:rsidRPr="00106B8F">
              <w:rPr>
                <w:color w:val="000000"/>
                <w:sz w:val="22"/>
                <w:szCs w:val="22"/>
                <w:lang w:eastAsia="bg-BG"/>
              </w:rPr>
              <w:t>1</w:t>
            </w:r>
          </w:p>
        </w:tc>
        <w:tc>
          <w:tcPr>
            <w:tcW w:w="4611"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rPr>
                <w:color w:val="000000"/>
                <w:sz w:val="22"/>
                <w:szCs w:val="22"/>
                <w:lang w:eastAsia="bg-BG"/>
              </w:rPr>
            </w:pPr>
            <w:r w:rsidRPr="00106B8F">
              <w:rPr>
                <w:color w:val="000000"/>
                <w:sz w:val="22"/>
                <w:szCs w:val="22"/>
                <w:lang w:eastAsia="bg-BG"/>
              </w:rPr>
              <w:t xml:space="preserve"> ул."Ястреб" </w:t>
            </w:r>
          </w:p>
        </w:tc>
        <w:tc>
          <w:tcPr>
            <w:tcW w:w="1843"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rPr>
                <w:color w:val="000000"/>
                <w:sz w:val="22"/>
                <w:szCs w:val="22"/>
                <w:lang w:eastAsia="bg-BG"/>
              </w:rPr>
            </w:pPr>
            <w:r w:rsidRPr="00106B8F">
              <w:rPr>
                <w:color w:val="000000"/>
                <w:sz w:val="22"/>
                <w:szCs w:val="22"/>
                <w:lang w:eastAsia="bg-BG"/>
              </w:rPr>
              <w:t>PP DN/OD</w:t>
            </w:r>
          </w:p>
        </w:tc>
        <w:tc>
          <w:tcPr>
            <w:tcW w:w="1276"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right"/>
              <w:rPr>
                <w:color w:val="000000"/>
                <w:sz w:val="22"/>
                <w:szCs w:val="22"/>
                <w:lang w:eastAsia="bg-BG"/>
              </w:rPr>
            </w:pPr>
            <w:r w:rsidRPr="00106B8F">
              <w:rPr>
                <w:color w:val="000000"/>
                <w:sz w:val="22"/>
                <w:szCs w:val="22"/>
                <w:lang w:eastAsia="bg-BG"/>
              </w:rPr>
              <w:t>315</w:t>
            </w:r>
          </w:p>
        </w:tc>
        <w:tc>
          <w:tcPr>
            <w:tcW w:w="1134"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right"/>
              <w:rPr>
                <w:color w:val="000000"/>
                <w:sz w:val="22"/>
                <w:szCs w:val="22"/>
                <w:lang w:eastAsia="bg-BG"/>
              </w:rPr>
            </w:pPr>
            <w:r w:rsidRPr="00106B8F">
              <w:rPr>
                <w:color w:val="000000"/>
                <w:sz w:val="22"/>
                <w:szCs w:val="22"/>
                <w:lang w:eastAsia="bg-BG"/>
              </w:rPr>
              <w:t>47</w:t>
            </w:r>
          </w:p>
        </w:tc>
      </w:tr>
      <w:tr w:rsidR="00E24453" w:rsidRPr="00106B8F" w:rsidTr="00106B8F">
        <w:trPr>
          <w:trHeight w:val="300"/>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center"/>
              <w:rPr>
                <w:color w:val="000000"/>
                <w:sz w:val="22"/>
                <w:szCs w:val="22"/>
                <w:lang w:eastAsia="bg-BG"/>
              </w:rPr>
            </w:pPr>
            <w:r w:rsidRPr="00106B8F">
              <w:rPr>
                <w:color w:val="000000"/>
                <w:sz w:val="22"/>
                <w:szCs w:val="22"/>
                <w:lang w:eastAsia="bg-BG"/>
              </w:rPr>
              <w:t>2</w:t>
            </w:r>
          </w:p>
        </w:tc>
        <w:tc>
          <w:tcPr>
            <w:tcW w:w="4611"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rPr>
                <w:color w:val="000000"/>
                <w:sz w:val="22"/>
                <w:szCs w:val="22"/>
                <w:lang w:eastAsia="bg-BG"/>
              </w:rPr>
            </w:pPr>
            <w:r w:rsidRPr="00106B8F">
              <w:rPr>
                <w:color w:val="000000"/>
                <w:sz w:val="22"/>
                <w:szCs w:val="22"/>
                <w:lang w:eastAsia="bg-BG"/>
              </w:rPr>
              <w:t xml:space="preserve"> ул."Ястреб" </w:t>
            </w:r>
          </w:p>
        </w:tc>
        <w:tc>
          <w:tcPr>
            <w:tcW w:w="1843"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rPr>
                <w:color w:val="000000"/>
                <w:sz w:val="22"/>
                <w:szCs w:val="22"/>
                <w:lang w:eastAsia="bg-BG"/>
              </w:rPr>
            </w:pPr>
            <w:r w:rsidRPr="00106B8F">
              <w:rPr>
                <w:color w:val="000000"/>
                <w:sz w:val="22"/>
                <w:szCs w:val="22"/>
                <w:lang w:eastAsia="bg-BG"/>
              </w:rPr>
              <w:t>PP DN/OD</w:t>
            </w:r>
          </w:p>
        </w:tc>
        <w:tc>
          <w:tcPr>
            <w:tcW w:w="1276"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right"/>
              <w:rPr>
                <w:color w:val="000000"/>
                <w:sz w:val="22"/>
                <w:szCs w:val="22"/>
                <w:lang w:eastAsia="bg-BG"/>
              </w:rPr>
            </w:pPr>
            <w:r w:rsidRPr="00106B8F">
              <w:rPr>
                <w:color w:val="000000"/>
                <w:sz w:val="22"/>
                <w:szCs w:val="22"/>
                <w:lang w:eastAsia="bg-BG"/>
              </w:rPr>
              <w:t>400</w:t>
            </w:r>
          </w:p>
        </w:tc>
        <w:tc>
          <w:tcPr>
            <w:tcW w:w="1134"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right"/>
              <w:rPr>
                <w:color w:val="000000"/>
                <w:sz w:val="22"/>
                <w:szCs w:val="22"/>
                <w:lang w:eastAsia="bg-BG"/>
              </w:rPr>
            </w:pPr>
            <w:r w:rsidRPr="00106B8F">
              <w:rPr>
                <w:color w:val="000000"/>
                <w:sz w:val="22"/>
                <w:szCs w:val="22"/>
                <w:lang w:eastAsia="bg-BG"/>
              </w:rPr>
              <w:t>179</w:t>
            </w:r>
          </w:p>
        </w:tc>
      </w:tr>
      <w:tr w:rsidR="00E24453" w:rsidRPr="00106B8F" w:rsidTr="00106B8F">
        <w:trPr>
          <w:trHeight w:val="300"/>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center"/>
              <w:rPr>
                <w:color w:val="000000"/>
                <w:sz w:val="22"/>
                <w:szCs w:val="22"/>
                <w:lang w:eastAsia="bg-BG"/>
              </w:rPr>
            </w:pPr>
            <w:r w:rsidRPr="00106B8F">
              <w:rPr>
                <w:color w:val="000000"/>
                <w:sz w:val="22"/>
                <w:szCs w:val="22"/>
                <w:lang w:eastAsia="bg-BG"/>
              </w:rPr>
              <w:t>3</w:t>
            </w:r>
          </w:p>
        </w:tc>
        <w:tc>
          <w:tcPr>
            <w:tcW w:w="4611"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rPr>
                <w:color w:val="000000"/>
                <w:sz w:val="22"/>
                <w:szCs w:val="22"/>
                <w:lang w:eastAsia="bg-BG"/>
              </w:rPr>
            </w:pPr>
            <w:r w:rsidRPr="00106B8F">
              <w:rPr>
                <w:color w:val="000000"/>
                <w:sz w:val="22"/>
                <w:szCs w:val="22"/>
                <w:lang w:eastAsia="bg-BG"/>
              </w:rPr>
              <w:t xml:space="preserve"> ул."Ястреб" </w:t>
            </w:r>
          </w:p>
        </w:tc>
        <w:tc>
          <w:tcPr>
            <w:tcW w:w="1843"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rPr>
                <w:color w:val="000000"/>
                <w:sz w:val="22"/>
                <w:szCs w:val="22"/>
                <w:lang w:eastAsia="bg-BG"/>
              </w:rPr>
            </w:pPr>
            <w:r w:rsidRPr="00106B8F">
              <w:rPr>
                <w:color w:val="000000"/>
                <w:sz w:val="22"/>
                <w:szCs w:val="22"/>
                <w:lang w:eastAsia="bg-BG"/>
              </w:rPr>
              <w:t>PP DN/ID</w:t>
            </w:r>
          </w:p>
        </w:tc>
        <w:tc>
          <w:tcPr>
            <w:tcW w:w="1276"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right"/>
              <w:rPr>
                <w:color w:val="000000"/>
                <w:sz w:val="22"/>
                <w:szCs w:val="22"/>
                <w:lang w:eastAsia="bg-BG"/>
              </w:rPr>
            </w:pPr>
            <w:r w:rsidRPr="00106B8F">
              <w:rPr>
                <w:color w:val="000000"/>
                <w:sz w:val="22"/>
                <w:szCs w:val="22"/>
                <w:lang w:eastAsia="bg-BG"/>
              </w:rPr>
              <w:t>500</w:t>
            </w:r>
          </w:p>
        </w:tc>
        <w:tc>
          <w:tcPr>
            <w:tcW w:w="1134"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right"/>
              <w:rPr>
                <w:color w:val="000000"/>
                <w:sz w:val="22"/>
                <w:szCs w:val="22"/>
                <w:lang w:eastAsia="bg-BG"/>
              </w:rPr>
            </w:pPr>
            <w:r w:rsidRPr="00106B8F">
              <w:rPr>
                <w:color w:val="000000"/>
                <w:sz w:val="22"/>
                <w:szCs w:val="22"/>
                <w:lang w:eastAsia="bg-BG"/>
              </w:rPr>
              <w:t>90</w:t>
            </w:r>
          </w:p>
        </w:tc>
      </w:tr>
      <w:tr w:rsidR="00E24453" w:rsidRPr="00106B8F" w:rsidTr="00106B8F">
        <w:trPr>
          <w:trHeight w:val="300"/>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center"/>
              <w:rPr>
                <w:color w:val="000000"/>
                <w:sz w:val="22"/>
                <w:szCs w:val="22"/>
                <w:lang w:eastAsia="bg-BG"/>
              </w:rPr>
            </w:pPr>
            <w:r w:rsidRPr="00106B8F">
              <w:rPr>
                <w:color w:val="000000"/>
                <w:sz w:val="22"/>
                <w:szCs w:val="22"/>
                <w:lang w:eastAsia="bg-BG"/>
              </w:rPr>
              <w:t>4</w:t>
            </w:r>
          </w:p>
        </w:tc>
        <w:tc>
          <w:tcPr>
            <w:tcW w:w="4611"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rPr>
                <w:color w:val="000000"/>
                <w:sz w:val="22"/>
                <w:szCs w:val="22"/>
                <w:lang w:eastAsia="bg-BG"/>
              </w:rPr>
            </w:pPr>
            <w:r w:rsidRPr="00106B8F">
              <w:rPr>
                <w:color w:val="000000"/>
                <w:sz w:val="22"/>
                <w:szCs w:val="22"/>
                <w:lang w:eastAsia="bg-BG"/>
              </w:rPr>
              <w:t xml:space="preserve"> ул."Ятак" </w:t>
            </w:r>
          </w:p>
        </w:tc>
        <w:tc>
          <w:tcPr>
            <w:tcW w:w="1843"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rPr>
                <w:color w:val="000000"/>
                <w:sz w:val="22"/>
                <w:szCs w:val="22"/>
                <w:lang w:eastAsia="bg-BG"/>
              </w:rPr>
            </w:pPr>
            <w:r w:rsidRPr="00106B8F">
              <w:rPr>
                <w:color w:val="000000"/>
                <w:sz w:val="22"/>
                <w:szCs w:val="22"/>
                <w:lang w:eastAsia="bg-BG"/>
              </w:rPr>
              <w:t>PP DN/OD</w:t>
            </w:r>
          </w:p>
        </w:tc>
        <w:tc>
          <w:tcPr>
            <w:tcW w:w="1276"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right"/>
              <w:rPr>
                <w:color w:val="000000"/>
                <w:sz w:val="22"/>
                <w:szCs w:val="22"/>
                <w:lang w:eastAsia="bg-BG"/>
              </w:rPr>
            </w:pPr>
            <w:r w:rsidRPr="00106B8F">
              <w:rPr>
                <w:color w:val="000000"/>
                <w:sz w:val="22"/>
                <w:szCs w:val="22"/>
                <w:lang w:eastAsia="bg-BG"/>
              </w:rPr>
              <w:t>400</w:t>
            </w:r>
          </w:p>
        </w:tc>
        <w:tc>
          <w:tcPr>
            <w:tcW w:w="1134"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right"/>
              <w:rPr>
                <w:color w:val="000000"/>
                <w:sz w:val="22"/>
                <w:szCs w:val="22"/>
                <w:lang w:eastAsia="bg-BG"/>
              </w:rPr>
            </w:pPr>
            <w:r w:rsidRPr="00106B8F">
              <w:rPr>
                <w:color w:val="000000"/>
                <w:sz w:val="22"/>
                <w:szCs w:val="22"/>
                <w:lang w:eastAsia="bg-BG"/>
              </w:rPr>
              <w:t>170</w:t>
            </w:r>
          </w:p>
        </w:tc>
      </w:tr>
      <w:tr w:rsidR="00E24453" w:rsidRPr="00106B8F" w:rsidTr="00106B8F">
        <w:trPr>
          <w:trHeight w:val="300"/>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center"/>
              <w:rPr>
                <w:color w:val="000000"/>
                <w:sz w:val="22"/>
                <w:szCs w:val="22"/>
                <w:lang w:eastAsia="bg-BG"/>
              </w:rPr>
            </w:pPr>
            <w:r w:rsidRPr="00106B8F">
              <w:rPr>
                <w:color w:val="000000"/>
                <w:sz w:val="22"/>
                <w:szCs w:val="22"/>
                <w:lang w:eastAsia="bg-BG"/>
              </w:rPr>
              <w:t>5</w:t>
            </w:r>
          </w:p>
        </w:tc>
        <w:tc>
          <w:tcPr>
            <w:tcW w:w="4611"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rPr>
                <w:color w:val="000000"/>
                <w:sz w:val="22"/>
                <w:szCs w:val="22"/>
                <w:lang w:eastAsia="bg-BG"/>
              </w:rPr>
            </w:pPr>
            <w:r w:rsidRPr="00106B8F">
              <w:rPr>
                <w:color w:val="000000"/>
                <w:sz w:val="22"/>
                <w:szCs w:val="22"/>
                <w:lang w:eastAsia="bg-BG"/>
              </w:rPr>
              <w:t xml:space="preserve"> ул."Ятак" </w:t>
            </w:r>
          </w:p>
        </w:tc>
        <w:tc>
          <w:tcPr>
            <w:tcW w:w="1843"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rPr>
                <w:color w:val="000000"/>
                <w:sz w:val="22"/>
                <w:szCs w:val="22"/>
                <w:lang w:eastAsia="bg-BG"/>
              </w:rPr>
            </w:pPr>
            <w:r w:rsidRPr="00106B8F">
              <w:rPr>
                <w:color w:val="000000"/>
                <w:sz w:val="22"/>
                <w:szCs w:val="22"/>
                <w:lang w:eastAsia="bg-BG"/>
              </w:rPr>
              <w:t>PP DN/ID</w:t>
            </w:r>
          </w:p>
        </w:tc>
        <w:tc>
          <w:tcPr>
            <w:tcW w:w="1276"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right"/>
              <w:rPr>
                <w:color w:val="000000"/>
                <w:sz w:val="22"/>
                <w:szCs w:val="22"/>
                <w:lang w:eastAsia="bg-BG"/>
              </w:rPr>
            </w:pPr>
            <w:r w:rsidRPr="00106B8F">
              <w:rPr>
                <w:color w:val="000000"/>
                <w:sz w:val="22"/>
                <w:szCs w:val="22"/>
                <w:lang w:eastAsia="bg-BG"/>
              </w:rPr>
              <w:t>500</w:t>
            </w:r>
          </w:p>
        </w:tc>
        <w:tc>
          <w:tcPr>
            <w:tcW w:w="1134"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right"/>
              <w:rPr>
                <w:color w:val="000000"/>
                <w:sz w:val="22"/>
                <w:szCs w:val="22"/>
                <w:lang w:eastAsia="bg-BG"/>
              </w:rPr>
            </w:pPr>
            <w:r w:rsidRPr="00106B8F">
              <w:rPr>
                <w:color w:val="000000"/>
                <w:sz w:val="22"/>
                <w:szCs w:val="22"/>
                <w:lang w:eastAsia="bg-BG"/>
              </w:rPr>
              <w:t>221</w:t>
            </w:r>
          </w:p>
        </w:tc>
      </w:tr>
      <w:tr w:rsidR="00E24453" w:rsidRPr="00106B8F" w:rsidTr="00106B8F">
        <w:trPr>
          <w:trHeight w:val="300"/>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center"/>
              <w:rPr>
                <w:color w:val="000000"/>
                <w:sz w:val="22"/>
                <w:szCs w:val="22"/>
                <w:lang w:eastAsia="bg-BG"/>
              </w:rPr>
            </w:pPr>
            <w:r w:rsidRPr="00106B8F">
              <w:rPr>
                <w:color w:val="000000"/>
                <w:sz w:val="22"/>
                <w:szCs w:val="22"/>
                <w:lang w:eastAsia="bg-BG"/>
              </w:rPr>
              <w:t>6</w:t>
            </w:r>
          </w:p>
        </w:tc>
        <w:tc>
          <w:tcPr>
            <w:tcW w:w="4611"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rPr>
                <w:color w:val="000000"/>
                <w:sz w:val="22"/>
                <w:szCs w:val="22"/>
                <w:lang w:eastAsia="bg-BG"/>
              </w:rPr>
            </w:pPr>
            <w:r w:rsidRPr="00106B8F">
              <w:rPr>
                <w:color w:val="000000"/>
                <w:sz w:val="22"/>
                <w:szCs w:val="22"/>
                <w:lang w:eastAsia="bg-BG"/>
              </w:rPr>
              <w:t xml:space="preserve"> ул."Танкист" </w:t>
            </w:r>
          </w:p>
        </w:tc>
        <w:tc>
          <w:tcPr>
            <w:tcW w:w="1843"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rPr>
                <w:color w:val="000000"/>
                <w:sz w:val="22"/>
                <w:szCs w:val="22"/>
                <w:lang w:eastAsia="bg-BG"/>
              </w:rPr>
            </w:pPr>
            <w:r w:rsidRPr="00106B8F">
              <w:rPr>
                <w:color w:val="000000"/>
                <w:sz w:val="22"/>
                <w:szCs w:val="22"/>
                <w:lang w:eastAsia="bg-BG"/>
              </w:rPr>
              <w:t>PP DN/ID</w:t>
            </w:r>
          </w:p>
        </w:tc>
        <w:tc>
          <w:tcPr>
            <w:tcW w:w="1276"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right"/>
              <w:rPr>
                <w:color w:val="000000"/>
                <w:sz w:val="22"/>
                <w:szCs w:val="22"/>
                <w:lang w:eastAsia="bg-BG"/>
              </w:rPr>
            </w:pPr>
            <w:r w:rsidRPr="00106B8F">
              <w:rPr>
                <w:color w:val="000000"/>
                <w:sz w:val="22"/>
                <w:szCs w:val="22"/>
                <w:lang w:eastAsia="bg-BG"/>
              </w:rPr>
              <w:t>500</w:t>
            </w:r>
          </w:p>
        </w:tc>
        <w:tc>
          <w:tcPr>
            <w:tcW w:w="1134"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right"/>
              <w:rPr>
                <w:color w:val="000000"/>
                <w:sz w:val="22"/>
                <w:szCs w:val="22"/>
                <w:lang w:eastAsia="bg-BG"/>
              </w:rPr>
            </w:pPr>
            <w:r w:rsidRPr="00106B8F">
              <w:rPr>
                <w:color w:val="000000"/>
                <w:sz w:val="22"/>
                <w:szCs w:val="22"/>
                <w:lang w:eastAsia="bg-BG"/>
              </w:rPr>
              <w:t>72</w:t>
            </w:r>
          </w:p>
        </w:tc>
      </w:tr>
      <w:tr w:rsidR="00E24453" w:rsidRPr="00106B8F" w:rsidTr="00106B8F">
        <w:trPr>
          <w:trHeight w:val="300"/>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center"/>
              <w:rPr>
                <w:color w:val="000000"/>
                <w:sz w:val="22"/>
                <w:szCs w:val="22"/>
                <w:lang w:eastAsia="bg-BG"/>
              </w:rPr>
            </w:pPr>
            <w:r w:rsidRPr="00106B8F">
              <w:rPr>
                <w:color w:val="000000"/>
                <w:sz w:val="22"/>
                <w:szCs w:val="22"/>
                <w:lang w:eastAsia="bg-BG"/>
              </w:rPr>
              <w:t>7</w:t>
            </w:r>
          </w:p>
        </w:tc>
        <w:tc>
          <w:tcPr>
            <w:tcW w:w="4611"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rPr>
                <w:color w:val="000000"/>
                <w:sz w:val="22"/>
                <w:szCs w:val="22"/>
                <w:lang w:eastAsia="bg-BG"/>
              </w:rPr>
            </w:pPr>
            <w:r w:rsidRPr="00106B8F">
              <w:rPr>
                <w:color w:val="000000"/>
                <w:sz w:val="22"/>
                <w:szCs w:val="22"/>
                <w:lang w:eastAsia="bg-BG"/>
              </w:rPr>
              <w:t xml:space="preserve"> ул."Каменица" </w:t>
            </w:r>
          </w:p>
        </w:tc>
        <w:tc>
          <w:tcPr>
            <w:tcW w:w="1843"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rPr>
                <w:color w:val="000000"/>
                <w:sz w:val="22"/>
                <w:szCs w:val="22"/>
                <w:lang w:eastAsia="bg-BG"/>
              </w:rPr>
            </w:pPr>
            <w:r w:rsidRPr="00106B8F">
              <w:rPr>
                <w:color w:val="000000"/>
                <w:sz w:val="22"/>
                <w:szCs w:val="22"/>
                <w:lang w:eastAsia="bg-BG"/>
              </w:rPr>
              <w:t>PP DN/ID</w:t>
            </w:r>
          </w:p>
        </w:tc>
        <w:tc>
          <w:tcPr>
            <w:tcW w:w="1276"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right"/>
              <w:rPr>
                <w:color w:val="000000"/>
                <w:sz w:val="22"/>
                <w:szCs w:val="22"/>
                <w:lang w:eastAsia="bg-BG"/>
              </w:rPr>
            </w:pPr>
            <w:r w:rsidRPr="00106B8F">
              <w:rPr>
                <w:color w:val="000000"/>
                <w:sz w:val="22"/>
                <w:szCs w:val="22"/>
                <w:lang w:eastAsia="bg-BG"/>
              </w:rPr>
              <w:t>500</w:t>
            </w:r>
          </w:p>
        </w:tc>
        <w:tc>
          <w:tcPr>
            <w:tcW w:w="1134"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right"/>
              <w:rPr>
                <w:color w:val="000000"/>
                <w:sz w:val="22"/>
                <w:szCs w:val="22"/>
                <w:lang w:eastAsia="bg-BG"/>
              </w:rPr>
            </w:pPr>
            <w:r w:rsidRPr="00106B8F">
              <w:rPr>
                <w:color w:val="000000"/>
                <w:sz w:val="22"/>
                <w:szCs w:val="22"/>
                <w:lang w:eastAsia="bg-BG"/>
              </w:rPr>
              <w:t>105</w:t>
            </w:r>
          </w:p>
        </w:tc>
      </w:tr>
      <w:tr w:rsidR="00E24453" w:rsidRPr="00106B8F" w:rsidTr="00106B8F">
        <w:trPr>
          <w:trHeight w:val="300"/>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center"/>
              <w:rPr>
                <w:color w:val="000000"/>
                <w:sz w:val="22"/>
                <w:szCs w:val="22"/>
                <w:lang w:eastAsia="bg-BG"/>
              </w:rPr>
            </w:pPr>
            <w:r w:rsidRPr="00106B8F">
              <w:rPr>
                <w:color w:val="000000"/>
                <w:sz w:val="22"/>
                <w:szCs w:val="22"/>
                <w:lang w:eastAsia="bg-BG"/>
              </w:rPr>
              <w:t>8</w:t>
            </w:r>
          </w:p>
        </w:tc>
        <w:tc>
          <w:tcPr>
            <w:tcW w:w="4611"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rPr>
                <w:color w:val="000000"/>
                <w:sz w:val="22"/>
                <w:szCs w:val="22"/>
                <w:lang w:eastAsia="bg-BG"/>
              </w:rPr>
            </w:pPr>
            <w:r w:rsidRPr="00106B8F">
              <w:rPr>
                <w:color w:val="000000"/>
                <w:sz w:val="22"/>
                <w:szCs w:val="22"/>
                <w:lang w:eastAsia="bg-BG"/>
              </w:rPr>
              <w:t xml:space="preserve"> ул."Единство" </w:t>
            </w:r>
          </w:p>
        </w:tc>
        <w:tc>
          <w:tcPr>
            <w:tcW w:w="1843"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rPr>
                <w:color w:val="000000"/>
                <w:sz w:val="22"/>
                <w:szCs w:val="22"/>
                <w:lang w:eastAsia="bg-BG"/>
              </w:rPr>
            </w:pPr>
            <w:r w:rsidRPr="00106B8F">
              <w:rPr>
                <w:color w:val="000000"/>
                <w:sz w:val="22"/>
                <w:szCs w:val="22"/>
                <w:lang w:eastAsia="bg-BG"/>
              </w:rPr>
              <w:t>PP DN/ID</w:t>
            </w:r>
          </w:p>
        </w:tc>
        <w:tc>
          <w:tcPr>
            <w:tcW w:w="1276"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right"/>
              <w:rPr>
                <w:color w:val="000000"/>
                <w:sz w:val="22"/>
                <w:szCs w:val="22"/>
                <w:lang w:eastAsia="bg-BG"/>
              </w:rPr>
            </w:pPr>
            <w:r w:rsidRPr="00106B8F">
              <w:rPr>
                <w:color w:val="000000"/>
                <w:sz w:val="22"/>
                <w:szCs w:val="22"/>
                <w:lang w:eastAsia="bg-BG"/>
              </w:rPr>
              <w:t>500</w:t>
            </w:r>
          </w:p>
        </w:tc>
        <w:tc>
          <w:tcPr>
            <w:tcW w:w="1134"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right"/>
              <w:rPr>
                <w:color w:val="000000"/>
                <w:sz w:val="22"/>
                <w:szCs w:val="22"/>
                <w:lang w:eastAsia="bg-BG"/>
              </w:rPr>
            </w:pPr>
            <w:r w:rsidRPr="00106B8F">
              <w:rPr>
                <w:color w:val="000000"/>
                <w:sz w:val="22"/>
                <w:szCs w:val="22"/>
                <w:lang w:eastAsia="bg-BG"/>
              </w:rPr>
              <w:t>28</w:t>
            </w:r>
          </w:p>
        </w:tc>
      </w:tr>
      <w:tr w:rsidR="00E24453" w:rsidRPr="00106B8F" w:rsidTr="00106B8F">
        <w:trPr>
          <w:trHeight w:val="300"/>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center"/>
              <w:rPr>
                <w:color w:val="000000"/>
                <w:sz w:val="22"/>
                <w:szCs w:val="22"/>
                <w:lang w:eastAsia="bg-BG"/>
              </w:rPr>
            </w:pPr>
            <w:r w:rsidRPr="00106B8F">
              <w:rPr>
                <w:color w:val="000000"/>
                <w:sz w:val="22"/>
                <w:szCs w:val="22"/>
                <w:lang w:eastAsia="bg-BG"/>
              </w:rPr>
              <w:t>9</w:t>
            </w:r>
          </w:p>
        </w:tc>
        <w:tc>
          <w:tcPr>
            <w:tcW w:w="4611"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rPr>
                <w:color w:val="000000"/>
                <w:sz w:val="22"/>
                <w:szCs w:val="22"/>
                <w:lang w:eastAsia="bg-BG"/>
              </w:rPr>
            </w:pPr>
            <w:r w:rsidRPr="00106B8F">
              <w:rPr>
                <w:color w:val="000000"/>
                <w:sz w:val="22"/>
                <w:szCs w:val="22"/>
                <w:lang w:eastAsia="bg-BG"/>
              </w:rPr>
              <w:t xml:space="preserve"> ул."Добруджа" </w:t>
            </w:r>
          </w:p>
        </w:tc>
        <w:tc>
          <w:tcPr>
            <w:tcW w:w="1843"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rPr>
                <w:color w:val="000000"/>
                <w:sz w:val="22"/>
                <w:szCs w:val="22"/>
                <w:lang w:eastAsia="bg-BG"/>
              </w:rPr>
            </w:pPr>
            <w:r w:rsidRPr="00106B8F">
              <w:rPr>
                <w:color w:val="000000"/>
                <w:sz w:val="22"/>
                <w:szCs w:val="22"/>
                <w:lang w:eastAsia="bg-BG"/>
              </w:rPr>
              <w:t>PP DN/OD</w:t>
            </w:r>
          </w:p>
        </w:tc>
        <w:tc>
          <w:tcPr>
            <w:tcW w:w="1276"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right"/>
              <w:rPr>
                <w:color w:val="000000"/>
                <w:sz w:val="22"/>
                <w:szCs w:val="22"/>
                <w:lang w:eastAsia="bg-BG"/>
              </w:rPr>
            </w:pPr>
            <w:r w:rsidRPr="00106B8F">
              <w:rPr>
                <w:color w:val="000000"/>
                <w:sz w:val="22"/>
                <w:szCs w:val="22"/>
                <w:lang w:eastAsia="bg-BG"/>
              </w:rPr>
              <w:t>315</w:t>
            </w:r>
          </w:p>
        </w:tc>
        <w:tc>
          <w:tcPr>
            <w:tcW w:w="1134"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right"/>
              <w:rPr>
                <w:color w:val="000000"/>
                <w:sz w:val="22"/>
                <w:szCs w:val="22"/>
                <w:lang w:eastAsia="bg-BG"/>
              </w:rPr>
            </w:pPr>
            <w:r w:rsidRPr="00106B8F">
              <w:rPr>
                <w:color w:val="000000"/>
                <w:sz w:val="22"/>
                <w:szCs w:val="22"/>
                <w:lang w:eastAsia="bg-BG"/>
              </w:rPr>
              <w:t>273</w:t>
            </w:r>
          </w:p>
        </w:tc>
      </w:tr>
      <w:tr w:rsidR="00E24453" w:rsidRPr="00106B8F" w:rsidTr="00106B8F">
        <w:trPr>
          <w:trHeight w:val="300"/>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center"/>
              <w:rPr>
                <w:color w:val="000000"/>
                <w:sz w:val="22"/>
                <w:szCs w:val="22"/>
                <w:lang w:eastAsia="bg-BG"/>
              </w:rPr>
            </w:pPr>
            <w:r w:rsidRPr="00106B8F">
              <w:rPr>
                <w:color w:val="000000"/>
                <w:sz w:val="22"/>
                <w:szCs w:val="22"/>
                <w:lang w:eastAsia="bg-BG"/>
              </w:rPr>
              <w:t>10</w:t>
            </w:r>
          </w:p>
        </w:tc>
        <w:tc>
          <w:tcPr>
            <w:tcW w:w="4611"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rPr>
                <w:color w:val="000000"/>
                <w:sz w:val="22"/>
                <w:szCs w:val="22"/>
                <w:lang w:eastAsia="bg-BG"/>
              </w:rPr>
            </w:pPr>
            <w:r w:rsidRPr="00106B8F">
              <w:rPr>
                <w:color w:val="000000"/>
                <w:sz w:val="22"/>
                <w:szCs w:val="22"/>
                <w:lang w:eastAsia="bg-BG"/>
              </w:rPr>
              <w:t xml:space="preserve"> ул."Добруджа" </w:t>
            </w:r>
          </w:p>
        </w:tc>
        <w:tc>
          <w:tcPr>
            <w:tcW w:w="1843"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rPr>
                <w:color w:val="000000"/>
                <w:sz w:val="22"/>
                <w:szCs w:val="22"/>
                <w:lang w:eastAsia="bg-BG"/>
              </w:rPr>
            </w:pPr>
            <w:r w:rsidRPr="00106B8F">
              <w:rPr>
                <w:color w:val="000000"/>
                <w:sz w:val="22"/>
                <w:szCs w:val="22"/>
                <w:lang w:eastAsia="bg-BG"/>
              </w:rPr>
              <w:t>PP DN/OD</w:t>
            </w:r>
          </w:p>
        </w:tc>
        <w:tc>
          <w:tcPr>
            <w:tcW w:w="1276"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right"/>
              <w:rPr>
                <w:color w:val="000000"/>
                <w:sz w:val="22"/>
                <w:szCs w:val="22"/>
                <w:lang w:eastAsia="bg-BG"/>
              </w:rPr>
            </w:pPr>
            <w:r w:rsidRPr="00106B8F">
              <w:rPr>
                <w:color w:val="000000"/>
                <w:sz w:val="22"/>
                <w:szCs w:val="22"/>
                <w:lang w:eastAsia="bg-BG"/>
              </w:rPr>
              <w:t>400</w:t>
            </w:r>
          </w:p>
        </w:tc>
        <w:tc>
          <w:tcPr>
            <w:tcW w:w="1134"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right"/>
              <w:rPr>
                <w:color w:val="000000"/>
                <w:sz w:val="22"/>
                <w:szCs w:val="22"/>
                <w:lang w:eastAsia="bg-BG"/>
              </w:rPr>
            </w:pPr>
            <w:r w:rsidRPr="00106B8F">
              <w:rPr>
                <w:color w:val="000000"/>
                <w:sz w:val="22"/>
                <w:szCs w:val="22"/>
                <w:lang w:eastAsia="bg-BG"/>
              </w:rPr>
              <w:t>161</w:t>
            </w:r>
          </w:p>
        </w:tc>
      </w:tr>
      <w:tr w:rsidR="00E24453" w:rsidRPr="00106B8F" w:rsidTr="00106B8F">
        <w:trPr>
          <w:trHeight w:val="300"/>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center"/>
              <w:rPr>
                <w:color w:val="000000"/>
                <w:sz w:val="22"/>
                <w:szCs w:val="22"/>
                <w:lang w:eastAsia="bg-BG"/>
              </w:rPr>
            </w:pPr>
            <w:r w:rsidRPr="00106B8F">
              <w:rPr>
                <w:color w:val="000000"/>
                <w:sz w:val="22"/>
                <w:szCs w:val="22"/>
                <w:lang w:eastAsia="bg-BG"/>
              </w:rPr>
              <w:t>11</w:t>
            </w:r>
          </w:p>
        </w:tc>
        <w:tc>
          <w:tcPr>
            <w:tcW w:w="4611"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rPr>
                <w:color w:val="000000"/>
                <w:sz w:val="22"/>
                <w:szCs w:val="22"/>
                <w:lang w:eastAsia="bg-BG"/>
              </w:rPr>
            </w:pPr>
            <w:r w:rsidRPr="00106B8F">
              <w:rPr>
                <w:color w:val="000000"/>
                <w:sz w:val="22"/>
                <w:szCs w:val="22"/>
                <w:lang w:eastAsia="bg-BG"/>
              </w:rPr>
              <w:t xml:space="preserve"> ул."Добруджа" </w:t>
            </w:r>
          </w:p>
        </w:tc>
        <w:tc>
          <w:tcPr>
            <w:tcW w:w="1843"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rPr>
                <w:color w:val="000000"/>
                <w:sz w:val="22"/>
                <w:szCs w:val="22"/>
                <w:lang w:eastAsia="bg-BG"/>
              </w:rPr>
            </w:pPr>
            <w:r w:rsidRPr="00106B8F">
              <w:rPr>
                <w:color w:val="000000"/>
                <w:sz w:val="22"/>
                <w:szCs w:val="22"/>
                <w:lang w:eastAsia="bg-BG"/>
              </w:rPr>
              <w:t>PP DN/ID</w:t>
            </w:r>
          </w:p>
        </w:tc>
        <w:tc>
          <w:tcPr>
            <w:tcW w:w="1276"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right"/>
              <w:rPr>
                <w:color w:val="000000"/>
                <w:sz w:val="22"/>
                <w:szCs w:val="22"/>
                <w:lang w:eastAsia="bg-BG"/>
              </w:rPr>
            </w:pPr>
            <w:r w:rsidRPr="00106B8F">
              <w:rPr>
                <w:color w:val="000000"/>
                <w:sz w:val="22"/>
                <w:szCs w:val="22"/>
                <w:lang w:eastAsia="bg-BG"/>
              </w:rPr>
              <w:t>500</w:t>
            </w:r>
          </w:p>
        </w:tc>
        <w:tc>
          <w:tcPr>
            <w:tcW w:w="1134"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right"/>
              <w:rPr>
                <w:color w:val="000000"/>
                <w:sz w:val="22"/>
                <w:szCs w:val="22"/>
                <w:lang w:eastAsia="bg-BG"/>
              </w:rPr>
            </w:pPr>
            <w:r w:rsidRPr="00106B8F">
              <w:rPr>
                <w:color w:val="000000"/>
                <w:sz w:val="22"/>
                <w:szCs w:val="22"/>
                <w:lang w:eastAsia="bg-BG"/>
              </w:rPr>
              <w:t>232</w:t>
            </w:r>
          </w:p>
        </w:tc>
      </w:tr>
      <w:tr w:rsidR="00E24453" w:rsidRPr="00106B8F" w:rsidTr="00106B8F">
        <w:trPr>
          <w:trHeight w:val="300"/>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center"/>
              <w:rPr>
                <w:color w:val="000000"/>
                <w:sz w:val="22"/>
                <w:szCs w:val="22"/>
                <w:lang w:eastAsia="bg-BG"/>
              </w:rPr>
            </w:pPr>
            <w:r w:rsidRPr="00106B8F">
              <w:rPr>
                <w:color w:val="000000"/>
                <w:sz w:val="22"/>
                <w:szCs w:val="22"/>
                <w:lang w:eastAsia="bg-BG"/>
              </w:rPr>
              <w:t>12</w:t>
            </w:r>
          </w:p>
        </w:tc>
        <w:tc>
          <w:tcPr>
            <w:tcW w:w="4611"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rPr>
                <w:color w:val="000000"/>
                <w:sz w:val="22"/>
                <w:szCs w:val="22"/>
                <w:lang w:eastAsia="bg-BG"/>
              </w:rPr>
            </w:pPr>
            <w:r w:rsidRPr="00106B8F">
              <w:rPr>
                <w:color w:val="000000"/>
                <w:sz w:val="22"/>
                <w:szCs w:val="22"/>
                <w:lang w:eastAsia="bg-BG"/>
              </w:rPr>
              <w:t xml:space="preserve"> ул."Добруджа" </w:t>
            </w:r>
          </w:p>
        </w:tc>
        <w:tc>
          <w:tcPr>
            <w:tcW w:w="1843"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rPr>
                <w:color w:val="000000"/>
                <w:sz w:val="22"/>
                <w:szCs w:val="22"/>
                <w:lang w:eastAsia="bg-BG"/>
              </w:rPr>
            </w:pPr>
            <w:r w:rsidRPr="00106B8F">
              <w:rPr>
                <w:color w:val="000000"/>
                <w:sz w:val="22"/>
                <w:szCs w:val="22"/>
                <w:lang w:eastAsia="bg-BG"/>
              </w:rPr>
              <w:t>PP DN/ID</w:t>
            </w:r>
          </w:p>
        </w:tc>
        <w:tc>
          <w:tcPr>
            <w:tcW w:w="1276"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right"/>
              <w:rPr>
                <w:color w:val="000000"/>
                <w:sz w:val="22"/>
                <w:szCs w:val="22"/>
                <w:lang w:eastAsia="bg-BG"/>
              </w:rPr>
            </w:pPr>
            <w:r w:rsidRPr="00106B8F">
              <w:rPr>
                <w:color w:val="000000"/>
                <w:sz w:val="22"/>
                <w:szCs w:val="22"/>
                <w:lang w:eastAsia="bg-BG"/>
              </w:rPr>
              <w:t>600</w:t>
            </w:r>
          </w:p>
        </w:tc>
        <w:tc>
          <w:tcPr>
            <w:tcW w:w="1134"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right"/>
              <w:rPr>
                <w:color w:val="000000"/>
                <w:sz w:val="22"/>
                <w:szCs w:val="22"/>
                <w:lang w:eastAsia="bg-BG"/>
              </w:rPr>
            </w:pPr>
            <w:r w:rsidRPr="00106B8F">
              <w:rPr>
                <w:color w:val="000000"/>
                <w:sz w:val="22"/>
                <w:szCs w:val="22"/>
                <w:lang w:eastAsia="bg-BG"/>
              </w:rPr>
              <w:t>462</w:t>
            </w:r>
          </w:p>
        </w:tc>
      </w:tr>
      <w:tr w:rsidR="00E24453" w:rsidRPr="00106B8F" w:rsidTr="00106B8F">
        <w:trPr>
          <w:trHeight w:val="300"/>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center"/>
              <w:rPr>
                <w:color w:val="000000"/>
                <w:sz w:val="22"/>
                <w:szCs w:val="22"/>
                <w:lang w:eastAsia="bg-BG"/>
              </w:rPr>
            </w:pPr>
            <w:r w:rsidRPr="00106B8F">
              <w:rPr>
                <w:color w:val="000000"/>
                <w:sz w:val="22"/>
                <w:szCs w:val="22"/>
                <w:lang w:eastAsia="bg-BG"/>
              </w:rPr>
              <w:t>13</w:t>
            </w:r>
          </w:p>
        </w:tc>
        <w:tc>
          <w:tcPr>
            <w:tcW w:w="4611"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rPr>
                <w:color w:val="000000"/>
                <w:sz w:val="22"/>
                <w:szCs w:val="22"/>
                <w:lang w:eastAsia="bg-BG"/>
              </w:rPr>
            </w:pPr>
            <w:r w:rsidRPr="00106B8F">
              <w:rPr>
                <w:color w:val="000000"/>
                <w:sz w:val="22"/>
                <w:szCs w:val="22"/>
                <w:lang w:eastAsia="bg-BG"/>
              </w:rPr>
              <w:t xml:space="preserve"> ул."Христо Ботев" </w:t>
            </w:r>
          </w:p>
        </w:tc>
        <w:tc>
          <w:tcPr>
            <w:tcW w:w="1843"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rPr>
                <w:color w:val="000000"/>
                <w:sz w:val="22"/>
                <w:szCs w:val="22"/>
                <w:lang w:eastAsia="bg-BG"/>
              </w:rPr>
            </w:pPr>
            <w:r w:rsidRPr="00106B8F">
              <w:rPr>
                <w:color w:val="000000"/>
                <w:sz w:val="22"/>
                <w:szCs w:val="22"/>
                <w:lang w:eastAsia="bg-BG"/>
              </w:rPr>
              <w:t>PP DN/OD</w:t>
            </w:r>
          </w:p>
        </w:tc>
        <w:tc>
          <w:tcPr>
            <w:tcW w:w="1276"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right"/>
              <w:rPr>
                <w:color w:val="000000"/>
                <w:sz w:val="22"/>
                <w:szCs w:val="22"/>
                <w:lang w:eastAsia="bg-BG"/>
              </w:rPr>
            </w:pPr>
            <w:r w:rsidRPr="00106B8F">
              <w:rPr>
                <w:color w:val="000000"/>
                <w:sz w:val="22"/>
                <w:szCs w:val="22"/>
                <w:lang w:eastAsia="bg-BG"/>
              </w:rPr>
              <w:t>315</w:t>
            </w:r>
          </w:p>
        </w:tc>
        <w:tc>
          <w:tcPr>
            <w:tcW w:w="1134"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right"/>
              <w:rPr>
                <w:color w:val="000000"/>
                <w:sz w:val="22"/>
                <w:szCs w:val="22"/>
                <w:lang w:eastAsia="bg-BG"/>
              </w:rPr>
            </w:pPr>
            <w:r w:rsidRPr="00106B8F">
              <w:rPr>
                <w:color w:val="000000"/>
                <w:sz w:val="22"/>
                <w:szCs w:val="22"/>
                <w:lang w:eastAsia="bg-BG"/>
              </w:rPr>
              <w:t>368</w:t>
            </w:r>
          </w:p>
        </w:tc>
      </w:tr>
      <w:tr w:rsidR="00E24453" w:rsidRPr="00106B8F" w:rsidTr="00106B8F">
        <w:trPr>
          <w:trHeight w:val="300"/>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center"/>
              <w:rPr>
                <w:color w:val="000000"/>
                <w:sz w:val="22"/>
                <w:szCs w:val="22"/>
                <w:lang w:eastAsia="bg-BG"/>
              </w:rPr>
            </w:pPr>
            <w:r w:rsidRPr="00106B8F">
              <w:rPr>
                <w:color w:val="000000"/>
                <w:sz w:val="22"/>
                <w:szCs w:val="22"/>
                <w:lang w:eastAsia="bg-BG"/>
              </w:rPr>
              <w:t>14</w:t>
            </w:r>
          </w:p>
        </w:tc>
        <w:tc>
          <w:tcPr>
            <w:tcW w:w="4611"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rPr>
                <w:color w:val="000000"/>
                <w:sz w:val="22"/>
                <w:szCs w:val="22"/>
                <w:lang w:eastAsia="bg-BG"/>
              </w:rPr>
            </w:pPr>
            <w:r w:rsidRPr="00106B8F">
              <w:rPr>
                <w:color w:val="000000"/>
                <w:sz w:val="22"/>
                <w:szCs w:val="22"/>
                <w:lang w:eastAsia="bg-BG"/>
              </w:rPr>
              <w:t xml:space="preserve"> ул."Христо Ботев" </w:t>
            </w:r>
          </w:p>
        </w:tc>
        <w:tc>
          <w:tcPr>
            <w:tcW w:w="1843"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rPr>
                <w:color w:val="000000"/>
                <w:sz w:val="22"/>
                <w:szCs w:val="22"/>
                <w:lang w:eastAsia="bg-BG"/>
              </w:rPr>
            </w:pPr>
            <w:r w:rsidRPr="00106B8F">
              <w:rPr>
                <w:color w:val="000000"/>
                <w:sz w:val="22"/>
                <w:szCs w:val="22"/>
                <w:lang w:eastAsia="bg-BG"/>
              </w:rPr>
              <w:t>PP DN/OD</w:t>
            </w:r>
          </w:p>
        </w:tc>
        <w:tc>
          <w:tcPr>
            <w:tcW w:w="1276"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right"/>
              <w:rPr>
                <w:color w:val="000000"/>
                <w:sz w:val="22"/>
                <w:szCs w:val="22"/>
                <w:lang w:eastAsia="bg-BG"/>
              </w:rPr>
            </w:pPr>
            <w:r w:rsidRPr="00106B8F">
              <w:rPr>
                <w:color w:val="000000"/>
                <w:sz w:val="22"/>
                <w:szCs w:val="22"/>
                <w:lang w:eastAsia="bg-BG"/>
              </w:rPr>
              <w:t>400</w:t>
            </w:r>
          </w:p>
        </w:tc>
        <w:tc>
          <w:tcPr>
            <w:tcW w:w="1134"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right"/>
              <w:rPr>
                <w:color w:val="000000"/>
                <w:sz w:val="22"/>
                <w:szCs w:val="22"/>
                <w:lang w:eastAsia="bg-BG"/>
              </w:rPr>
            </w:pPr>
            <w:r w:rsidRPr="00106B8F">
              <w:rPr>
                <w:color w:val="000000"/>
                <w:sz w:val="22"/>
                <w:szCs w:val="22"/>
                <w:lang w:eastAsia="bg-BG"/>
              </w:rPr>
              <w:t>176</w:t>
            </w:r>
          </w:p>
        </w:tc>
      </w:tr>
      <w:tr w:rsidR="00E24453" w:rsidRPr="00106B8F" w:rsidTr="00106B8F">
        <w:trPr>
          <w:trHeight w:val="300"/>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center"/>
              <w:rPr>
                <w:color w:val="000000"/>
                <w:sz w:val="22"/>
                <w:szCs w:val="22"/>
                <w:lang w:eastAsia="bg-BG"/>
              </w:rPr>
            </w:pPr>
            <w:r w:rsidRPr="00106B8F">
              <w:rPr>
                <w:color w:val="000000"/>
                <w:sz w:val="22"/>
                <w:szCs w:val="22"/>
                <w:lang w:eastAsia="bg-BG"/>
              </w:rPr>
              <w:t>15</w:t>
            </w:r>
          </w:p>
        </w:tc>
        <w:tc>
          <w:tcPr>
            <w:tcW w:w="4611"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rPr>
                <w:color w:val="000000"/>
                <w:sz w:val="22"/>
                <w:szCs w:val="22"/>
                <w:lang w:eastAsia="bg-BG"/>
              </w:rPr>
            </w:pPr>
            <w:r w:rsidRPr="00106B8F">
              <w:rPr>
                <w:color w:val="000000"/>
                <w:sz w:val="22"/>
                <w:szCs w:val="22"/>
                <w:lang w:eastAsia="bg-BG"/>
              </w:rPr>
              <w:t xml:space="preserve"> ул."Крали Марко" </w:t>
            </w:r>
          </w:p>
        </w:tc>
        <w:tc>
          <w:tcPr>
            <w:tcW w:w="1843"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rPr>
                <w:color w:val="000000"/>
                <w:sz w:val="22"/>
                <w:szCs w:val="22"/>
                <w:lang w:eastAsia="bg-BG"/>
              </w:rPr>
            </w:pPr>
            <w:r w:rsidRPr="00106B8F">
              <w:rPr>
                <w:color w:val="000000"/>
                <w:sz w:val="22"/>
                <w:szCs w:val="22"/>
                <w:lang w:eastAsia="bg-BG"/>
              </w:rPr>
              <w:t xml:space="preserve">GRP DN </w:t>
            </w:r>
          </w:p>
        </w:tc>
        <w:tc>
          <w:tcPr>
            <w:tcW w:w="1276"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right"/>
              <w:rPr>
                <w:color w:val="000000"/>
                <w:sz w:val="22"/>
                <w:szCs w:val="22"/>
                <w:lang w:eastAsia="bg-BG"/>
              </w:rPr>
            </w:pPr>
            <w:r w:rsidRPr="00106B8F">
              <w:rPr>
                <w:color w:val="000000"/>
                <w:sz w:val="22"/>
                <w:szCs w:val="22"/>
                <w:lang w:eastAsia="bg-BG"/>
              </w:rPr>
              <w:t>1000</w:t>
            </w:r>
          </w:p>
        </w:tc>
        <w:tc>
          <w:tcPr>
            <w:tcW w:w="1134"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right"/>
              <w:rPr>
                <w:color w:val="000000"/>
                <w:sz w:val="22"/>
                <w:szCs w:val="22"/>
                <w:lang w:eastAsia="bg-BG"/>
              </w:rPr>
            </w:pPr>
            <w:r w:rsidRPr="00106B8F">
              <w:rPr>
                <w:color w:val="000000"/>
                <w:sz w:val="22"/>
                <w:szCs w:val="22"/>
                <w:lang w:eastAsia="bg-BG"/>
              </w:rPr>
              <w:t>6</w:t>
            </w:r>
          </w:p>
        </w:tc>
      </w:tr>
      <w:tr w:rsidR="00E24453" w:rsidRPr="00106B8F" w:rsidTr="00106B8F">
        <w:trPr>
          <w:trHeight w:val="300"/>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center"/>
              <w:rPr>
                <w:color w:val="000000"/>
                <w:sz w:val="22"/>
                <w:szCs w:val="22"/>
                <w:lang w:eastAsia="bg-BG"/>
              </w:rPr>
            </w:pPr>
            <w:r w:rsidRPr="00106B8F">
              <w:rPr>
                <w:color w:val="000000"/>
                <w:sz w:val="22"/>
                <w:szCs w:val="22"/>
                <w:lang w:eastAsia="bg-BG"/>
              </w:rPr>
              <w:t>16</w:t>
            </w:r>
          </w:p>
        </w:tc>
        <w:tc>
          <w:tcPr>
            <w:tcW w:w="4611"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rPr>
                <w:color w:val="000000"/>
                <w:sz w:val="22"/>
                <w:szCs w:val="22"/>
                <w:lang w:eastAsia="bg-BG"/>
              </w:rPr>
            </w:pPr>
            <w:r w:rsidRPr="00106B8F">
              <w:rPr>
                <w:color w:val="000000"/>
                <w:sz w:val="22"/>
                <w:szCs w:val="22"/>
                <w:lang w:eastAsia="bg-BG"/>
              </w:rPr>
              <w:t xml:space="preserve"> ул."Цар Освободител" </w:t>
            </w:r>
          </w:p>
        </w:tc>
        <w:tc>
          <w:tcPr>
            <w:tcW w:w="1843"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rPr>
                <w:color w:val="000000"/>
                <w:sz w:val="22"/>
                <w:szCs w:val="22"/>
                <w:lang w:eastAsia="bg-BG"/>
              </w:rPr>
            </w:pPr>
            <w:r w:rsidRPr="00106B8F">
              <w:rPr>
                <w:color w:val="000000"/>
                <w:sz w:val="22"/>
                <w:szCs w:val="22"/>
                <w:lang w:eastAsia="bg-BG"/>
              </w:rPr>
              <w:t>PP DN/ID</w:t>
            </w:r>
          </w:p>
        </w:tc>
        <w:tc>
          <w:tcPr>
            <w:tcW w:w="1276"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right"/>
              <w:rPr>
                <w:color w:val="000000"/>
                <w:sz w:val="22"/>
                <w:szCs w:val="22"/>
                <w:lang w:eastAsia="bg-BG"/>
              </w:rPr>
            </w:pPr>
            <w:r w:rsidRPr="00106B8F">
              <w:rPr>
                <w:color w:val="000000"/>
                <w:sz w:val="22"/>
                <w:szCs w:val="22"/>
                <w:lang w:eastAsia="bg-BG"/>
              </w:rPr>
              <w:t>800</w:t>
            </w:r>
          </w:p>
        </w:tc>
        <w:tc>
          <w:tcPr>
            <w:tcW w:w="1134"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right"/>
              <w:rPr>
                <w:color w:val="000000"/>
                <w:sz w:val="22"/>
                <w:szCs w:val="22"/>
                <w:lang w:eastAsia="bg-BG"/>
              </w:rPr>
            </w:pPr>
            <w:r w:rsidRPr="00106B8F">
              <w:rPr>
                <w:color w:val="000000"/>
                <w:sz w:val="22"/>
                <w:szCs w:val="22"/>
                <w:lang w:eastAsia="bg-BG"/>
              </w:rPr>
              <w:t>514</w:t>
            </w:r>
          </w:p>
        </w:tc>
      </w:tr>
      <w:tr w:rsidR="00E24453" w:rsidRPr="00106B8F" w:rsidTr="00106B8F">
        <w:trPr>
          <w:trHeight w:val="300"/>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center"/>
              <w:rPr>
                <w:color w:val="000000"/>
                <w:sz w:val="22"/>
                <w:szCs w:val="22"/>
                <w:lang w:eastAsia="bg-BG"/>
              </w:rPr>
            </w:pPr>
            <w:r w:rsidRPr="00106B8F">
              <w:rPr>
                <w:color w:val="000000"/>
                <w:sz w:val="22"/>
                <w:szCs w:val="22"/>
                <w:lang w:eastAsia="bg-BG"/>
              </w:rPr>
              <w:t>17</w:t>
            </w:r>
          </w:p>
        </w:tc>
        <w:tc>
          <w:tcPr>
            <w:tcW w:w="4611"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rPr>
                <w:color w:val="000000"/>
                <w:sz w:val="22"/>
                <w:szCs w:val="22"/>
                <w:lang w:eastAsia="bg-BG"/>
              </w:rPr>
            </w:pPr>
            <w:r w:rsidRPr="00106B8F">
              <w:rPr>
                <w:color w:val="000000"/>
                <w:sz w:val="22"/>
                <w:szCs w:val="22"/>
                <w:lang w:eastAsia="bg-BG"/>
              </w:rPr>
              <w:t>Отвеждащ след ДПР 3</w:t>
            </w:r>
          </w:p>
        </w:tc>
        <w:tc>
          <w:tcPr>
            <w:tcW w:w="1843"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rPr>
                <w:color w:val="000000"/>
                <w:sz w:val="22"/>
                <w:szCs w:val="22"/>
                <w:lang w:eastAsia="bg-BG"/>
              </w:rPr>
            </w:pPr>
            <w:r w:rsidRPr="00106B8F">
              <w:rPr>
                <w:color w:val="000000"/>
                <w:sz w:val="22"/>
                <w:szCs w:val="22"/>
                <w:lang w:eastAsia="bg-BG"/>
              </w:rPr>
              <w:t>PP DN/OD</w:t>
            </w:r>
          </w:p>
        </w:tc>
        <w:tc>
          <w:tcPr>
            <w:tcW w:w="1276"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right"/>
              <w:rPr>
                <w:color w:val="000000"/>
                <w:sz w:val="22"/>
                <w:szCs w:val="22"/>
                <w:lang w:eastAsia="bg-BG"/>
              </w:rPr>
            </w:pPr>
            <w:r w:rsidRPr="00106B8F">
              <w:rPr>
                <w:color w:val="000000"/>
                <w:sz w:val="22"/>
                <w:szCs w:val="22"/>
                <w:lang w:eastAsia="bg-BG"/>
              </w:rPr>
              <w:t>315</w:t>
            </w:r>
          </w:p>
        </w:tc>
        <w:tc>
          <w:tcPr>
            <w:tcW w:w="1134"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right"/>
              <w:rPr>
                <w:color w:val="000000"/>
                <w:sz w:val="22"/>
                <w:szCs w:val="22"/>
                <w:lang w:eastAsia="bg-BG"/>
              </w:rPr>
            </w:pPr>
            <w:r w:rsidRPr="00106B8F">
              <w:rPr>
                <w:color w:val="000000"/>
                <w:sz w:val="22"/>
                <w:szCs w:val="22"/>
                <w:lang w:eastAsia="bg-BG"/>
              </w:rPr>
              <w:t>35</w:t>
            </w:r>
          </w:p>
        </w:tc>
      </w:tr>
      <w:tr w:rsidR="00E24453" w:rsidRPr="00106B8F" w:rsidTr="00106B8F">
        <w:trPr>
          <w:trHeight w:val="300"/>
        </w:trPr>
        <w:tc>
          <w:tcPr>
            <w:tcW w:w="649" w:type="dxa"/>
            <w:tcBorders>
              <w:top w:val="nil"/>
              <w:left w:val="single" w:sz="4" w:space="0" w:color="auto"/>
              <w:bottom w:val="nil"/>
              <w:right w:val="single" w:sz="4" w:space="0" w:color="auto"/>
            </w:tcBorders>
            <w:shd w:val="clear" w:color="auto" w:fill="auto"/>
            <w:noWrap/>
            <w:vAlign w:val="center"/>
            <w:hideMark/>
          </w:tcPr>
          <w:p w:rsidR="00E24453" w:rsidRPr="00106B8F" w:rsidRDefault="00E24453" w:rsidP="001F23BD">
            <w:pPr>
              <w:spacing w:line="276" w:lineRule="auto"/>
              <w:rPr>
                <w:color w:val="000000"/>
                <w:sz w:val="22"/>
                <w:szCs w:val="22"/>
                <w:lang w:eastAsia="bg-BG"/>
              </w:rPr>
            </w:pPr>
            <w:r w:rsidRPr="00106B8F">
              <w:rPr>
                <w:color w:val="000000"/>
                <w:sz w:val="22"/>
                <w:szCs w:val="22"/>
                <w:lang w:eastAsia="bg-BG"/>
              </w:rPr>
              <w:t> </w:t>
            </w:r>
          </w:p>
        </w:tc>
        <w:tc>
          <w:tcPr>
            <w:tcW w:w="4611" w:type="dxa"/>
            <w:tcBorders>
              <w:top w:val="nil"/>
              <w:left w:val="nil"/>
              <w:bottom w:val="nil"/>
              <w:right w:val="single" w:sz="4" w:space="0" w:color="auto"/>
            </w:tcBorders>
            <w:shd w:val="clear" w:color="auto" w:fill="auto"/>
            <w:noWrap/>
            <w:vAlign w:val="center"/>
            <w:hideMark/>
          </w:tcPr>
          <w:p w:rsidR="00E24453" w:rsidRPr="00106B8F" w:rsidRDefault="00E24453" w:rsidP="001F23BD">
            <w:pPr>
              <w:spacing w:line="276" w:lineRule="auto"/>
              <w:rPr>
                <w:color w:val="000000"/>
                <w:sz w:val="22"/>
                <w:szCs w:val="22"/>
                <w:lang w:eastAsia="bg-BG"/>
              </w:rPr>
            </w:pPr>
            <w:r w:rsidRPr="00106B8F">
              <w:rPr>
                <w:color w:val="000000"/>
                <w:sz w:val="22"/>
                <w:szCs w:val="22"/>
                <w:lang w:eastAsia="bg-BG"/>
              </w:rPr>
              <w:t> </w:t>
            </w:r>
          </w:p>
        </w:tc>
        <w:tc>
          <w:tcPr>
            <w:tcW w:w="1843" w:type="dxa"/>
            <w:tcBorders>
              <w:top w:val="nil"/>
              <w:left w:val="nil"/>
              <w:bottom w:val="nil"/>
              <w:right w:val="single" w:sz="4" w:space="0" w:color="auto"/>
            </w:tcBorders>
            <w:shd w:val="clear" w:color="auto" w:fill="auto"/>
            <w:noWrap/>
            <w:vAlign w:val="center"/>
            <w:hideMark/>
          </w:tcPr>
          <w:p w:rsidR="00E24453" w:rsidRPr="00106B8F" w:rsidRDefault="00E24453" w:rsidP="001F23BD">
            <w:pPr>
              <w:spacing w:line="276" w:lineRule="auto"/>
              <w:rPr>
                <w:color w:val="000000"/>
                <w:sz w:val="22"/>
                <w:szCs w:val="22"/>
                <w:lang w:eastAsia="bg-BG"/>
              </w:rPr>
            </w:pPr>
            <w:r w:rsidRPr="00106B8F">
              <w:rPr>
                <w:color w:val="000000"/>
                <w:sz w:val="22"/>
                <w:szCs w:val="22"/>
                <w:lang w:eastAsia="bg-BG"/>
              </w:rPr>
              <w:t> </w:t>
            </w:r>
          </w:p>
        </w:tc>
        <w:tc>
          <w:tcPr>
            <w:tcW w:w="1276" w:type="dxa"/>
            <w:tcBorders>
              <w:top w:val="nil"/>
              <w:left w:val="nil"/>
              <w:bottom w:val="nil"/>
              <w:right w:val="single" w:sz="4" w:space="0" w:color="auto"/>
            </w:tcBorders>
            <w:shd w:val="clear" w:color="auto" w:fill="auto"/>
            <w:noWrap/>
            <w:vAlign w:val="center"/>
            <w:hideMark/>
          </w:tcPr>
          <w:p w:rsidR="00E24453" w:rsidRPr="00106B8F" w:rsidRDefault="00E24453" w:rsidP="001F23BD">
            <w:pPr>
              <w:spacing w:line="276" w:lineRule="auto"/>
              <w:rPr>
                <w:b/>
                <w:bCs/>
                <w:color w:val="000000"/>
                <w:sz w:val="22"/>
                <w:szCs w:val="22"/>
                <w:lang w:eastAsia="bg-BG"/>
              </w:rPr>
            </w:pPr>
            <w:r w:rsidRPr="00106B8F">
              <w:rPr>
                <w:b/>
                <w:bCs/>
                <w:color w:val="000000"/>
                <w:sz w:val="22"/>
                <w:szCs w:val="22"/>
                <w:lang w:eastAsia="bg-BG"/>
              </w:rPr>
              <w:t>ОБЩО:</w:t>
            </w:r>
          </w:p>
        </w:tc>
        <w:tc>
          <w:tcPr>
            <w:tcW w:w="1134" w:type="dxa"/>
            <w:tcBorders>
              <w:top w:val="nil"/>
              <w:left w:val="nil"/>
              <w:bottom w:val="nil"/>
              <w:right w:val="single" w:sz="4" w:space="0" w:color="auto"/>
            </w:tcBorders>
            <w:shd w:val="clear" w:color="auto" w:fill="auto"/>
            <w:noWrap/>
            <w:vAlign w:val="center"/>
            <w:hideMark/>
          </w:tcPr>
          <w:p w:rsidR="00E24453" w:rsidRPr="00106B8F" w:rsidRDefault="00E24453" w:rsidP="001F23BD">
            <w:pPr>
              <w:spacing w:line="276" w:lineRule="auto"/>
              <w:jc w:val="right"/>
              <w:rPr>
                <w:b/>
                <w:bCs/>
                <w:color w:val="000000"/>
                <w:sz w:val="22"/>
                <w:szCs w:val="22"/>
                <w:lang w:eastAsia="bg-BG"/>
              </w:rPr>
            </w:pPr>
            <w:r w:rsidRPr="00106B8F">
              <w:rPr>
                <w:b/>
                <w:bCs/>
                <w:color w:val="000000"/>
                <w:sz w:val="22"/>
                <w:szCs w:val="22"/>
                <w:lang w:eastAsia="bg-BG"/>
              </w:rPr>
              <w:t>3139</w:t>
            </w:r>
          </w:p>
        </w:tc>
      </w:tr>
      <w:tr w:rsidR="00E24453" w:rsidRPr="00106B8F" w:rsidTr="00106B8F">
        <w:trPr>
          <w:trHeight w:val="345"/>
        </w:trPr>
        <w:tc>
          <w:tcPr>
            <w:tcW w:w="9513" w:type="dxa"/>
            <w:gridSpan w:val="5"/>
            <w:tcBorders>
              <w:top w:val="single" w:sz="4" w:space="0" w:color="auto"/>
              <w:left w:val="single" w:sz="4" w:space="0" w:color="auto"/>
              <w:bottom w:val="single" w:sz="4" w:space="0" w:color="auto"/>
              <w:right w:val="single" w:sz="4" w:space="0" w:color="auto"/>
            </w:tcBorders>
            <w:shd w:val="clear" w:color="000000" w:fill="DDEBF7"/>
            <w:noWrap/>
            <w:vAlign w:val="center"/>
            <w:hideMark/>
          </w:tcPr>
          <w:p w:rsidR="00E24453" w:rsidRPr="00106B8F" w:rsidRDefault="00E24453" w:rsidP="001F23BD">
            <w:pPr>
              <w:spacing w:line="276" w:lineRule="auto"/>
              <w:jc w:val="center"/>
              <w:rPr>
                <w:b/>
                <w:bCs/>
                <w:color w:val="000000"/>
                <w:sz w:val="22"/>
                <w:szCs w:val="22"/>
                <w:lang w:eastAsia="bg-BG"/>
              </w:rPr>
            </w:pPr>
            <w:r w:rsidRPr="00106B8F">
              <w:rPr>
                <w:b/>
                <w:bCs/>
                <w:color w:val="000000"/>
                <w:sz w:val="22"/>
                <w:szCs w:val="22"/>
                <w:lang w:eastAsia="bg-BG"/>
              </w:rPr>
              <w:t>Новопроектирана отливни колектори</w:t>
            </w:r>
          </w:p>
        </w:tc>
      </w:tr>
      <w:tr w:rsidR="00E24453" w:rsidRPr="00106B8F" w:rsidTr="00106B8F">
        <w:trPr>
          <w:trHeight w:val="510"/>
        </w:trPr>
        <w:tc>
          <w:tcPr>
            <w:tcW w:w="649" w:type="dxa"/>
            <w:tcBorders>
              <w:top w:val="nil"/>
              <w:left w:val="single" w:sz="8" w:space="0" w:color="auto"/>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center"/>
              <w:rPr>
                <w:color w:val="000000"/>
                <w:sz w:val="22"/>
                <w:szCs w:val="22"/>
                <w:lang w:eastAsia="bg-BG"/>
              </w:rPr>
            </w:pPr>
            <w:r w:rsidRPr="00106B8F">
              <w:rPr>
                <w:color w:val="000000"/>
                <w:sz w:val="22"/>
                <w:szCs w:val="22"/>
                <w:lang w:eastAsia="bg-BG"/>
              </w:rPr>
              <w:t>1</w:t>
            </w:r>
          </w:p>
        </w:tc>
        <w:tc>
          <w:tcPr>
            <w:tcW w:w="4611" w:type="dxa"/>
            <w:tcBorders>
              <w:top w:val="nil"/>
              <w:left w:val="nil"/>
              <w:bottom w:val="single" w:sz="4" w:space="0" w:color="auto"/>
              <w:right w:val="single" w:sz="4" w:space="0" w:color="auto"/>
            </w:tcBorders>
            <w:shd w:val="clear" w:color="auto" w:fill="auto"/>
            <w:vAlign w:val="center"/>
            <w:hideMark/>
          </w:tcPr>
          <w:p w:rsidR="00E24453" w:rsidRPr="00106B8F" w:rsidRDefault="00E24453" w:rsidP="001F23BD">
            <w:pPr>
              <w:spacing w:line="276" w:lineRule="auto"/>
              <w:rPr>
                <w:color w:val="000000"/>
                <w:sz w:val="22"/>
                <w:szCs w:val="22"/>
                <w:lang w:eastAsia="bg-BG"/>
              </w:rPr>
            </w:pPr>
            <w:r w:rsidRPr="00106B8F">
              <w:rPr>
                <w:color w:val="000000"/>
                <w:sz w:val="22"/>
                <w:szCs w:val="22"/>
                <w:lang w:eastAsia="bg-BG"/>
              </w:rPr>
              <w:t xml:space="preserve">ул. "Марагидик" - Отливен от ДПР 3 - </w:t>
            </w:r>
          </w:p>
        </w:tc>
        <w:tc>
          <w:tcPr>
            <w:tcW w:w="1843" w:type="dxa"/>
            <w:tcBorders>
              <w:top w:val="nil"/>
              <w:left w:val="nil"/>
              <w:bottom w:val="single" w:sz="4" w:space="0" w:color="auto"/>
              <w:right w:val="single" w:sz="4" w:space="0" w:color="auto"/>
            </w:tcBorders>
            <w:shd w:val="clear" w:color="auto" w:fill="auto"/>
            <w:vAlign w:val="center"/>
            <w:hideMark/>
          </w:tcPr>
          <w:p w:rsidR="00E24453" w:rsidRPr="00106B8F" w:rsidRDefault="00E24453" w:rsidP="001F23BD">
            <w:pPr>
              <w:spacing w:line="276" w:lineRule="auto"/>
              <w:rPr>
                <w:color w:val="000000"/>
                <w:sz w:val="22"/>
                <w:szCs w:val="22"/>
                <w:lang w:eastAsia="bg-BG"/>
              </w:rPr>
            </w:pPr>
            <w:r w:rsidRPr="00106B8F">
              <w:rPr>
                <w:color w:val="000000"/>
                <w:sz w:val="22"/>
                <w:szCs w:val="22"/>
                <w:lang w:eastAsia="bg-BG"/>
              </w:rPr>
              <w:t>PP DN/ID</w:t>
            </w:r>
          </w:p>
        </w:tc>
        <w:tc>
          <w:tcPr>
            <w:tcW w:w="1276" w:type="dxa"/>
            <w:tcBorders>
              <w:top w:val="nil"/>
              <w:left w:val="nil"/>
              <w:bottom w:val="single" w:sz="4" w:space="0" w:color="auto"/>
              <w:right w:val="single" w:sz="4" w:space="0" w:color="auto"/>
            </w:tcBorders>
            <w:shd w:val="clear" w:color="auto" w:fill="auto"/>
            <w:vAlign w:val="center"/>
            <w:hideMark/>
          </w:tcPr>
          <w:p w:rsidR="00E24453" w:rsidRPr="00106B8F" w:rsidRDefault="00E24453" w:rsidP="001F23BD">
            <w:pPr>
              <w:spacing w:line="276" w:lineRule="auto"/>
              <w:jc w:val="center"/>
              <w:rPr>
                <w:color w:val="000000"/>
                <w:sz w:val="22"/>
                <w:szCs w:val="22"/>
                <w:lang w:eastAsia="bg-BG"/>
              </w:rPr>
            </w:pPr>
            <w:r w:rsidRPr="00106B8F">
              <w:rPr>
                <w:color w:val="000000"/>
                <w:sz w:val="22"/>
                <w:szCs w:val="22"/>
                <w:lang w:eastAsia="bg-BG"/>
              </w:rPr>
              <w:t>600</w:t>
            </w:r>
          </w:p>
        </w:tc>
        <w:tc>
          <w:tcPr>
            <w:tcW w:w="1134" w:type="dxa"/>
            <w:tcBorders>
              <w:top w:val="nil"/>
              <w:left w:val="nil"/>
              <w:bottom w:val="single" w:sz="4" w:space="0" w:color="auto"/>
              <w:right w:val="single" w:sz="4" w:space="0" w:color="auto"/>
            </w:tcBorders>
            <w:shd w:val="clear" w:color="auto" w:fill="auto"/>
            <w:vAlign w:val="center"/>
            <w:hideMark/>
          </w:tcPr>
          <w:p w:rsidR="00E24453" w:rsidRPr="00106B8F" w:rsidRDefault="00E24453" w:rsidP="001F23BD">
            <w:pPr>
              <w:spacing w:line="276" w:lineRule="auto"/>
              <w:jc w:val="right"/>
              <w:rPr>
                <w:color w:val="000000"/>
                <w:sz w:val="22"/>
                <w:szCs w:val="22"/>
                <w:lang w:eastAsia="bg-BG"/>
              </w:rPr>
            </w:pPr>
            <w:r w:rsidRPr="00106B8F">
              <w:rPr>
                <w:color w:val="000000"/>
                <w:sz w:val="22"/>
                <w:szCs w:val="22"/>
                <w:lang w:eastAsia="bg-BG"/>
              </w:rPr>
              <w:t>52</w:t>
            </w:r>
          </w:p>
        </w:tc>
      </w:tr>
      <w:tr w:rsidR="00E24453" w:rsidRPr="00106B8F" w:rsidTr="00106B8F">
        <w:trPr>
          <w:trHeight w:val="510"/>
        </w:trPr>
        <w:tc>
          <w:tcPr>
            <w:tcW w:w="649" w:type="dxa"/>
            <w:tcBorders>
              <w:top w:val="nil"/>
              <w:left w:val="single" w:sz="8" w:space="0" w:color="auto"/>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center"/>
              <w:rPr>
                <w:color w:val="000000"/>
                <w:sz w:val="22"/>
                <w:szCs w:val="22"/>
                <w:lang w:eastAsia="bg-BG"/>
              </w:rPr>
            </w:pPr>
            <w:r w:rsidRPr="00106B8F">
              <w:rPr>
                <w:color w:val="000000"/>
                <w:sz w:val="22"/>
                <w:szCs w:val="22"/>
                <w:lang w:eastAsia="bg-BG"/>
              </w:rPr>
              <w:t>2</w:t>
            </w:r>
          </w:p>
        </w:tc>
        <w:tc>
          <w:tcPr>
            <w:tcW w:w="4611" w:type="dxa"/>
            <w:tcBorders>
              <w:top w:val="nil"/>
              <w:left w:val="nil"/>
              <w:bottom w:val="single" w:sz="4" w:space="0" w:color="auto"/>
              <w:right w:val="single" w:sz="4" w:space="0" w:color="auto"/>
            </w:tcBorders>
            <w:shd w:val="clear" w:color="auto" w:fill="auto"/>
            <w:vAlign w:val="center"/>
            <w:hideMark/>
          </w:tcPr>
          <w:p w:rsidR="00E24453" w:rsidRPr="00106B8F" w:rsidRDefault="00E24453" w:rsidP="001F23BD">
            <w:pPr>
              <w:spacing w:line="276" w:lineRule="auto"/>
              <w:rPr>
                <w:color w:val="000000"/>
                <w:sz w:val="22"/>
                <w:szCs w:val="22"/>
                <w:lang w:eastAsia="bg-BG"/>
              </w:rPr>
            </w:pPr>
            <w:r w:rsidRPr="00106B8F">
              <w:rPr>
                <w:color w:val="000000"/>
                <w:sz w:val="22"/>
                <w:szCs w:val="22"/>
                <w:lang w:eastAsia="bg-BG"/>
              </w:rPr>
              <w:t>Отливен от ДПР нов - на бул. "Илинден"</w:t>
            </w:r>
          </w:p>
        </w:tc>
        <w:tc>
          <w:tcPr>
            <w:tcW w:w="1843" w:type="dxa"/>
            <w:tcBorders>
              <w:top w:val="nil"/>
              <w:left w:val="nil"/>
              <w:bottom w:val="single" w:sz="4" w:space="0" w:color="auto"/>
              <w:right w:val="single" w:sz="4" w:space="0" w:color="auto"/>
            </w:tcBorders>
            <w:shd w:val="clear" w:color="auto" w:fill="auto"/>
            <w:vAlign w:val="center"/>
            <w:hideMark/>
          </w:tcPr>
          <w:p w:rsidR="00E24453" w:rsidRPr="00106B8F" w:rsidRDefault="00E24453" w:rsidP="001F23BD">
            <w:pPr>
              <w:spacing w:line="276" w:lineRule="auto"/>
              <w:rPr>
                <w:color w:val="000000"/>
                <w:sz w:val="22"/>
                <w:szCs w:val="22"/>
                <w:lang w:eastAsia="bg-BG"/>
              </w:rPr>
            </w:pPr>
            <w:r w:rsidRPr="00106B8F">
              <w:rPr>
                <w:color w:val="000000"/>
                <w:sz w:val="22"/>
                <w:szCs w:val="22"/>
                <w:lang w:eastAsia="bg-BG"/>
              </w:rPr>
              <w:t>PP DN/ID</w:t>
            </w:r>
          </w:p>
        </w:tc>
        <w:tc>
          <w:tcPr>
            <w:tcW w:w="1276" w:type="dxa"/>
            <w:tcBorders>
              <w:top w:val="nil"/>
              <w:left w:val="nil"/>
              <w:bottom w:val="single" w:sz="4" w:space="0" w:color="auto"/>
              <w:right w:val="single" w:sz="4" w:space="0" w:color="auto"/>
            </w:tcBorders>
            <w:shd w:val="clear" w:color="auto" w:fill="auto"/>
            <w:vAlign w:val="center"/>
            <w:hideMark/>
          </w:tcPr>
          <w:p w:rsidR="00E24453" w:rsidRPr="00106B8F" w:rsidRDefault="00E24453" w:rsidP="001F23BD">
            <w:pPr>
              <w:spacing w:line="276" w:lineRule="auto"/>
              <w:jc w:val="center"/>
              <w:rPr>
                <w:color w:val="000000"/>
                <w:sz w:val="22"/>
                <w:szCs w:val="22"/>
                <w:lang w:eastAsia="bg-BG"/>
              </w:rPr>
            </w:pPr>
            <w:r w:rsidRPr="00106B8F">
              <w:rPr>
                <w:color w:val="000000"/>
                <w:sz w:val="22"/>
                <w:szCs w:val="22"/>
                <w:lang w:eastAsia="bg-BG"/>
              </w:rPr>
              <w:t>600</w:t>
            </w:r>
          </w:p>
        </w:tc>
        <w:tc>
          <w:tcPr>
            <w:tcW w:w="1134" w:type="dxa"/>
            <w:tcBorders>
              <w:top w:val="nil"/>
              <w:left w:val="nil"/>
              <w:bottom w:val="single" w:sz="4" w:space="0" w:color="auto"/>
              <w:right w:val="single" w:sz="4" w:space="0" w:color="auto"/>
            </w:tcBorders>
            <w:shd w:val="clear" w:color="auto" w:fill="auto"/>
            <w:vAlign w:val="center"/>
            <w:hideMark/>
          </w:tcPr>
          <w:p w:rsidR="00E24453" w:rsidRPr="00106B8F" w:rsidRDefault="00E24453" w:rsidP="001F23BD">
            <w:pPr>
              <w:spacing w:line="276" w:lineRule="auto"/>
              <w:jc w:val="right"/>
              <w:rPr>
                <w:color w:val="000000"/>
                <w:sz w:val="22"/>
                <w:szCs w:val="22"/>
                <w:lang w:eastAsia="bg-BG"/>
              </w:rPr>
            </w:pPr>
            <w:r w:rsidRPr="00106B8F">
              <w:rPr>
                <w:color w:val="000000"/>
                <w:sz w:val="22"/>
                <w:szCs w:val="22"/>
                <w:lang w:eastAsia="bg-BG"/>
              </w:rPr>
              <w:t>15</w:t>
            </w:r>
          </w:p>
        </w:tc>
      </w:tr>
      <w:tr w:rsidR="00E24453" w:rsidRPr="00106B8F" w:rsidTr="00106B8F">
        <w:trPr>
          <w:trHeight w:val="765"/>
        </w:trPr>
        <w:tc>
          <w:tcPr>
            <w:tcW w:w="649" w:type="dxa"/>
            <w:tcBorders>
              <w:top w:val="nil"/>
              <w:left w:val="single" w:sz="8" w:space="0" w:color="auto"/>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center"/>
              <w:rPr>
                <w:color w:val="000000"/>
                <w:sz w:val="22"/>
                <w:szCs w:val="22"/>
                <w:lang w:eastAsia="bg-BG"/>
              </w:rPr>
            </w:pPr>
            <w:r w:rsidRPr="00106B8F">
              <w:rPr>
                <w:color w:val="000000"/>
                <w:sz w:val="22"/>
                <w:szCs w:val="22"/>
                <w:lang w:eastAsia="bg-BG"/>
              </w:rPr>
              <w:t>3</w:t>
            </w:r>
          </w:p>
        </w:tc>
        <w:tc>
          <w:tcPr>
            <w:tcW w:w="4611" w:type="dxa"/>
            <w:tcBorders>
              <w:top w:val="nil"/>
              <w:left w:val="nil"/>
              <w:bottom w:val="single" w:sz="4" w:space="0" w:color="auto"/>
              <w:right w:val="single" w:sz="4" w:space="0" w:color="auto"/>
            </w:tcBorders>
            <w:shd w:val="clear" w:color="auto" w:fill="auto"/>
            <w:vAlign w:val="center"/>
            <w:hideMark/>
          </w:tcPr>
          <w:p w:rsidR="00E24453" w:rsidRPr="00106B8F" w:rsidRDefault="00E24453" w:rsidP="001F23BD">
            <w:pPr>
              <w:spacing w:line="276" w:lineRule="auto"/>
              <w:rPr>
                <w:color w:val="000000"/>
                <w:sz w:val="22"/>
                <w:szCs w:val="22"/>
                <w:lang w:eastAsia="bg-BG"/>
              </w:rPr>
            </w:pPr>
            <w:r w:rsidRPr="00106B8F">
              <w:rPr>
                <w:color w:val="000000"/>
                <w:sz w:val="22"/>
                <w:szCs w:val="22"/>
                <w:lang w:eastAsia="bg-BG"/>
              </w:rPr>
              <w:t>Отливен от ДПР 19 - доизграждане по бул. Васил Левски</w:t>
            </w:r>
          </w:p>
        </w:tc>
        <w:tc>
          <w:tcPr>
            <w:tcW w:w="1843" w:type="dxa"/>
            <w:tcBorders>
              <w:top w:val="nil"/>
              <w:left w:val="nil"/>
              <w:bottom w:val="single" w:sz="4" w:space="0" w:color="auto"/>
              <w:right w:val="single" w:sz="4" w:space="0" w:color="auto"/>
            </w:tcBorders>
            <w:shd w:val="clear" w:color="auto" w:fill="auto"/>
            <w:vAlign w:val="center"/>
            <w:hideMark/>
          </w:tcPr>
          <w:p w:rsidR="00E24453" w:rsidRPr="00106B8F" w:rsidRDefault="00E24453" w:rsidP="001F23BD">
            <w:pPr>
              <w:spacing w:line="276" w:lineRule="auto"/>
              <w:rPr>
                <w:color w:val="000000"/>
                <w:sz w:val="22"/>
                <w:szCs w:val="22"/>
                <w:lang w:eastAsia="bg-BG"/>
              </w:rPr>
            </w:pPr>
            <w:r w:rsidRPr="00106B8F">
              <w:rPr>
                <w:color w:val="000000"/>
                <w:sz w:val="22"/>
                <w:szCs w:val="22"/>
                <w:lang w:eastAsia="bg-BG"/>
              </w:rPr>
              <w:t>GRP DN</w:t>
            </w:r>
          </w:p>
        </w:tc>
        <w:tc>
          <w:tcPr>
            <w:tcW w:w="1276" w:type="dxa"/>
            <w:tcBorders>
              <w:top w:val="nil"/>
              <w:left w:val="nil"/>
              <w:bottom w:val="single" w:sz="4" w:space="0" w:color="auto"/>
              <w:right w:val="single" w:sz="4" w:space="0" w:color="auto"/>
            </w:tcBorders>
            <w:shd w:val="clear" w:color="auto" w:fill="auto"/>
            <w:vAlign w:val="center"/>
            <w:hideMark/>
          </w:tcPr>
          <w:p w:rsidR="00E24453" w:rsidRPr="00106B8F" w:rsidRDefault="00E24453" w:rsidP="001F23BD">
            <w:pPr>
              <w:spacing w:line="276" w:lineRule="auto"/>
              <w:jc w:val="center"/>
              <w:rPr>
                <w:color w:val="000000"/>
                <w:sz w:val="22"/>
                <w:szCs w:val="22"/>
                <w:lang w:eastAsia="bg-BG"/>
              </w:rPr>
            </w:pPr>
            <w:r w:rsidRPr="00106B8F">
              <w:rPr>
                <w:color w:val="000000"/>
                <w:sz w:val="22"/>
                <w:szCs w:val="22"/>
                <w:lang w:eastAsia="bg-BG"/>
              </w:rPr>
              <w:t>1000</w:t>
            </w:r>
          </w:p>
        </w:tc>
        <w:tc>
          <w:tcPr>
            <w:tcW w:w="1134" w:type="dxa"/>
            <w:tcBorders>
              <w:top w:val="nil"/>
              <w:left w:val="nil"/>
              <w:bottom w:val="single" w:sz="4" w:space="0" w:color="auto"/>
              <w:right w:val="single" w:sz="4" w:space="0" w:color="auto"/>
            </w:tcBorders>
            <w:shd w:val="clear" w:color="auto" w:fill="auto"/>
            <w:vAlign w:val="center"/>
            <w:hideMark/>
          </w:tcPr>
          <w:p w:rsidR="00E24453" w:rsidRPr="00106B8F" w:rsidRDefault="00E24453" w:rsidP="001F23BD">
            <w:pPr>
              <w:spacing w:line="276" w:lineRule="auto"/>
              <w:jc w:val="right"/>
              <w:rPr>
                <w:color w:val="000000"/>
                <w:sz w:val="22"/>
                <w:szCs w:val="22"/>
                <w:lang w:eastAsia="bg-BG"/>
              </w:rPr>
            </w:pPr>
            <w:r w:rsidRPr="00106B8F">
              <w:rPr>
                <w:color w:val="000000"/>
                <w:sz w:val="22"/>
                <w:szCs w:val="22"/>
                <w:lang w:eastAsia="bg-BG"/>
              </w:rPr>
              <w:t>184</w:t>
            </w:r>
          </w:p>
        </w:tc>
      </w:tr>
      <w:tr w:rsidR="00E24453" w:rsidRPr="00106B8F" w:rsidTr="00106B8F">
        <w:trPr>
          <w:trHeight w:val="300"/>
        </w:trPr>
        <w:tc>
          <w:tcPr>
            <w:tcW w:w="649" w:type="dxa"/>
            <w:tcBorders>
              <w:top w:val="nil"/>
              <w:left w:val="single" w:sz="8" w:space="0" w:color="auto"/>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center"/>
              <w:rPr>
                <w:color w:val="000000"/>
                <w:sz w:val="22"/>
                <w:szCs w:val="22"/>
                <w:lang w:eastAsia="bg-BG"/>
              </w:rPr>
            </w:pPr>
            <w:r w:rsidRPr="00106B8F">
              <w:rPr>
                <w:color w:val="000000"/>
                <w:sz w:val="22"/>
                <w:szCs w:val="22"/>
                <w:lang w:eastAsia="bg-BG"/>
              </w:rPr>
              <w:t> </w:t>
            </w:r>
          </w:p>
        </w:tc>
        <w:tc>
          <w:tcPr>
            <w:tcW w:w="4611" w:type="dxa"/>
            <w:tcBorders>
              <w:top w:val="nil"/>
              <w:left w:val="nil"/>
              <w:bottom w:val="single" w:sz="4" w:space="0" w:color="auto"/>
              <w:right w:val="single" w:sz="4" w:space="0" w:color="auto"/>
            </w:tcBorders>
            <w:shd w:val="clear" w:color="auto" w:fill="auto"/>
            <w:vAlign w:val="center"/>
            <w:hideMark/>
          </w:tcPr>
          <w:p w:rsidR="00E24453" w:rsidRPr="00106B8F" w:rsidRDefault="00E24453" w:rsidP="001F23BD">
            <w:pPr>
              <w:spacing w:line="276" w:lineRule="auto"/>
              <w:rPr>
                <w:color w:val="000000"/>
                <w:sz w:val="22"/>
                <w:szCs w:val="22"/>
                <w:lang w:eastAsia="bg-BG"/>
              </w:rPr>
            </w:pPr>
            <w:r w:rsidRPr="00106B8F">
              <w:rPr>
                <w:color w:val="000000"/>
                <w:sz w:val="22"/>
                <w:szCs w:val="22"/>
                <w:lang w:eastAsia="bg-BG"/>
              </w:rPr>
              <w:t> </w:t>
            </w:r>
          </w:p>
        </w:tc>
        <w:tc>
          <w:tcPr>
            <w:tcW w:w="1843" w:type="dxa"/>
            <w:tcBorders>
              <w:top w:val="nil"/>
              <w:left w:val="nil"/>
              <w:bottom w:val="single" w:sz="4" w:space="0" w:color="auto"/>
              <w:right w:val="single" w:sz="4" w:space="0" w:color="auto"/>
            </w:tcBorders>
            <w:shd w:val="clear" w:color="auto" w:fill="auto"/>
            <w:vAlign w:val="center"/>
            <w:hideMark/>
          </w:tcPr>
          <w:p w:rsidR="00E24453" w:rsidRPr="00106B8F" w:rsidRDefault="00E24453" w:rsidP="001F23BD">
            <w:pPr>
              <w:spacing w:line="276" w:lineRule="auto"/>
              <w:jc w:val="center"/>
              <w:rPr>
                <w:color w:val="000000"/>
                <w:sz w:val="22"/>
                <w:szCs w:val="22"/>
                <w:lang w:eastAsia="bg-BG"/>
              </w:rPr>
            </w:pPr>
            <w:r w:rsidRPr="00106B8F">
              <w:rPr>
                <w:color w:val="000000"/>
                <w:sz w:val="22"/>
                <w:szCs w:val="22"/>
                <w:lang w:eastAsia="bg-BG"/>
              </w:rPr>
              <w:t> </w:t>
            </w:r>
          </w:p>
        </w:tc>
        <w:tc>
          <w:tcPr>
            <w:tcW w:w="1276" w:type="dxa"/>
            <w:tcBorders>
              <w:top w:val="nil"/>
              <w:left w:val="nil"/>
              <w:bottom w:val="single" w:sz="4" w:space="0" w:color="auto"/>
              <w:right w:val="single" w:sz="4" w:space="0" w:color="auto"/>
            </w:tcBorders>
            <w:shd w:val="clear" w:color="auto" w:fill="auto"/>
            <w:vAlign w:val="center"/>
            <w:hideMark/>
          </w:tcPr>
          <w:p w:rsidR="00E24453" w:rsidRPr="00106B8F" w:rsidRDefault="00E24453" w:rsidP="001F23BD">
            <w:pPr>
              <w:spacing w:line="276" w:lineRule="auto"/>
              <w:jc w:val="center"/>
              <w:rPr>
                <w:b/>
                <w:bCs/>
                <w:color w:val="000000"/>
                <w:sz w:val="22"/>
                <w:szCs w:val="22"/>
                <w:lang w:eastAsia="bg-BG"/>
              </w:rPr>
            </w:pPr>
            <w:r w:rsidRPr="00106B8F">
              <w:rPr>
                <w:b/>
                <w:bCs/>
                <w:color w:val="000000"/>
                <w:sz w:val="22"/>
                <w:szCs w:val="22"/>
                <w:lang w:eastAsia="bg-BG"/>
              </w:rPr>
              <w:t>ОБЩО:</w:t>
            </w:r>
          </w:p>
        </w:tc>
        <w:tc>
          <w:tcPr>
            <w:tcW w:w="1134" w:type="dxa"/>
            <w:tcBorders>
              <w:top w:val="nil"/>
              <w:left w:val="nil"/>
              <w:bottom w:val="single" w:sz="4" w:space="0" w:color="auto"/>
              <w:right w:val="single" w:sz="4" w:space="0" w:color="auto"/>
            </w:tcBorders>
            <w:shd w:val="clear" w:color="auto" w:fill="auto"/>
            <w:vAlign w:val="center"/>
            <w:hideMark/>
          </w:tcPr>
          <w:p w:rsidR="00E24453" w:rsidRPr="00106B8F" w:rsidRDefault="00E24453" w:rsidP="001F23BD">
            <w:pPr>
              <w:spacing w:line="276" w:lineRule="auto"/>
              <w:jc w:val="right"/>
              <w:rPr>
                <w:b/>
                <w:bCs/>
                <w:color w:val="000000"/>
                <w:sz w:val="22"/>
                <w:szCs w:val="22"/>
                <w:lang w:eastAsia="bg-BG"/>
              </w:rPr>
            </w:pPr>
            <w:r w:rsidRPr="00106B8F">
              <w:rPr>
                <w:b/>
                <w:bCs/>
                <w:color w:val="000000"/>
                <w:sz w:val="22"/>
                <w:szCs w:val="22"/>
                <w:lang w:eastAsia="bg-BG"/>
              </w:rPr>
              <w:t>251</w:t>
            </w:r>
          </w:p>
        </w:tc>
      </w:tr>
      <w:tr w:rsidR="00E24453" w:rsidRPr="00106B8F" w:rsidTr="00106B8F">
        <w:trPr>
          <w:trHeight w:val="300"/>
        </w:trPr>
        <w:tc>
          <w:tcPr>
            <w:tcW w:w="9513" w:type="dxa"/>
            <w:gridSpan w:val="5"/>
            <w:tcBorders>
              <w:top w:val="single" w:sz="4" w:space="0" w:color="auto"/>
              <w:left w:val="single" w:sz="4" w:space="0" w:color="auto"/>
              <w:bottom w:val="single" w:sz="4" w:space="0" w:color="auto"/>
              <w:right w:val="single" w:sz="4" w:space="0" w:color="auto"/>
            </w:tcBorders>
            <w:shd w:val="clear" w:color="000000" w:fill="DDEBF7"/>
            <w:noWrap/>
            <w:vAlign w:val="center"/>
            <w:hideMark/>
          </w:tcPr>
          <w:p w:rsidR="00E24453" w:rsidRPr="00106B8F" w:rsidRDefault="00E24453" w:rsidP="001F23BD">
            <w:pPr>
              <w:spacing w:line="276" w:lineRule="auto"/>
              <w:jc w:val="center"/>
              <w:rPr>
                <w:b/>
                <w:bCs/>
                <w:color w:val="000000"/>
                <w:sz w:val="22"/>
                <w:szCs w:val="22"/>
                <w:lang w:eastAsia="bg-BG"/>
              </w:rPr>
            </w:pPr>
            <w:r w:rsidRPr="00106B8F">
              <w:rPr>
                <w:b/>
                <w:bCs/>
                <w:color w:val="000000"/>
                <w:sz w:val="22"/>
                <w:szCs w:val="22"/>
                <w:lang w:eastAsia="bg-BG"/>
              </w:rPr>
              <w:t>Съоръжения</w:t>
            </w:r>
          </w:p>
        </w:tc>
      </w:tr>
      <w:tr w:rsidR="00E24453" w:rsidRPr="00106B8F" w:rsidTr="00106B8F">
        <w:trPr>
          <w:trHeight w:val="510"/>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center"/>
              <w:rPr>
                <w:color w:val="000000"/>
                <w:sz w:val="22"/>
                <w:szCs w:val="22"/>
                <w:lang w:eastAsia="bg-BG"/>
              </w:rPr>
            </w:pPr>
            <w:r w:rsidRPr="00106B8F">
              <w:rPr>
                <w:color w:val="000000"/>
                <w:sz w:val="22"/>
                <w:szCs w:val="22"/>
                <w:lang w:eastAsia="bg-BG"/>
              </w:rPr>
              <w:t>1</w:t>
            </w:r>
          </w:p>
        </w:tc>
        <w:tc>
          <w:tcPr>
            <w:tcW w:w="4611" w:type="dxa"/>
            <w:tcBorders>
              <w:top w:val="nil"/>
              <w:left w:val="nil"/>
              <w:bottom w:val="single" w:sz="4" w:space="0" w:color="auto"/>
              <w:right w:val="single" w:sz="4" w:space="0" w:color="auto"/>
            </w:tcBorders>
            <w:shd w:val="clear" w:color="auto" w:fill="auto"/>
            <w:vAlign w:val="center"/>
            <w:hideMark/>
          </w:tcPr>
          <w:p w:rsidR="00E24453" w:rsidRPr="00106B8F" w:rsidRDefault="00E24453" w:rsidP="001F23BD">
            <w:pPr>
              <w:spacing w:line="276" w:lineRule="auto"/>
              <w:rPr>
                <w:color w:val="000000"/>
                <w:sz w:val="22"/>
                <w:szCs w:val="22"/>
                <w:lang w:eastAsia="bg-BG"/>
              </w:rPr>
            </w:pPr>
            <w:r w:rsidRPr="00106B8F">
              <w:rPr>
                <w:color w:val="000000"/>
                <w:sz w:val="22"/>
                <w:szCs w:val="22"/>
                <w:lang w:eastAsia="bg-BG"/>
              </w:rPr>
              <w:t>ул. "Крали Марко"</w:t>
            </w:r>
          </w:p>
        </w:tc>
        <w:tc>
          <w:tcPr>
            <w:tcW w:w="4253" w:type="dxa"/>
            <w:gridSpan w:val="3"/>
            <w:tcBorders>
              <w:top w:val="single" w:sz="4" w:space="0" w:color="auto"/>
              <w:left w:val="nil"/>
              <w:bottom w:val="single" w:sz="4" w:space="0" w:color="auto"/>
              <w:right w:val="single" w:sz="4" w:space="0" w:color="auto"/>
            </w:tcBorders>
            <w:shd w:val="clear" w:color="auto" w:fill="auto"/>
            <w:vAlign w:val="center"/>
            <w:hideMark/>
          </w:tcPr>
          <w:p w:rsidR="00E24453" w:rsidRPr="00106B8F" w:rsidRDefault="00E24453" w:rsidP="001F23BD">
            <w:pPr>
              <w:spacing w:line="276" w:lineRule="auto"/>
              <w:jc w:val="center"/>
              <w:rPr>
                <w:color w:val="000000"/>
                <w:sz w:val="22"/>
                <w:szCs w:val="22"/>
                <w:lang w:eastAsia="bg-BG"/>
              </w:rPr>
            </w:pPr>
            <w:r w:rsidRPr="00106B8F">
              <w:rPr>
                <w:color w:val="000000"/>
                <w:sz w:val="22"/>
                <w:szCs w:val="22"/>
                <w:lang w:eastAsia="bg-BG"/>
              </w:rPr>
              <w:t>ДПР №5(дъжопреливник, реконструкция)</w:t>
            </w:r>
          </w:p>
        </w:tc>
      </w:tr>
      <w:tr w:rsidR="00E24453" w:rsidRPr="00106B8F" w:rsidTr="00106B8F">
        <w:trPr>
          <w:trHeight w:val="300"/>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center"/>
              <w:rPr>
                <w:color w:val="000000"/>
                <w:sz w:val="22"/>
                <w:szCs w:val="22"/>
                <w:lang w:eastAsia="bg-BG"/>
              </w:rPr>
            </w:pPr>
            <w:r w:rsidRPr="00106B8F">
              <w:rPr>
                <w:color w:val="000000"/>
                <w:sz w:val="22"/>
                <w:szCs w:val="22"/>
                <w:lang w:eastAsia="bg-BG"/>
              </w:rPr>
              <w:t>2</w:t>
            </w:r>
          </w:p>
        </w:tc>
        <w:tc>
          <w:tcPr>
            <w:tcW w:w="4611" w:type="dxa"/>
            <w:tcBorders>
              <w:top w:val="nil"/>
              <w:left w:val="nil"/>
              <w:bottom w:val="single" w:sz="4" w:space="0" w:color="auto"/>
              <w:right w:val="single" w:sz="4" w:space="0" w:color="auto"/>
            </w:tcBorders>
            <w:shd w:val="clear" w:color="auto" w:fill="auto"/>
            <w:vAlign w:val="center"/>
            <w:hideMark/>
          </w:tcPr>
          <w:p w:rsidR="00E24453" w:rsidRPr="00106B8F" w:rsidRDefault="00E24453" w:rsidP="001F23BD">
            <w:pPr>
              <w:spacing w:line="276" w:lineRule="auto"/>
              <w:rPr>
                <w:color w:val="000000"/>
                <w:sz w:val="22"/>
                <w:szCs w:val="22"/>
                <w:lang w:eastAsia="bg-BG"/>
              </w:rPr>
            </w:pPr>
            <w:r w:rsidRPr="00106B8F">
              <w:rPr>
                <w:color w:val="000000"/>
                <w:sz w:val="22"/>
                <w:szCs w:val="22"/>
                <w:lang w:eastAsia="bg-BG"/>
              </w:rPr>
              <w:t>ул. "Марагидик"</w:t>
            </w:r>
          </w:p>
        </w:tc>
        <w:tc>
          <w:tcPr>
            <w:tcW w:w="4253" w:type="dxa"/>
            <w:gridSpan w:val="3"/>
            <w:tcBorders>
              <w:top w:val="single" w:sz="4" w:space="0" w:color="auto"/>
              <w:left w:val="nil"/>
              <w:bottom w:val="single" w:sz="4" w:space="0" w:color="auto"/>
              <w:right w:val="single" w:sz="4" w:space="0" w:color="auto"/>
            </w:tcBorders>
            <w:shd w:val="clear" w:color="auto" w:fill="auto"/>
            <w:vAlign w:val="center"/>
            <w:hideMark/>
          </w:tcPr>
          <w:p w:rsidR="00E24453" w:rsidRPr="00106B8F" w:rsidRDefault="00E24453" w:rsidP="001F23BD">
            <w:pPr>
              <w:spacing w:line="276" w:lineRule="auto"/>
              <w:jc w:val="center"/>
              <w:rPr>
                <w:color w:val="000000"/>
                <w:sz w:val="22"/>
                <w:szCs w:val="22"/>
                <w:lang w:eastAsia="bg-BG"/>
              </w:rPr>
            </w:pPr>
            <w:r w:rsidRPr="00106B8F">
              <w:rPr>
                <w:color w:val="000000"/>
                <w:sz w:val="22"/>
                <w:szCs w:val="22"/>
                <w:lang w:eastAsia="bg-BG"/>
              </w:rPr>
              <w:t>ДПР №3 (дъжопреливник, реконструкция)</w:t>
            </w:r>
          </w:p>
        </w:tc>
      </w:tr>
      <w:tr w:rsidR="00E24453" w:rsidRPr="00106B8F" w:rsidTr="00106B8F">
        <w:trPr>
          <w:trHeight w:val="300"/>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center"/>
              <w:rPr>
                <w:color w:val="000000"/>
                <w:sz w:val="22"/>
                <w:szCs w:val="22"/>
                <w:lang w:eastAsia="bg-BG"/>
              </w:rPr>
            </w:pPr>
            <w:r w:rsidRPr="00106B8F">
              <w:rPr>
                <w:color w:val="000000"/>
                <w:sz w:val="22"/>
                <w:szCs w:val="22"/>
                <w:lang w:eastAsia="bg-BG"/>
              </w:rPr>
              <w:t>3</w:t>
            </w:r>
          </w:p>
        </w:tc>
        <w:tc>
          <w:tcPr>
            <w:tcW w:w="4611" w:type="dxa"/>
            <w:tcBorders>
              <w:top w:val="nil"/>
              <w:left w:val="nil"/>
              <w:bottom w:val="single" w:sz="4" w:space="0" w:color="auto"/>
              <w:right w:val="single" w:sz="4" w:space="0" w:color="auto"/>
            </w:tcBorders>
            <w:shd w:val="clear" w:color="auto" w:fill="auto"/>
            <w:vAlign w:val="center"/>
            <w:hideMark/>
          </w:tcPr>
          <w:p w:rsidR="00E24453" w:rsidRPr="00106B8F" w:rsidRDefault="00E24453" w:rsidP="001F23BD">
            <w:pPr>
              <w:spacing w:line="276" w:lineRule="auto"/>
              <w:rPr>
                <w:color w:val="000000"/>
                <w:sz w:val="22"/>
                <w:szCs w:val="22"/>
                <w:lang w:eastAsia="bg-BG"/>
              </w:rPr>
            </w:pPr>
            <w:r w:rsidRPr="00106B8F">
              <w:rPr>
                <w:color w:val="000000"/>
                <w:sz w:val="22"/>
                <w:szCs w:val="22"/>
                <w:lang w:eastAsia="bg-BG"/>
              </w:rPr>
              <w:t xml:space="preserve"> бул. "Илинден" и "Беласица"</w:t>
            </w:r>
          </w:p>
        </w:tc>
        <w:tc>
          <w:tcPr>
            <w:tcW w:w="4253" w:type="dxa"/>
            <w:gridSpan w:val="3"/>
            <w:tcBorders>
              <w:top w:val="single" w:sz="4" w:space="0" w:color="auto"/>
              <w:left w:val="nil"/>
              <w:bottom w:val="single" w:sz="4" w:space="0" w:color="auto"/>
              <w:right w:val="single" w:sz="4" w:space="0" w:color="auto"/>
            </w:tcBorders>
            <w:shd w:val="clear" w:color="auto" w:fill="auto"/>
            <w:vAlign w:val="center"/>
            <w:hideMark/>
          </w:tcPr>
          <w:p w:rsidR="00E24453" w:rsidRPr="00106B8F" w:rsidRDefault="00E24453" w:rsidP="001F23BD">
            <w:pPr>
              <w:spacing w:line="276" w:lineRule="auto"/>
              <w:jc w:val="center"/>
              <w:rPr>
                <w:color w:val="000000"/>
                <w:sz w:val="22"/>
                <w:szCs w:val="22"/>
                <w:lang w:eastAsia="bg-BG"/>
              </w:rPr>
            </w:pPr>
            <w:r w:rsidRPr="00106B8F">
              <w:rPr>
                <w:color w:val="000000"/>
                <w:sz w:val="22"/>
                <w:szCs w:val="22"/>
                <w:lang w:eastAsia="bg-BG"/>
              </w:rPr>
              <w:t>ДПР (дъжопреливник, нов)</w:t>
            </w:r>
          </w:p>
        </w:tc>
      </w:tr>
      <w:tr w:rsidR="00E24453" w:rsidRPr="00106B8F" w:rsidTr="00106B8F">
        <w:trPr>
          <w:trHeight w:val="300"/>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center"/>
              <w:rPr>
                <w:color w:val="000000"/>
                <w:sz w:val="22"/>
                <w:szCs w:val="22"/>
                <w:lang w:eastAsia="bg-BG"/>
              </w:rPr>
            </w:pPr>
            <w:r w:rsidRPr="00106B8F">
              <w:rPr>
                <w:color w:val="000000"/>
                <w:sz w:val="22"/>
                <w:szCs w:val="22"/>
                <w:lang w:eastAsia="bg-BG"/>
              </w:rPr>
              <w:t>4</w:t>
            </w:r>
          </w:p>
        </w:tc>
        <w:tc>
          <w:tcPr>
            <w:tcW w:w="4611" w:type="dxa"/>
            <w:tcBorders>
              <w:top w:val="nil"/>
              <w:left w:val="nil"/>
              <w:bottom w:val="single" w:sz="4" w:space="0" w:color="auto"/>
              <w:right w:val="single" w:sz="4" w:space="0" w:color="auto"/>
            </w:tcBorders>
            <w:shd w:val="clear" w:color="auto" w:fill="auto"/>
            <w:vAlign w:val="center"/>
            <w:hideMark/>
          </w:tcPr>
          <w:p w:rsidR="00E24453" w:rsidRPr="00106B8F" w:rsidRDefault="00E24453" w:rsidP="001F23BD">
            <w:pPr>
              <w:spacing w:line="276" w:lineRule="auto"/>
              <w:rPr>
                <w:color w:val="000000"/>
                <w:sz w:val="22"/>
                <w:szCs w:val="22"/>
                <w:lang w:eastAsia="bg-BG"/>
              </w:rPr>
            </w:pPr>
            <w:r w:rsidRPr="00106B8F">
              <w:rPr>
                <w:color w:val="000000"/>
                <w:sz w:val="22"/>
                <w:szCs w:val="22"/>
                <w:lang w:eastAsia="bg-BG"/>
              </w:rPr>
              <w:t>УО-двойни, нови</w:t>
            </w:r>
          </w:p>
        </w:tc>
        <w:tc>
          <w:tcPr>
            <w:tcW w:w="1843"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center"/>
              <w:rPr>
                <w:color w:val="000000"/>
                <w:sz w:val="22"/>
                <w:szCs w:val="22"/>
                <w:lang w:eastAsia="bg-BG"/>
              </w:rPr>
            </w:pPr>
            <w:r w:rsidRPr="00106B8F">
              <w:rPr>
                <w:color w:val="000000"/>
                <w:sz w:val="22"/>
                <w:szCs w:val="22"/>
                <w:lang w:eastAsia="bg-BG"/>
              </w:rPr>
              <w:t>бр.</w:t>
            </w:r>
          </w:p>
        </w:tc>
        <w:tc>
          <w:tcPr>
            <w:tcW w:w="1276" w:type="dxa"/>
            <w:tcBorders>
              <w:top w:val="nil"/>
              <w:left w:val="nil"/>
              <w:bottom w:val="single" w:sz="4" w:space="0" w:color="auto"/>
              <w:right w:val="single" w:sz="4" w:space="0" w:color="auto"/>
            </w:tcBorders>
            <w:shd w:val="clear" w:color="auto" w:fill="auto"/>
            <w:noWrap/>
            <w:vAlign w:val="bottom"/>
            <w:hideMark/>
          </w:tcPr>
          <w:p w:rsidR="00E24453" w:rsidRPr="00106B8F" w:rsidRDefault="00E24453" w:rsidP="001F23BD">
            <w:pPr>
              <w:spacing w:line="276" w:lineRule="auto"/>
              <w:rPr>
                <w:color w:val="000000"/>
                <w:sz w:val="22"/>
                <w:szCs w:val="22"/>
                <w:lang w:eastAsia="bg-BG"/>
              </w:rPr>
            </w:pPr>
            <w:r w:rsidRPr="00106B8F">
              <w:rPr>
                <w:color w:val="000000"/>
                <w:sz w:val="22"/>
                <w:szCs w:val="22"/>
                <w:lang w:eastAsia="bg-BG"/>
              </w:rPr>
              <w:t> </w:t>
            </w:r>
          </w:p>
        </w:tc>
        <w:tc>
          <w:tcPr>
            <w:tcW w:w="1134"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center"/>
              <w:rPr>
                <w:color w:val="000000"/>
                <w:sz w:val="22"/>
                <w:szCs w:val="22"/>
                <w:lang w:eastAsia="bg-BG"/>
              </w:rPr>
            </w:pPr>
            <w:r w:rsidRPr="00106B8F">
              <w:rPr>
                <w:color w:val="000000"/>
                <w:sz w:val="22"/>
                <w:szCs w:val="22"/>
                <w:lang w:eastAsia="bg-BG"/>
              </w:rPr>
              <w:t>15</w:t>
            </w:r>
          </w:p>
        </w:tc>
      </w:tr>
      <w:tr w:rsidR="00E24453" w:rsidRPr="00106B8F" w:rsidTr="00106B8F">
        <w:trPr>
          <w:trHeight w:val="300"/>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center"/>
              <w:rPr>
                <w:color w:val="000000"/>
                <w:sz w:val="22"/>
                <w:szCs w:val="22"/>
                <w:lang w:eastAsia="bg-BG"/>
              </w:rPr>
            </w:pPr>
            <w:r w:rsidRPr="00106B8F">
              <w:rPr>
                <w:color w:val="000000"/>
                <w:sz w:val="22"/>
                <w:szCs w:val="22"/>
                <w:lang w:eastAsia="bg-BG"/>
              </w:rPr>
              <w:t>5</w:t>
            </w:r>
          </w:p>
        </w:tc>
        <w:tc>
          <w:tcPr>
            <w:tcW w:w="4611" w:type="dxa"/>
            <w:tcBorders>
              <w:top w:val="nil"/>
              <w:left w:val="nil"/>
              <w:bottom w:val="single" w:sz="4" w:space="0" w:color="auto"/>
              <w:right w:val="single" w:sz="4" w:space="0" w:color="auto"/>
            </w:tcBorders>
            <w:shd w:val="clear" w:color="auto" w:fill="auto"/>
            <w:vAlign w:val="center"/>
            <w:hideMark/>
          </w:tcPr>
          <w:p w:rsidR="00E24453" w:rsidRPr="00106B8F" w:rsidRDefault="00E24453" w:rsidP="001F23BD">
            <w:pPr>
              <w:spacing w:line="276" w:lineRule="auto"/>
              <w:rPr>
                <w:color w:val="000000"/>
                <w:sz w:val="22"/>
                <w:szCs w:val="22"/>
                <w:lang w:val="bg-BG" w:eastAsia="bg-BG"/>
              </w:rPr>
            </w:pPr>
            <w:r w:rsidRPr="00106B8F">
              <w:rPr>
                <w:color w:val="000000"/>
                <w:sz w:val="22"/>
                <w:szCs w:val="22"/>
                <w:lang w:eastAsia="bg-BG"/>
              </w:rPr>
              <w:t>СКО-нов</w:t>
            </w:r>
            <w:r w:rsidR="00106B8F">
              <w:rPr>
                <w:color w:val="000000"/>
                <w:sz w:val="22"/>
                <w:szCs w:val="22"/>
                <w:lang w:val="bg-BG" w:eastAsia="bg-BG"/>
              </w:rPr>
              <w:t>и</w:t>
            </w:r>
          </w:p>
        </w:tc>
        <w:tc>
          <w:tcPr>
            <w:tcW w:w="1843"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center"/>
              <w:rPr>
                <w:color w:val="000000"/>
                <w:sz w:val="22"/>
                <w:szCs w:val="22"/>
                <w:lang w:eastAsia="bg-BG"/>
              </w:rPr>
            </w:pPr>
            <w:r w:rsidRPr="00106B8F">
              <w:rPr>
                <w:color w:val="000000"/>
                <w:sz w:val="22"/>
                <w:szCs w:val="22"/>
                <w:lang w:eastAsia="bg-BG"/>
              </w:rPr>
              <w:t>бр.</w:t>
            </w:r>
          </w:p>
        </w:tc>
        <w:tc>
          <w:tcPr>
            <w:tcW w:w="1276" w:type="dxa"/>
            <w:tcBorders>
              <w:top w:val="nil"/>
              <w:left w:val="nil"/>
              <w:bottom w:val="single" w:sz="4" w:space="0" w:color="auto"/>
              <w:right w:val="single" w:sz="4" w:space="0" w:color="auto"/>
            </w:tcBorders>
            <w:shd w:val="clear" w:color="auto" w:fill="auto"/>
            <w:noWrap/>
            <w:vAlign w:val="bottom"/>
            <w:hideMark/>
          </w:tcPr>
          <w:p w:rsidR="00E24453" w:rsidRPr="00106B8F" w:rsidRDefault="00E24453" w:rsidP="001F23BD">
            <w:pPr>
              <w:spacing w:line="276" w:lineRule="auto"/>
              <w:rPr>
                <w:color w:val="000000"/>
                <w:sz w:val="22"/>
                <w:szCs w:val="22"/>
                <w:lang w:eastAsia="bg-BG"/>
              </w:rPr>
            </w:pPr>
            <w:r w:rsidRPr="00106B8F">
              <w:rPr>
                <w:color w:val="000000"/>
                <w:sz w:val="22"/>
                <w:szCs w:val="22"/>
                <w:lang w:eastAsia="bg-BG"/>
              </w:rPr>
              <w:t> </w:t>
            </w:r>
          </w:p>
        </w:tc>
        <w:tc>
          <w:tcPr>
            <w:tcW w:w="1134"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center"/>
              <w:rPr>
                <w:color w:val="000000"/>
                <w:sz w:val="22"/>
                <w:szCs w:val="22"/>
                <w:lang w:eastAsia="bg-BG"/>
              </w:rPr>
            </w:pPr>
            <w:r w:rsidRPr="00106B8F">
              <w:rPr>
                <w:color w:val="000000"/>
                <w:sz w:val="22"/>
                <w:szCs w:val="22"/>
                <w:lang w:eastAsia="bg-BG"/>
              </w:rPr>
              <w:t>24</w:t>
            </w:r>
          </w:p>
        </w:tc>
      </w:tr>
      <w:tr w:rsidR="00E24453" w:rsidRPr="00106B8F" w:rsidTr="00106B8F">
        <w:trPr>
          <w:trHeight w:val="300"/>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center"/>
              <w:rPr>
                <w:color w:val="000000"/>
                <w:sz w:val="22"/>
                <w:szCs w:val="22"/>
                <w:lang w:eastAsia="bg-BG"/>
              </w:rPr>
            </w:pPr>
            <w:r w:rsidRPr="00106B8F">
              <w:rPr>
                <w:color w:val="000000"/>
                <w:sz w:val="22"/>
                <w:szCs w:val="22"/>
                <w:lang w:eastAsia="bg-BG"/>
              </w:rPr>
              <w:t>6</w:t>
            </w:r>
          </w:p>
        </w:tc>
        <w:tc>
          <w:tcPr>
            <w:tcW w:w="4611" w:type="dxa"/>
            <w:tcBorders>
              <w:top w:val="nil"/>
              <w:left w:val="nil"/>
              <w:bottom w:val="single" w:sz="4" w:space="0" w:color="auto"/>
              <w:right w:val="single" w:sz="4" w:space="0" w:color="auto"/>
            </w:tcBorders>
            <w:shd w:val="clear" w:color="auto" w:fill="auto"/>
            <w:vAlign w:val="center"/>
            <w:hideMark/>
          </w:tcPr>
          <w:p w:rsidR="00E24453" w:rsidRPr="00106B8F" w:rsidRDefault="00E24453" w:rsidP="001F23BD">
            <w:pPr>
              <w:spacing w:line="276" w:lineRule="auto"/>
              <w:rPr>
                <w:color w:val="000000"/>
                <w:sz w:val="22"/>
                <w:szCs w:val="22"/>
                <w:lang w:eastAsia="bg-BG"/>
              </w:rPr>
            </w:pPr>
            <w:r w:rsidRPr="00106B8F">
              <w:rPr>
                <w:color w:val="000000"/>
                <w:sz w:val="22"/>
                <w:szCs w:val="22"/>
                <w:lang w:eastAsia="bg-BG"/>
              </w:rPr>
              <w:t>СКО-реконструкция</w:t>
            </w:r>
          </w:p>
        </w:tc>
        <w:tc>
          <w:tcPr>
            <w:tcW w:w="1843"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center"/>
              <w:rPr>
                <w:color w:val="000000"/>
                <w:sz w:val="22"/>
                <w:szCs w:val="22"/>
                <w:lang w:eastAsia="bg-BG"/>
              </w:rPr>
            </w:pPr>
            <w:r w:rsidRPr="00106B8F">
              <w:rPr>
                <w:color w:val="000000"/>
                <w:sz w:val="22"/>
                <w:szCs w:val="22"/>
                <w:lang w:eastAsia="bg-BG"/>
              </w:rPr>
              <w:t>бр.</w:t>
            </w:r>
          </w:p>
        </w:tc>
        <w:tc>
          <w:tcPr>
            <w:tcW w:w="1276" w:type="dxa"/>
            <w:tcBorders>
              <w:top w:val="nil"/>
              <w:left w:val="nil"/>
              <w:bottom w:val="single" w:sz="4" w:space="0" w:color="auto"/>
              <w:right w:val="single" w:sz="4" w:space="0" w:color="auto"/>
            </w:tcBorders>
            <w:shd w:val="clear" w:color="auto" w:fill="auto"/>
            <w:noWrap/>
            <w:vAlign w:val="bottom"/>
            <w:hideMark/>
          </w:tcPr>
          <w:p w:rsidR="00E24453" w:rsidRPr="00106B8F" w:rsidRDefault="00E24453" w:rsidP="001F23BD">
            <w:pPr>
              <w:spacing w:line="276" w:lineRule="auto"/>
              <w:rPr>
                <w:color w:val="000000"/>
                <w:sz w:val="22"/>
                <w:szCs w:val="22"/>
                <w:lang w:eastAsia="bg-BG"/>
              </w:rPr>
            </w:pPr>
            <w:r w:rsidRPr="00106B8F">
              <w:rPr>
                <w:color w:val="000000"/>
                <w:sz w:val="22"/>
                <w:szCs w:val="22"/>
                <w:lang w:eastAsia="bg-BG"/>
              </w:rPr>
              <w:t> </w:t>
            </w:r>
          </w:p>
        </w:tc>
        <w:tc>
          <w:tcPr>
            <w:tcW w:w="1134" w:type="dxa"/>
            <w:tcBorders>
              <w:top w:val="nil"/>
              <w:left w:val="nil"/>
              <w:bottom w:val="single" w:sz="4" w:space="0" w:color="auto"/>
              <w:right w:val="single" w:sz="4" w:space="0" w:color="auto"/>
            </w:tcBorders>
            <w:shd w:val="clear" w:color="auto" w:fill="auto"/>
            <w:noWrap/>
            <w:vAlign w:val="center"/>
            <w:hideMark/>
          </w:tcPr>
          <w:p w:rsidR="00E24453" w:rsidRPr="00106B8F" w:rsidRDefault="00E24453" w:rsidP="001F23BD">
            <w:pPr>
              <w:spacing w:line="276" w:lineRule="auto"/>
              <w:jc w:val="center"/>
              <w:rPr>
                <w:color w:val="000000"/>
                <w:sz w:val="22"/>
                <w:szCs w:val="22"/>
                <w:lang w:eastAsia="bg-BG"/>
              </w:rPr>
            </w:pPr>
            <w:r w:rsidRPr="00106B8F">
              <w:rPr>
                <w:color w:val="000000"/>
                <w:sz w:val="22"/>
                <w:szCs w:val="22"/>
                <w:lang w:eastAsia="bg-BG"/>
              </w:rPr>
              <w:t>221</w:t>
            </w:r>
          </w:p>
        </w:tc>
      </w:tr>
    </w:tbl>
    <w:p w:rsidR="00335F0E" w:rsidRDefault="00335F0E" w:rsidP="001F23BD">
      <w:pPr>
        <w:overflowPunct w:val="0"/>
        <w:spacing w:line="276" w:lineRule="auto"/>
        <w:ind w:left="720"/>
        <w:jc w:val="both"/>
        <w:textAlignment w:val="baseline"/>
        <w:rPr>
          <w:rFonts w:ascii="Calibri" w:hAnsi="Calibri" w:cs="Calibri"/>
          <w:sz w:val="24"/>
          <w:szCs w:val="24"/>
        </w:rPr>
      </w:pPr>
    </w:p>
    <w:p w:rsidR="00CE2FBD" w:rsidRPr="00CE2FBD" w:rsidRDefault="00CE2FBD" w:rsidP="001F23BD">
      <w:pPr>
        <w:overflowPunct w:val="0"/>
        <w:spacing w:line="276" w:lineRule="auto"/>
        <w:ind w:left="720"/>
        <w:jc w:val="both"/>
        <w:textAlignment w:val="baseline"/>
        <w:rPr>
          <w:rFonts w:ascii="Calibri" w:hAnsi="Calibri" w:cs="Calibri"/>
          <w:sz w:val="24"/>
          <w:szCs w:val="24"/>
        </w:rPr>
      </w:pPr>
    </w:p>
    <w:p w:rsidR="00096CD0" w:rsidRPr="00106B8F" w:rsidRDefault="00EA066B" w:rsidP="00106B8F">
      <w:pPr>
        <w:pStyle w:val="ac"/>
        <w:numPr>
          <w:ilvl w:val="1"/>
          <w:numId w:val="2"/>
        </w:numPr>
        <w:shd w:val="clear" w:color="auto" w:fill="FBE4D5" w:themeFill="accent2" w:themeFillTint="33"/>
        <w:overflowPunct w:val="0"/>
        <w:spacing w:line="360" w:lineRule="auto"/>
        <w:ind w:left="1134"/>
        <w:jc w:val="both"/>
        <w:textAlignment w:val="baseline"/>
        <w:rPr>
          <w:b/>
          <w:sz w:val="24"/>
          <w:szCs w:val="24"/>
          <w:lang w:val="bg-BG"/>
        </w:rPr>
      </w:pPr>
      <w:r w:rsidRPr="00106B8F">
        <w:rPr>
          <w:b/>
          <w:sz w:val="24"/>
          <w:szCs w:val="24"/>
          <w:lang w:val="bg-BG"/>
        </w:rPr>
        <w:t>АГЛОМЕРАЦИЯ ДИМИТРОВГРАД</w:t>
      </w:r>
    </w:p>
    <w:p w:rsidR="00106B8F" w:rsidRDefault="00106B8F" w:rsidP="00106B8F">
      <w:pPr>
        <w:pStyle w:val="ac"/>
        <w:widowControl/>
        <w:autoSpaceDE/>
        <w:autoSpaceDN/>
        <w:adjustRightInd/>
        <w:spacing w:line="360" w:lineRule="auto"/>
        <w:ind w:left="1134"/>
        <w:jc w:val="both"/>
        <w:rPr>
          <w:rFonts w:eastAsia="Calibri"/>
          <w:b/>
          <w:i/>
          <w:sz w:val="24"/>
          <w:szCs w:val="24"/>
          <w:u w:val="single"/>
          <w:lang w:val="bg-BG"/>
        </w:rPr>
      </w:pPr>
    </w:p>
    <w:p w:rsidR="00D337E1" w:rsidRPr="00106B8F" w:rsidRDefault="00D337E1" w:rsidP="00106B8F">
      <w:pPr>
        <w:pStyle w:val="ac"/>
        <w:widowControl/>
        <w:numPr>
          <w:ilvl w:val="2"/>
          <w:numId w:val="2"/>
        </w:numPr>
        <w:autoSpaceDE/>
        <w:autoSpaceDN/>
        <w:adjustRightInd/>
        <w:spacing w:line="360" w:lineRule="auto"/>
        <w:ind w:left="1134"/>
        <w:jc w:val="both"/>
        <w:rPr>
          <w:rFonts w:eastAsia="Calibri"/>
          <w:b/>
          <w:i/>
          <w:sz w:val="24"/>
          <w:szCs w:val="24"/>
          <w:u w:val="single"/>
          <w:lang w:val="bg-BG"/>
        </w:rPr>
      </w:pPr>
      <w:r w:rsidRPr="00106B8F">
        <w:rPr>
          <w:rFonts w:eastAsia="Calibri"/>
          <w:b/>
          <w:i/>
          <w:sz w:val="24"/>
          <w:szCs w:val="24"/>
          <w:u w:val="single"/>
          <w:lang w:val="bg-BG"/>
        </w:rPr>
        <w:t>Реконструкция на ПСПВ Димитровград  – 1 бр.</w:t>
      </w:r>
    </w:p>
    <w:p w:rsidR="00D337E1" w:rsidRPr="00106B8F" w:rsidRDefault="00D15B2C" w:rsidP="00106B8F">
      <w:pPr>
        <w:spacing w:line="360" w:lineRule="auto"/>
        <w:ind w:left="352" w:firstLine="720"/>
        <w:rPr>
          <w:sz w:val="24"/>
          <w:szCs w:val="24"/>
        </w:rPr>
      </w:pPr>
      <w:bookmarkStart w:id="25" w:name="_Hlk131081138"/>
      <w:r w:rsidRPr="00106B8F">
        <w:rPr>
          <w:sz w:val="24"/>
          <w:szCs w:val="24"/>
          <w:lang w:val="bg-BG"/>
        </w:rPr>
        <w:t>ПСПВ Димитровград се намира в ПИ 21539.6.9901 – с. Добрич</w:t>
      </w:r>
      <w:bookmarkEnd w:id="25"/>
      <w:r w:rsidRPr="00106B8F">
        <w:rPr>
          <w:sz w:val="24"/>
          <w:szCs w:val="24"/>
          <w:lang w:val="bg-BG"/>
        </w:rPr>
        <w:t xml:space="preserve"> и е с капацитет 140 л/сек. </w:t>
      </w:r>
      <w:r w:rsidR="00EA066B" w:rsidRPr="00106B8F">
        <w:rPr>
          <w:sz w:val="24"/>
          <w:szCs w:val="24"/>
          <w:lang w:val="bg-BG"/>
        </w:rPr>
        <w:t>Реконструкцията на ПСПВ Димитровград</w:t>
      </w:r>
      <w:r w:rsidR="00D337E1" w:rsidRPr="00106B8F">
        <w:rPr>
          <w:sz w:val="24"/>
          <w:szCs w:val="24"/>
        </w:rPr>
        <w:t xml:space="preserve"> включва:</w:t>
      </w:r>
    </w:p>
    <w:p w:rsidR="00D337E1" w:rsidRPr="00106B8F" w:rsidRDefault="00D337E1" w:rsidP="00106B8F">
      <w:pPr>
        <w:widowControl/>
        <w:numPr>
          <w:ilvl w:val="0"/>
          <w:numId w:val="19"/>
        </w:numPr>
        <w:autoSpaceDE/>
        <w:autoSpaceDN/>
        <w:adjustRightInd/>
        <w:spacing w:line="360" w:lineRule="auto"/>
        <w:ind w:hanging="357"/>
        <w:contextualSpacing/>
        <w:jc w:val="both"/>
        <w:rPr>
          <w:rFonts w:eastAsia="Calibri"/>
          <w:sz w:val="24"/>
          <w:szCs w:val="24"/>
        </w:rPr>
      </w:pPr>
      <w:r w:rsidRPr="00106B8F">
        <w:rPr>
          <w:rFonts w:eastAsia="Calibri"/>
          <w:sz w:val="24"/>
          <w:szCs w:val="24"/>
        </w:rPr>
        <w:t>Изграждане на нова входна шахта за аерация;</w:t>
      </w:r>
    </w:p>
    <w:p w:rsidR="00D337E1" w:rsidRPr="00106B8F" w:rsidRDefault="00D337E1" w:rsidP="00106B8F">
      <w:pPr>
        <w:widowControl/>
        <w:numPr>
          <w:ilvl w:val="0"/>
          <w:numId w:val="19"/>
        </w:numPr>
        <w:autoSpaceDE/>
        <w:autoSpaceDN/>
        <w:adjustRightInd/>
        <w:spacing w:line="360" w:lineRule="auto"/>
        <w:ind w:hanging="357"/>
        <w:contextualSpacing/>
        <w:jc w:val="both"/>
        <w:rPr>
          <w:rFonts w:eastAsia="Calibri"/>
          <w:sz w:val="24"/>
          <w:szCs w:val="24"/>
        </w:rPr>
      </w:pPr>
      <w:r w:rsidRPr="00106B8F">
        <w:rPr>
          <w:rFonts w:eastAsia="Calibri"/>
          <w:sz w:val="24"/>
          <w:szCs w:val="24"/>
        </w:rPr>
        <w:t xml:space="preserve">Изграждане на нова входна разпределитена шахта; </w:t>
      </w:r>
    </w:p>
    <w:p w:rsidR="00D337E1" w:rsidRPr="00106B8F" w:rsidRDefault="00D337E1" w:rsidP="00106B8F">
      <w:pPr>
        <w:widowControl/>
        <w:numPr>
          <w:ilvl w:val="0"/>
          <w:numId w:val="19"/>
        </w:numPr>
        <w:autoSpaceDE/>
        <w:autoSpaceDN/>
        <w:adjustRightInd/>
        <w:spacing w:line="360" w:lineRule="auto"/>
        <w:ind w:hanging="357"/>
        <w:contextualSpacing/>
        <w:jc w:val="both"/>
        <w:rPr>
          <w:rFonts w:eastAsia="Calibri"/>
          <w:sz w:val="24"/>
          <w:szCs w:val="24"/>
        </w:rPr>
      </w:pPr>
      <w:r w:rsidRPr="00106B8F">
        <w:rPr>
          <w:rFonts w:eastAsia="Calibri"/>
          <w:sz w:val="24"/>
          <w:szCs w:val="24"/>
        </w:rPr>
        <w:t>Пълна подмяна на оборудването в т.ч. тръбни системи и арматури във филтърен корпус;</w:t>
      </w:r>
    </w:p>
    <w:p w:rsidR="00D337E1" w:rsidRPr="00106B8F" w:rsidRDefault="00D337E1" w:rsidP="00106B8F">
      <w:pPr>
        <w:widowControl/>
        <w:numPr>
          <w:ilvl w:val="0"/>
          <w:numId w:val="19"/>
        </w:numPr>
        <w:autoSpaceDE/>
        <w:autoSpaceDN/>
        <w:adjustRightInd/>
        <w:spacing w:line="360" w:lineRule="auto"/>
        <w:ind w:hanging="357"/>
        <w:contextualSpacing/>
        <w:jc w:val="both"/>
        <w:rPr>
          <w:rFonts w:eastAsia="Calibri"/>
          <w:sz w:val="24"/>
          <w:szCs w:val="24"/>
        </w:rPr>
      </w:pPr>
      <w:r w:rsidRPr="00106B8F">
        <w:rPr>
          <w:rFonts w:eastAsia="Calibri"/>
          <w:sz w:val="24"/>
          <w:szCs w:val="24"/>
        </w:rPr>
        <w:t>Подмяна на промивни помпи и въздуходувки;</w:t>
      </w:r>
    </w:p>
    <w:p w:rsidR="00D337E1" w:rsidRPr="00106B8F" w:rsidRDefault="00D337E1" w:rsidP="00106B8F">
      <w:pPr>
        <w:widowControl/>
        <w:numPr>
          <w:ilvl w:val="0"/>
          <w:numId w:val="19"/>
        </w:numPr>
        <w:autoSpaceDE/>
        <w:autoSpaceDN/>
        <w:adjustRightInd/>
        <w:spacing w:line="360" w:lineRule="auto"/>
        <w:ind w:hanging="357"/>
        <w:jc w:val="both"/>
        <w:rPr>
          <w:rFonts w:eastAsia="Calibri"/>
          <w:sz w:val="24"/>
          <w:szCs w:val="24"/>
        </w:rPr>
      </w:pPr>
      <w:r w:rsidRPr="00106B8F">
        <w:rPr>
          <w:rFonts w:eastAsia="Calibri"/>
          <w:sz w:val="24"/>
          <w:szCs w:val="24"/>
          <w:lang w:eastAsia="bg-BG"/>
        </w:rPr>
        <w:t>Подмяна на площадкови тръбни разводки;</w:t>
      </w:r>
    </w:p>
    <w:p w:rsidR="00D337E1" w:rsidRPr="00106B8F" w:rsidRDefault="00D337E1" w:rsidP="00106B8F">
      <w:pPr>
        <w:widowControl/>
        <w:numPr>
          <w:ilvl w:val="0"/>
          <w:numId w:val="19"/>
        </w:numPr>
        <w:autoSpaceDE/>
        <w:autoSpaceDN/>
        <w:adjustRightInd/>
        <w:spacing w:line="360" w:lineRule="auto"/>
        <w:ind w:hanging="357"/>
        <w:jc w:val="both"/>
        <w:rPr>
          <w:rFonts w:eastAsia="Calibri"/>
          <w:sz w:val="24"/>
          <w:szCs w:val="24"/>
        </w:rPr>
      </w:pPr>
      <w:r w:rsidRPr="00106B8F">
        <w:rPr>
          <w:rFonts w:eastAsia="Calibri"/>
          <w:sz w:val="24"/>
          <w:szCs w:val="24"/>
        </w:rPr>
        <w:t xml:space="preserve">Внедряване на </w:t>
      </w:r>
      <w:r w:rsidRPr="00106B8F">
        <w:rPr>
          <w:rFonts w:eastAsia="Calibri"/>
          <w:sz w:val="24"/>
          <w:szCs w:val="24"/>
          <w:lang w:eastAsia="bg-BG"/>
        </w:rPr>
        <w:t>система за мониторинг, автоматизация и контрол на вход и изход ПСПВ;</w:t>
      </w:r>
    </w:p>
    <w:p w:rsidR="00D337E1" w:rsidRPr="00106B8F" w:rsidRDefault="00D337E1" w:rsidP="00106B8F">
      <w:pPr>
        <w:widowControl/>
        <w:numPr>
          <w:ilvl w:val="0"/>
          <w:numId w:val="19"/>
        </w:numPr>
        <w:autoSpaceDE/>
        <w:autoSpaceDN/>
        <w:adjustRightInd/>
        <w:spacing w:line="360" w:lineRule="auto"/>
        <w:ind w:hanging="357"/>
        <w:jc w:val="both"/>
        <w:rPr>
          <w:sz w:val="24"/>
          <w:szCs w:val="24"/>
        </w:rPr>
      </w:pPr>
      <w:r w:rsidRPr="00106B8F">
        <w:rPr>
          <w:rFonts w:eastAsia="Calibri"/>
          <w:sz w:val="24"/>
          <w:szCs w:val="24"/>
        </w:rPr>
        <w:t xml:space="preserve">Рехабилитация на всички сгради заради лошото им състояние, мерки за енергийна ефективност на сградите; </w:t>
      </w:r>
    </w:p>
    <w:p w:rsidR="00D337E1" w:rsidRPr="00106B8F" w:rsidRDefault="00D337E1" w:rsidP="00106B8F">
      <w:pPr>
        <w:widowControl/>
        <w:numPr>
          <w:ilvl w:val="0"/>
          <w:numId w:val="19"/>
        </w:numPr>
        <w:autoSpaceDE/>
        <w:autoSpaceDN/>
        <w:adjustRightInd/>
        <w:spacing w:line="360" w:lineRule="auto"/>
        <w:ind w:hanging="357"/>
        <w:jc w:val="both"/>
        <w:rPr>
          <w:sz w:val="24"/>
          <w:szCs w:val="24"/>
        </w:rPr>
      </w:pPr>
      <w:r w:rsidRPr="00106B8F">
        <w:rPr>
          <w:rFonts w:eastAsia="Calibri"/>
          <w:sz w:val="24"/>
          <w:szCs w:val="24"/>
        </w:rPr>
        <w:t>Реконструкция на ПС 2-ри подем, подмяна на помпените агрегати – 2бр. на всички арматури и тръбни разводки, монтиране на измервателно устройство на изход ПС и връзка на помпената станция с тласкателя към НР 8000м3 в границата на площадката</w:t>
      </w:r>
    </w:p>
    <w:p w:rsidR="00D337E1" w:rsidRPr="00106B8F" w:rsidRDefault="00D337E1" w:rsidP="00106B8F">
      <w:pPr>
        <w:widowControl/>
        <w:numPr>
          <w:ilvl w:val="0"/>
          <w:numId w:val="20"/>
        </w:numPr>
        <w:autoSpaceDE/>
        <w:autoSpaceDN/>
        <w:adjustRightInd/>
        <w:spacing w:line="360" w:lineRule="auto"/>
        <w:contextualSpacing/>
        <w:jc w:val="both"/>
        <w:rPr>
          <w:rFonts w:eastAsia="Calibri"/>
          <w:sz w:val="24"/>
          <w:szCs w:val="24"/>
        </w:rPr>
      </w:pPr>
      <w:r w:rsidRPr="00106B8F">
        <w:rPr>
          <w:rFonts w:eastAsia="Calibri"/>
          <w:sz w:val="24"/>
          <w:szCs w:val="24"/>
        </w:rPr>
        <w:t xml:space="preserve">Благоустрояване на площадката; </w:t>
      </w:r>
    </w:p>
    <w:p w:rsidR="00D337E1" w:rsidRPr="00106B8F" w:rsidRDefault="00D337E1" w:rsidP="00106B8F">
      <w:pPr>
        <w:widowControl/>
        <w:numPr>
          <w:ilvl w:val="0"/>
          <w:numId w:val="20"/>
        </w:numPr>
        <w:autoSpaceDE/>
        <w:autoSpaceDN/>
        <w:adjustRightInd/>
        <w:spacing w:line="360" w:lineRule="auto"/>
        <w:contextualSpacing/>
        <w:jc w:val="both"/>
        <w:rPr>
          <w:rFonts w:eastAsia="Calibri"/>
          <w:sz w:val="24"/>
          <w:szCs w:val="24"/>
        </w:rPr>
      </w:pPr>
      <w:r w:rsidRPr="00106B8F">
        <w:rPr>
          <w:rFonts w:eastAsia="Calibri"/>
          <w:sz w:val="24"/>
          <w:szCs w:val="24"/>
        </w:rPr>
        <w:t>Реконструкция на довеждащ път;</w:t>
      </w:r>
    </w:p>
    <w:p w:rsidR="00106B8F" w:rsidRPr="00106B8F" w:rsidRDefault="00106B8F" w:rsidP="00106B8F">
      <w:pPr>
        <w:widowControl/>
        <w:autoSpaceDE/>
        <w:autoSpaceDN/>
        <w:adjustRightInd/>
        <w:spacing w:line="360" w:lineRule="auto"/>
        <w:ind w:left="1440"/>
        <w:contextualSpacing/>
        <w:jc w:val="both"/>
        <w:rPr>
          <w:rFonts w:eastAsia="Calibri"/>
          <w:sz w:val="24"/>
          <w:szCs w:val="24"/>
        </w:rPr>
      </w:pPr>
    </w:p>
    <w:p w:rsidR="00D337E1" w:rsidRPr="00106B8F" w:rsidRDefault="00D337E1" w:rsidP="00106B8F">
      <w:pPr>
        <w:pStyle w:val="ac"/>
        <w:widowControl/>
        <w:numPr>
          <w:ilvl w:val="2"/>
          <w:numId w:val="2"/>
        </w:numPr>
        <w:autoSpaceDE/>
        <w:autoSpaceDN/>
        <w:adjustRightInd/>
        <w:spacing w:line="360" w:lineRule="auto"/>
        <w:ind w:left="1134"/>
        <w:jc w:val="both"/>
        <w:rPr>
          <w:rFonts w:eastAsia="Calibri"/>
          <w:b/>
          <w:i/>
          <w:sz w:val="24"/>
          <w:szCs w:val="24"/>
          <w:u w:val="single"/>
          <w:lang w:val="bg-BG"/>
        </w:rPr>
      </w:pPr>
      <w:r w:rsidRPr="00106B8F">
        <w:rPr>
          <w:rFonts w:eastAsia="Calibri"/>
          <w:b/>
          <w:i/>
          <w:sz w:val="24"/>
          <w:szCs w:val="24"/>
          <w:u w:val="single"/>
          <w:lang w:val="bg-BG"/>
        </w:rPr>
        <w:t xml:space="preserve">Реконструкция </w:t>
      </w:r>
      <w:bookmarkStart w:id="26" w:name="_Hlk131075751"/>
      <w:r w:rsidRPr="00106B8F">
        <w:rPr>
          <w:rFonts w:eastAsia="Calibri"/>
          <w:b/>
          <w:i/>
          <w:sz w:val="24"/>
          <w:szCs w:val="24"/>
          <w:u w:val="single"/>
          <w:lang w:val="bg-BG"/>
        </w:rPr>
        <w:t xml:space="preserve">на магистрален водопровод DN400CI от площадка на ПСПВ Димитровград до НР 8000м3 Горен Габер </w:t>
      </w:r>
      <w:bookmarkEnd w:id="26"/>
      <w:r w:rsidRPr="00106B8F">
        <w:rPr>
          <w:rFonts w:eastAsia="Calibri"/>
          <w:b/>
          <w:i/>
          <w:sz w:val="24"/>
          <w:szCs w:val="24"/>
          <w:u w:val="single"/>
          <w:lang w:val="bg-BG"/>
        </w:rPr>
        <w:t>–  4,948 км.</w:t>
      </w:r>
    </w:p>
    <w:p w:rsidR="00D337E1" w:rsidRDefault="00EA066B" w:rsidP="00106B8F">
      <w:pPr>
        <w:spacing w:line="360" w:lineRule="auto"/>
        <w:ind w:firstLine="720"/>
        <w:contextualSpacing/>
        <w:jc w:val="both"/>
        <w:rPr>
          <w:sz w:val="24"/>
          <w:szCs w:val="24"/>
          <w:lang w:val="bg-BG"/>
        </w:rPr>
      </w:pPr>
      <w:r w:rsidRPr="00106B8F">
        <w:rPr>
          <w:sz w:val="24"/>
          <w:szCs w:val="24"/>
          <w:lang w:val="bg-BG"/>
        </w:rPr>
        <w:t>С и</w:t>
      </w:r>
      <w:r w:rsidR="00D337E1" w:rsidRPr="00106B8F">
        <w:rPr>
          <w:sz w:val="24"/>
          <w:szCs w:val="24"/>
          <w:lang w:val="bg-BG"/>
        </w:rPr>
        <w:t xml:space="preserve">нвестиционното </w:t>
      </w:r>
      <w:r w:rsidRPr="00106B8F">
        <w:rPr>
          <w:sz w:val="24"/>
          <w:szCs w:val="24"/>
          <w:lang w:val="bg-BG"/>
        </w:rPr>
        <w:t>предложение се</w:t>
      </w:r>
      <w:r w:rsidR="00D337E1" w:rsidRPr="00106B8F">
        <w:rPr>
          <w:sz w:val="24"/>
          <w:szCs w:val="24"/>
          <w:lang w:val="bg-BG"/>
        </w:rPr>
        <w:t xml:space="preserve"> предвижда реконструкция на магистралния водопровод по ново трасе. Има изготвен и одобрен ПУП-ПП за по-голямата част от трасето, с изключение на последните 236м</w:t>
      </w:r>
      <w:r w:rsidRPr="00106B8F">
        <w:rPr>
          <w:rFonts w:eastAsia="Calibri"/>
          <w:i/>
          <w:sz w:val="24"/>
          <w:szCs w:val="24"/>
          <w:lang w:val="bg-BG"/>
        </w:rPr>
        <w:t xml:space="preserve"> (Таблица </w:t>
      </w:r>
      <w:r w:rsidR="002A73D0" w:rsidRPr="00106B8F">
        <w:rPr>
          <w:rFonts w:eastAsia="Calibri"/>
          <w:i/>
          <w:sz w:val="24"/>
          <w:szCs w:val="24"/>
          <w:lang w:val="bg-BG"/>
        </w:rPr>
        <w:t>7</w:t>
      </w:r>
      <w:r w:rsidRPr="00106B8F">
        <w:rPr>
          <w:rFonts w:eastAsia="Calibri"/>
          <w:i/>
          <w:sz w:val="24"/>
          <w:szCs w:val="24"/>
          <w:lang w:val="bg-BG"/>
        </w:rPr>
        <w:t>)</w:t>
      </w:r>
      <w:r w:rsidR="00212488" w:rsidRPr="00106B8F">
        <w:rPr>
          <w:rFonts w:eastAsia="Calibri"/>
          <w:i/>
          <w:sz w:val="24"/>
          <w:szCs w:val="24"/>
          <w:lang w:val="bg-BG"/>
        </w:rPr>
        <w:t xml:space="preserve">, </w:t>
      </w:r>
      <w:r w:rsidR="00212488" w:rsidRPr="00106B8F">
        <w:rPr>
          <w:rFonts w:eastAsia="Calibri"/>
          <w:iCs/>
          <w:sz w:val="24"/>
          <w:szCs w:val="24"/>
          <w:lang w:val="bg-BG"/>
        </w:rPr>
        <w:t>които</w:t>
      </w:r>
      <w:r w:rsidR="00212488" w:rsidRPr="00106B8F">
        <w:rPr>
          <w:rFonts w:eastAsia="Calibri"/>
          <w:i/>
          <w:sz w:val="24"/>
          <w:szCs w:val="24"/>
          <w:lang w:val="bg-BG"/>
        </w:rPr>
        <w:t xml:space="preserve"> </w:t>
      </w:r>
      <w:r w:rsidR="00D337E1" w:rsidRPr="00106B8F">
        <w:rPr>
          <w:sz w:val="24"/>
          <w:szCs w:val="24"/>
          <w:lang w:val="bg-BG"/>
        </w:rPr>
        <w:t xml:space="preserve">се предвиждат за изграждане по трасето на </w:t>
      </w:r>
      <w:r w:rsidR="00212488" w:rsidRPr="00106B8F">
        <w:rPr>
          <w:sz w:val="24"/>
          <w:szCs w:val="24"/>
          <w:lang w:val="bg-BG"/>
        </w:rPr>
        <w:t>дов</w:t>
      </w:r>
      <w:r w:rsidR="00D337E1" w:rsidRPr="00106B8F">
        <w:rPr>
          <w:sz w:val="24"/>
          <w:szCs w:val="24"/>
          <w:lang w:val="bg-BG"/>
        </w:rPr>
        <w:t>еждащия път до ПСПВ</w:t>
      </w:r>
      <w:r w:rsidR="00212488" w:rsidRPr="00106B8F">
        <w:rPr>
          <w:sz w:val="24"/>
          <w:szCs w:val="24"/>
          <w:lang w:val="bg-BG"/>
        </w:rPr>
        <w:t>. Т</w:t>
      </w:r>
      <w:r w:rsidR="00D337E1" w:rsidRPr="00106B8F">
        <w:rPr>
          <w:sz w:val="24"/>
          <w:szCs w:val="24"/>
          <w:lang w:val="bg-BG"/>
        </w:rPr>
        <w:t>ози участък ще се реконструира зае</w:t>
      </w:r>
      <w:r w:rsidR="002A73D0" w:rsidRPr="00106B8F">
        <w:rPr>
          <w:sz w:val="24"/>
          <w:szCs w:val="24"/>
          <w:lang w:val="bg-BG"/>
        </w:rPr>
        <w:t>д</w:t>
      </w:r>
      <w:r w:rsidR="00D337E1" w:rsidRPr="00106B8F">
        <w:rPr>
          <w:sz w:val="24"/>
          <w:szCs w:val="24"/>
          <w:lang w:val="bg-BG"/>
        </w:rPr>
        <w:t>но с реконструкцията на ПСПВ Димитровград. Предвижда се измервателно устройство преди напорния резервоар. Другото измервателно устройство ще се монира на тласкателя вътре в помпената станция, която е част от ПСПВ Димитровград.</w:t>
      </w:r>
    </w:p>
    <w:p w:rsidR="00106B8F" w:rsidRPr="00106B8F" w:rsidRDefault="00106B8F" w:rsidP="00106B8F">
      <w:pPr>
        <w:spacing w:line="360" w:lineRule="auto"/>
        <w:ind w:firstLine="720"/>
        <w:contextualSpacing/>
        <w:jc w:val="both"/>
        <w:rPr>
          <w:sz w:val="24"/>
          <w:szCs w:val="24"/>
          <w:lang w:val="bg-BG"/>
        </w:rPr>
      </w:pPr>
    </w:p>
    <w:p w:rsidR="00EA066B" w:rsidRPr="00106B8F" w:rsidRDefault="00EA066B" w:rsidP="001F23BD">
      <w:pPr>
        <w:widowControl/>
        <w:autoSpaceDE/>
        <w:autoSpaceDN/>
        <w:adjustRightInd/>
        <w:spacing w:line="276" w:lineRule="auto"/>
        <w:ind w:firstLine="720"/>
        <w:contextualSpacing/>
        <w:jc w:val="both"/>
        <w:rPr>
          <w:rFonts w:eastAsia="Calibri"/>
          <w:b/>
          <w:sz w:val="24"/>
          <w:szCs w:val="24"/>
          <w:u w:val="single"/>
          <w:lang w:val="bg-BG"/>
        </w:rPr>
      </w:pPr>
      <w:bookmarkStart w:id="27" w:name="_Hlk131075769"/>
      <w:bookmarkStart w:id="28" w:name="_Hlk131075846"/>
      <w:r w:rsidRPr="00106B8F">
        <w:rPr>
          <w:rFonts w:eastAsia="Calibri"/>
          <w:i/>
          <w:sz w:val="24"/>
          <w:szCs w:val="24"/>
          <w:lang w:val="bg-BG"/>
        </w:rPr>
        <w:t xml:space="preserve">Таблица </w:t>
      </w:r>
      <w:r w:rsidR="002A73D0" w:rsidRPr="00106B8F">
        <w:rPr>
          <w:rFonts w:eastAsia="Calibri"/>
          <w:i/>
          <w:sz w:val="24"/>
          <w:szCs w:val="24"/>
          <w:lang w:val="bg-BG"/>
        </w:rPr>
        <w:t>7</w:t>
      </w:r>
      <w:r w:rsidRPr="00106B8F">
        <w:rPr>
          <w:rFonts w:eastAsia="Calibri"/>
          <w:i/>
          <w:sz w:val="24"/>
          <w:szCs w:val="24"/>
          <w:lang w:val="bg-BG"/>
        </w:rPr>
        <w:t xml:space="preserve">: </w:t>
      </w:r>
      <w:bookmarkEnd w:id="27"/>
      <w:r w:rsidRPr="00106B8F">
        <w:rPr>
          <w:rFonts w:eastAsia="Calibri"/>
          <w:i/>
          <w:sz w:val="24"/>
          <w:szCs w:val="24"/>
          <w:lang w:val="bg-BG"/>
        </w:rPr>
        <w:t>Технически характеристики на магистрален водопровод DN400CI от площадка на ПСПВ Димитровград до НР 8000м3 Горен Габер</w:t>
      </w:r>
    </w:p>
    <w:tbl>
      <w:tblPr>
        <w:tblW w:w="9120" w:type="dxa"/>
        <w:tblInd w:w="137" w:type="dxa"/>
        <w:tblCellMar>
          <w:left w:w="70" w:type="dxa"/>
          <w:right w:w="70" w:type="dxa"/>
        </w:tblCellMar>
        <w:tblLook w:val="04A0" w:firstRow="1" w:lastRow="0" w:firstColumn="1" w:lastColumn="0" w:noHBand="0" w:noVBand="1"/>
      </w:tblPr>
      <w:tblGrid>
        <w:gridCol w:w="6737"/>
        <w:gridCol w:w="1067"/>
        <w:gridCol w:w="1316"/>
      </w:tblGrid>
      <w:tr w:rsidR="00D337E1" w:rsidRPr="001F23BD" w:rsidTr="00106B8F">
        <w:trPr>
          <w:trHeight w:val="510"/>
        </w:trPr>
        <w:tc>
          <w:tcPr>
            <w:tcW w:w="6737"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bookmarkEnd w:id="28"/>
          <w:p w:rsidR="00D337E1" w:rsidRPr="008B77F7" w:rsidRDefault="00D337E1" w:rsidP="001F23BD">
            <w:pPr>
              <w:spacing w:line="276" w:lineRule="auto"/>
              <w:jc w:val="center"/>
              <w:rPr>
                <w:b/>
                <w:bCs/>
                <w:sz w:val="22"/>
                <w:szCs w:val="22"/>
                <w:lang w:eastAsia="bg-BG"/>
              </w:rPr>
            </w:pPr>
            <w:r w:rsidRPr="008B77F7">
              <w:rPr>
                <w:b/>
                <w:bCs/>
                <w:sz w:val="22"/>
                <w:szCs w:val="22"/>
                <w:lang w:eastAsia="bg-BG"/>
              </w:rPr>
              <w:t>Позиция</w:t>
            </w:r>
          </w:p>
        </w:tc>
        <w:tc>
          <w:tcPr>
            <w:tcW w:w="1067" w:type="dxa"/>
            <w:tcBorders>
              <w:top w:val="single" w:sz="4" w:space="0" w:color="auto"/>
              <w:left w:val="nil"/>
              <w:bottom w:val="single" w:sz="4" w:space="0" w:color="auto"/>
              <w:right w:val="single" w:sz="4" w:space="0" w:color="auto"/>
            </w:tcBorders>
            <w:shd w:val="clear" w:color="000000" w:fill="C5D9F1"/>
            <w:noWrap/>
            <w:vAlign w:val="center"/>
            <w:hideMark/>
          </w:tcPr>
          <w:p w:rsidR="00D337E1" w:rsidRPr="008B77F7" w:rsidRDefault="00D337E1" w:rsidP="001F23BD">
            <w:pPr>
              <w:spacing w:line="276" w:lineRule="auto"/>
              <w:jc w:val="center"/>
              <w:rPr>
                <w:b/>
                <w:bCs/>
                <w:sz w:val="22"/>
                <w:szCs w:val="22"/>
                <w:lang w:eastAsia="bg-BG"/>
              </w:rPr>
            </w:pPr>
            <w:r w:rsidRPr="008B77F7">
              <w:rPr>
                <w:b/>
                <w:bCs/>
                <w:sz w:val="22"/>
                <w:szCs w:val="22"/>
                <w:lang w:eastAsia="bg-BG"/>
              </w:rPr>
              <w:t>Мярка</w:t>
            </w:r>
          </w:p>
        </w:tc>
        <w:tc>
          <w:tcPr>
            <w:tcW w:w="1316" w:type="dxa"/>
            <w:tcBorders>
              <w:top w:val="single" w:sz="4" w:space="0" w:color="auto"/>
              <w:left w:val="nil"/>
              <w:bottom w:val="single" w:sz="4" w:space="0" w:color="auto"/>
              <w:right w:val="single" w:sz="4" w:space="0" w:color="auto"/>
            </w:tcBorders>
            <w:shd w:val="clear" w:color="000000" w:fill="C5D9F1"/>
            <w:noWrap/>
            <w:vAlign w:val="center"/>
            <w:hideMark/>
          </w:tcPr>
          <w:p w:rsidR="00D337E1" w:rsidRPr="008B77F7" w:rsidRDefault="00D337E1" w:rsidP="001F23BD">
            <w:pPr>
              <w:spacing w:line="276" w:lineRule="auto"/>
              <w:jc w:val="center"/>
              <w:rPr>
                <w:b/>
                <w:bCs/>
                <w:sz w:val="22"/>
                <w:szCs w:val="22"/>
                <w:lang w:eastAsia="bg-BG"/>
              </w:rPr>
            </w:pPr>
            <w:r w:rsidRPr="008B77F7">
              <w:rPr>
                <w:b/>
                <w:bCs/>
                <w:sz w:val="22"/>
                <w:szCs w:val="22"/>
                <w:lang w:eastAsia="bg-BG"/>
              </w:rPr>
              <w:t>Количество</w:t>
            </w:r>
          </w:p>
        </w:tc>
      </w:tr>
      <w:tr w:rsidR="00D337E1" w:rsidRPr="001F23BD" w:rsidTr="00106B8F">
        <w:trPr>
          <w:trHeight w:val="570"/>
        </w:trPr>
        <w:tc>
          <w:tcPr>
            <w:tcW w:w="6737" w:type="dxa"/>
            <w:vMerge w:val="restart"/>
            <w:tcBorders>
              <w:top w:val="nil"/>
              <w:left w:val="single" w:sz="4" w:space="0" w:color="auto"/>
              <w:bottom w:val="single" w:sz="4" w:space="0" w:color="auto"/>
              <w:right w:val="single" w:sz="4" w:space="0" w:color="auto"/>
            </w:tcBorders>
            <w:shd w:val="clear" w:color="auto" w:fill="auto"/>
            <w:vAlign w:val="center"/>
            <w:hideMark/>
          </w:tcPr>
          <w:p w:rsidR="00D337E1" w:rsidRPr="00106B8F" w:rsidRDefault="00D337E1" w:rsidP="00212488">
            <w:pPr>
              <w:spacing w:line="276" w:lineRule="auto"/>
              <w:rPr>
                <w:color w:val="000000"/>
                <w:sz w:val="22"/>
                <w:szCs w:val="22"/>
                <w:lang w:eastAsia="bg-BG"/>
              </w:rPr>
            </w:pPr>
            <w:r w:rsidRPr="00106B8F">
              <w:rPr>
                <w:color w:val="000000"/>
                <w:sz w:val="22"/>
                <w:szCs w:val="22"/>
                <w:lang w:eastAsia="bg-BG"/>
              </w:rPr>
              <w:t>Реконструкция на магистрален водопровод DN400CI</w:t>
            </w:r>
            <w:r w:rsidR="008B77F7">
              <w:rPr>
                <w:color w:val="000000"/>
                <w:sz w:val="22"/>
                <w:szCs w:val="22"/>
                <w:lang w:val="bg-BG" w:eastAsia="bg-BG"/>
              </w:rPr>
              <w:t xml:space="preserve"> - участък</w:t>
            </w:r>
            <w:r w:rsidRPr="00106B8F">
              <w:rPr>
                <w:color w:val="000000"/>
                <w:sz w:val="22"/>
                <w:szCs w:val="22"/>
                <w:lang w:eastAsia="bg-BG"/>
              </w:rPr>
              <w:t xml:space="preserve"> от</w:t>
            </w:r>
            <w:r w:rsidR="00106B8F">
              <w:rPr>
                <w:color w:val="000000"/>
                <w:sz w:val="22"/>
                <w:szCs w:val="22"/>
                <w:lang w:val="bg-BG" w:eastAsia="bg-BG"/>
              </w:rPr>
              <w:t xml:space="preserve"> РШ при </w:t>
            </w:r>
            <w:r w:rsidRPr="00106B8F">
              <w:rPr>
                <w:color w:val="000000"/>
                <w:sz w:val="22"/>
                <w:szCs w:val="22"/>
                <w:lang w:eastAsia="bg-BG"/>
              </w:rPr>
              <w:t xml:space="preserve"> ПСПВ Димитровград до НР 8000м3 Горен Габер </w:t>
            </w:r>
          </w:p>
        </w:tc>
        <w:tc>
          <w:tcPr>
            <w:tcW w:w="1067" w:type="dxa"/>
            <w:tcBorders>
              <w:top w:val="nil"/>
              <w:left w:val="nil"/>
              <w:bottom w:val="single" w:sz="4" w:space="0" w:color="auto"/>
              <w:right w:val="single" w:sz="4" w:space="0" w:color="auto"/>
            </w:tcBorders>
            <w:shd w:val="clear" w:color="auto" w:fill="auto"/>
            <w:noWrap/>
            <w:vAlign w:val="center"/>
            <w:hideMark/>
          </w:tcPr>
          <w:p w:rsidR="00D337E1" w:rsidRPr="00106B8F" w:rsidRDefault="00D337E1" w:rsidP="001F23BD">
            <w:pPr>
              <w:spacing w:line="276" w:lineRule="auto"/>
              <w:jc w:val="center"/>
              <w:rPr>
                <w:color w:val="000000"/>
                <w:sz w:val="22"/>
                <w:szCs w:val="22"/>
                <w:lang w:eastAsia="bg-BG"/>
              </w:rPr>
            </w:pPr>
            <w:r w:rsidRPr="00106B8F">
              <w:rPr>
                <w:color w:val="000000"/>
                <w:sz w:val="22"/>
                <w:szCs w:val="22"/>
                <w:lang w:eastAsia="bg-BG"/>
              </w:rPr>
              <w:t>м</w:t>
            </w:r>
          </w:p>
        </w:tc>
        <w:tc>
          <w:tcPr>
            <w:tcW w:w="1316" w:type="dxa"/>
            <w:tcBorders>
              <w:top w:val="nil"/>
              <w:left w:val="nil"/>
              <w:bottom w:val="single" w:sz="4" w:space="0" w:color="auto"/>
              <w:right w:val="single" w:sz="4" w:space="0" w:color="auto"/>
            </w:tcBorders>
            <w:shd w:val="clear" w:color="auto" w:fill="auto"/>
            <w:noWrap/>
            <w:vAlign w:val="center"/>
            <w:hideMark/>
          </w:tcPr>
          <w:p w:rsidR="00D337E1" w:rsidRPr="00106B8F" w:rsidRDefault="00D337E1" w:rsidP="001F23BD">
            <w:pPr>
              <w:spacing w:line="276" w:lineRule="auto"/>
              <w:jc w:val="right"/>
              <w:rPr>
                <w:color w:val="000000"/>
                <w:sz w:val="22"/>
                <w:szCs w:val="22"/>
                <w:lang w:eastAsia="bg-BG"/>
              </w:rPr>
            </w:pPr>
            <w:r w:rsidRPr="00106B8F">
              <w:rPr>
                <w:color w:val="000000"/>
                <w:sz w:val="22"/>
                <w:szCs w:val="22"/>
                <w:lang w:eastAsia="bg-BG"/>
              </w:rPr>
              <w:t>4530</w:t>
            </w:r>
          </w:p>
        </w:tc>
      </w:tr>
      <w:tr w:rsidR="00D337E1" w:rsidRPr="001F23BD" w:rsidTr="00106B8F">
        <w:trPr>
          <w:trHeight w:val="495"/>
        </w:trPr>
        <w:tc>
          <w:tcPr>
            <w:tcW w:w="6737" w:type="dxa"/>
            <w:vMerge/>
            <w:tcBorders>
              <w:top w:val="nil"/>
              <w:left w:val="single" w:sz="4" w:space="0" w:color="auto"/>
              <w:bottom w:val="single" w:sz="4" w:space="0" w:color="auto"/>
              <w:right w:val="single" w:sz="4" w:space="0" w:color="auto"/>
            </w:tcBorders>
            <w:vAlign w:val="center"/>
            <w:hideMark/>
          </w:tcPr>
          <w:p w:rsidR="00D337E1" w:rsidRPr="00106B8F" w:rsidRDefault="00D337E1" w:rsidP="001F23BD">
            <w:pPr>
              <w:spacing w:line="276" w:lineRule="auto"/>
              <w:rPr>
                <w:color w:val="000000"/>
                <w:sz w:val="22"/>
                <w:szCs w:val="22"/>
                <w:lang w:eastAsia="bg-BG"/>
              </w:rPr>
            </w:pPr>
          </w:p>
        </w:tc>
        <w:tc>
          <w:tcPr>
            <w:tcW w:w="1067" w:type="dxa"/>
            <w:tcBorders>
              <w:top w:val="nil"/>
              <w:left w:val="nil"/>
              <w:bottom w:val="single" w:sz="4" w:space="0" w:color="auto"/>
              <w:right w:val="single" w:sz="4" w:space="0" w:color="auto"/>
            </w:tcBorders>
            <w:shd w:val="clear" w:color="auto" w:fill="auto"/>
            <w:noWrap/>
            <w:vAlign w:val="center"/>
            <w:hideMark/>
          </w:tcPr>
          <w:p w:rsidR="00D337E1" w:rsidRPr="00106B8F" w:rsidRDefault="00D337E1" w:rsidP="001F23BD">
            <w:pPr>
              <w:spacing w:line="276" w:lineRule="auto"/>
              <w:jc w:val="center"/>
              <w:rPr>
                <w:color w:val="000000"/>
                <w:sz w:val="22"/>
                <w:szCs w:val="22"/>
                <w:lang w:eastAsia="bg-BG"/>
              </w:rPr>
            </w:pPr>
            <w:r w:rsidRPr="00106B8F">
              <w:rPr>
                <w:color w:val="000000"/>
                <w:sz w:val="22"/>
                <w:szCs w:val="22"/>
                <w:lang w:eastAsia="bg-BG"/>
              </w:rPr>
              <w:t>м</w:t>
            </w:r>
          </w:p>
        </w:tc>
        <w:tc>
          <w:tcPr>
            <w:tcW w:w="1316" w:type="dxa"/>
            <w:tcBorders>
              <w:top w:val="nil"/>
              <w:left w:val="nil"/>
              <w:bottom w:val="single" w:sz="4" w:space="0" w:color="auto"/>
              <w:right w:val="single" w:sz="4" w:space="0" w:color="auto"/>
            </w:tcBorders>
            <w:shd w:val="clear" w:color="auto" w:fill="auto"/>
            <w:noWrap/>
            <w:vAlign w:val="center"/>
            <w:hideMark/>
          </w:tcPr>
          <w:p w:rsidR="00D337E1" w:rsidRPr="00106B8F" w:rsidRDefault="00D337E1" w:rsidP="001F23BD">
            <w:pPr>
              <w:spacing w:line="276" w:lineRule="auto"/>
              <w:jc w:val="right"/>
              <w:rPr>
                <w:color w:val="000000"/>
                <w:sz w:val="22"/>
                <w:szCs w:val="22"/>
                <w:lang w:eastAsia="bg-BG"/>
              </w:rPr>
            </w:pPr>
            <w:r w:rsidRPr="00106B8F">
              <w:rPr>
                <w:color w:val="000000"/>
                <w:sz w:val="22"/>
                <w:szCs w:val="22"/>
                <w:lang w:eastAsia="bg-BG"/>
              </w:rPr>
              <w:t>182</w:t>
            </w:r>
          </w:p>
        </w:tc>
      </w:tr>
      <w:tr w:rsidR="00D337E1" w:rsidRPr="001F23BD" w:rsidTr="00106B8F">
        <w:trPr>
          <w:trHeight w:val="495"/>
        </w:trPr>
        <w:tc>
          <w:tcPr>
            <w:tcW w:w="6737" w:type="dxa"/>
            <w:tcBorders>
              <w:top w:val="nil"/>
              <w:left w:val="single" w:sz="4" w:space="0" w:color="auto"/>
              <w:bottom w:val="single" w:sz="4" w:space="0" w:color="auto"/>
              <w:right w:val="single" w:sz="4" w:space="0" w:color="auto"/>
            </w:tcBorders>
            <w:shd w:val="clear" w:color="auto" w:fill="auto"/>
            <w:vAlign w:val="center"/>
            <w:hideMark/>
          </w:tcPr>
          <w:p w:rsidR="00D337E1" w:rsidRPr="00106B8F" w:rsidRDefault="00D337E1" w:rsidP="001F23BD">
            <w:pPr>
              <w:spacing w:line="276" w:lineRule="auto"/>
              <w:rPr>
                <w:color w:val="000000"/>
                <w:sz w:val="22"/>
                <w:szCs w:val="22"/>
                <w:lang w:eastAsia="bg-BG"/>
              </w:rPr>
            </w:pPr>
            <w:r w:rsidRPr="00106B8F">
              <w:rPr>
                <w:color w:val="000000"/>
                <w:sz w:val="22"/>
                <w:szCs w:val="22"/>
                <w:lang w:eastAsia="bg-BG"/>
              </w:rPr>
              <w:t>Измервателно устройство при НР Горен Габер</w:t>
            </w:r>
          </w:p>
        </w:tc>
        <w:tc>
          <w:tcPr>
            <w:tcW w:w="1067" w:type="dxa"/>
            <w:tcBorders>
              <w:top w:val="nil"/>
              <w:left w:val="nil"/>
              <w:bottom w:val="single" w:sz="4" w:space="0" w:color="auto"/>
              <w:right w:val="single" w:sz="4" w:space="0" w:color="auto"/>
            </w:tcBorders>
            <w:shd w:val="clear" w:color="auto" w:fill="auto"/>
            <w:noWrap/>
            <w:vAlign w:val="center"/>
            <w:hideMark/>
          </w:tcPr>
          <w:p w:rsidR="00D337E1" w:rsidRPr="00106B8F" w:rsidRDefault="00D337E1" w:rsidP="001F23BD">
            <w:pPr>
              <w:spacing w:line="276" w:lineRule="auto"/>
              <w:jc w:val="center"/>
              <w:rPr>
                <w:color w:val="000000"/>
                <w:sz w:val="22"/>
                <w:szCs w:val="22"/>
                <w:lang w:eastAsia="bg-BG"/>
              </w:rPr>
            </w:pPr>
            <w:r w:rsidRPr="00106B8F">
              <w:rPr>
                <w:color w:val="000000"/>
                <w:sz w:val="22"/>
                <w:szCs w:val="22"/>
                <w:lang w:eastAsia="bg-BG"/>
              </w:rPr>
              <w:t>бр</w:t>
            </w:r>
          </w:p>
        </w:tc>
        <w:tc>
          <w:tcPr>
            <w:tcW w:w="1316" w:type="dxa"/>
            <w:tcBorders>
              <w:top w:val="nil"/>
              <w:left w:val="nil"/>
              <w:bottom w:val="single" w:sz="4" w:space="0" w:color="auto"/>
              <w:right w:val="single" w:sz="4" w:space="0" w:color="auto"/>
            </w:tcBorders>
            <w:shd w:val="clear" w:color="auto" w:fill="auto"/>
            <w:noWrap/>
            <w:vAlign w:val="center"/>
            <w:hideMark/>
          </w:tcPr>
          <w:p w:rsidR="00D337E1" w:rsidRPr="00106B8F" w:rsidRDefault="00D337E1" w:rsidP="001F23BD">
            <w:pPr>
              <w:spacing w:line="276" w:lineRule="auto"/>
              <w:jc w:val="right"/>
              <w:rPr>
                <w:color w:val="000000"/>
                <w:sz w:val="22"/>
                <w:szCs w:val="22"/>
                <w:lang w:eastAsia="bg-BG"/>
              </w:rPr>
            </w:pPr>
            <w:r w:rsidRPr="00106B8F">
              <w:rPr>
                <w:color w:val="000000"/>
                <w:sz w:val="22"/>
                <w:szCs w:val="22"/>
                <w:lang w:eastAsia="bg-BG"/>
              </w:rPr>
              <w:t>1</w:t>
            </w:r>
          </w:p>
        </w:tc>
      </w:tr>
      <w:tr w:rsidR="00D337E1" w:rsidRPr="001F23BD" w:rsidTr="00106B8F">
        <w:trPr>
          <w:trHeight w:val="525"/>
        </w:trPr>
        <w:tc>
          <w:tcPr>
            <w:tcW w:w="6737" w:type="dxa"/>
            <w:tcBorders>
              <w:top w:val="nil"/>
              <w:left w:val="single" w:sz="4" w:space="0" w:color="auto"/>
              <w:bottom w:val="single" w:sz="4" w:space="0" w:color="auto"/>
              <w:right w:val="single" w:sz="4" w:space="0" w:color="auto"/>
            </w:tcBorders>
            <w:shd w:val="clear" w:color="auto" w:fill="auto"/>
            <w:vAlign w:val="center"/>
            <w:hideMark/>
          </w:tcPr>
          <w:p w:rsidR="00D337E1" w:rsidRPr="008B77F7" w:rsidRDefault="00D337E1" w:rsidP="008B77F7">
            <w:pPr>
              <w:spacing w:line="276" w:lineRule="auto"/>
              <w:rPr>
                <w:color w:val="000000"/>
                <w:sz w:val="22"/>
                <w:szCs w:val="22"/>
                <w:lang w:val="bg-BG" w:eastAsia="bg-BG"/>
              </w:rPr>
            </w:pPr>
            <w:r w:rsidRPr="00106B8F">
              <w:rPr>
                <w:color w:val="000000"/>
                <w:sz w:val="22"/>
                <w:szCs w:val="22"/>
                <w:lang w:eastAsia="bg-BG"/>
              </w:rPr>
              <w:t xml:space="preserve">Реконструкция </w:t>
            </w:r>
            <w:r w:rsidR="008B77F7">
              <w:rPr>
                <w:color w:val="000000"/>
                <w:sz w:val="22"/>
                <w:szCs w:val="22"/>
                <w:lang w:val="bg-BG" w:eastAsia="bg-BG"/>
              </w:rPr>
              <w:t xml:space="preserve">на </w:t>
            </w:r>
            <w:r w:rsidR="008B77F7" w:rsidRPr="00106B8F">
              <w:rPr>
                <w:color w:val="000000"/>
                <w:sz w:val="22"/>
                <w:szCs w:val="22"/>
                <w:lang w:eastAsia="bg-BG"/>
              </w:rPr>
              <w:t>магистрален водопровод DN400CI</w:t>
            </w:r>
            <w:r w:rsidR="008B77F7">
              <w:rPr>
                <w:color w:val="000000"/>
                <w:sz w:val="22"/>
                <w:szCs w:val="22"/>
                <w:lang w:val="bg-BG" w:eastAsia="bg-BG"/>
              </w:rPr>
              <w:t xml:space="preserve"> - участък от РШ при ПСПВ</w:t>
            </w:r>
            <w:r w:rsidRPr="00106B8F">
              <w:rPr>
                <w:color w:val="000000"/>
                <w:sz w:val="22"/>
                <w:szCs w:val="22"/>
                <w:lang w:eastAsia="bg-BG"/>
              </w:rPr>
              <w:t xml:space="preserve"> </w:t>
            </w:r>
            <w:r w:rsidR="008B77F7">
              <w:rPr>
                <w:color w:val="000000"/>
                <w:sz w:val="22"/>
                <w:szCs w:val="22"/>
                <w:lang w:val="bg-BG" w:eastAsia="bg-BG"/>
              </w:rPr>
              <w:t>до</w:t>
            </w:r>
            <w:r w:rsidRPr="00106B8F">
              <w:rPr>
                <w:color w:val="000000"/>
                <w:sz w:val="22"/>
                <w:szCs w:val="22"/>
                <w:lang w:eastAsia="bg-BG"/>
              </w:rPr>
              <w:t xml:space="preserve"> ПСПВ</w:t>
            </w:r>
            <w:r w:rsidR="008B77F7">
              <w:rPr>
                <w:color w:val="000000"/>
                <w:sz w:val="22"/>
                <w:szCs w:val="22"/>
                <w:lang w:val="bg-BG" w:eastAsia="bg-BG"/>
              </w:rPr>
              <w:t xml:space="preserve"> Димитровград</w:t>
            </w:r>
          </w:p>
        </w:tc>
        <w:tc>
          <w:tcPr>
            <w:tcW w:w="1067" w:type="dxa"/>
            <w:tcBorders>
              <w:top w:val="nil"/>
              <w:left w:val="nil"/>
              <w:bottom w:val="single" w:sz="4" w:space="0" w:color="auto"/>
              <w:right w:val="single" w:sz="4" w:space="0" w:color="auto"/>
            </w:tcBorders>
            <w:shd w:val="clear" w:color="auto" w:fill="auto"/>
            <w:noWrap/>
            <w:vAlign w:val="center"/>
            <w:hideMark/>
          </w:tcPr>
          <w:p w:rsidR="00D337E1" w:rsidRPr="00106B8F" w:rsidRDefault="00D337E1" w:rsidP="001F23BD">
            <w:pPr>
              <w:spacing w:line="276" w:lineRule="auto"/>
              <w:jc w:val="center"/>
              <w:rPr>
                <w:color w:val="000000"/>
                <w:sz w:val="22"/>
                <w:szCs w:val="22"/>
                <w:lang w:eastAsia="bg-BG"/>
              </w:rPr>
            </w:pPr>
            <w:r w:rsidRPr="00106B8F">
              <w:rPr>
                <w:color w:val="000000"/>
                <w:sz w:val="22"/>
                <w:szCs w:val="22"/>
                <w:lang w:eastAsia="bg-BG"/>
              </w:rPr>
              <w:t>м</w:t>
            </w:r>
          </w:p>
        </w:tc>
        <w:tc>
          <w:tcPr>
            <w:tcW w:w="1316" w:type="dxa"/>
            <w:tcBorders>
              <w:top w:val="single" w:sz="4" w:space="0" w:color="auto"/>
              <w:left w:val="nil"/>
              <w:bottom w:val="single" w:sz="4" w:space="0" w:color="auto"/>
              <w:right w:val="single" w:sz="4" w:space="0" w:color="auto"/>
            </w:tcBorders>
            <w:shd w:val="clear" w:color="auto" w:fill="auto"/>
            <w:noWrap/>
            <w:vAlign w:val="center"/>
            <w:hideMark/>
          </w:tcPr>
          <w:p w:rsidR="00D337E1" w:rsidRPr="00106B8F" w:rsidRDefault="00D337E1" w:rsidP="001F23BD">
            <w:pPr>
              <w:spacing w:line="276" w:lineRule="auto"/>
              <w:jc w:val="right"/>
              <w:rPr>
                <w:color w:val="000000"/>
                <w:sz w:val="22"/>
                <w:szCs w:val="22"/>
                <w:lang w:eastAsia="bg-BG"/>
              </w:rPr>
            </w:pPr>
            <w:r w:rsidRPr="00106B8F">
              <w:rPr>
                <w:color w:val="000000"/>
                <w:sz w:val="22"/>
                <w:szCs w:val="22"/>
                <w:lang w:eastAsia="bg-BG"/>
              </w:rPr>
              <w:t>236</w:t>
            </w:r>
          </w:p>
        </w:tc>
      </w:tr>
    </w:tbl>
    <w:p w:rsidR="00642F71" w:rsidRDefault="00642F71" w:rsidP="008B77F7">
      <w:pPr>
        <w:widowControl/>
        <w:autoSpaceDE/>
        <w:autoSpaceDN/>
        <w:adjustRightInd/>
        <w:spacing w:line="276" w:lineRule="auto"/>
        <w:jc w:val="both"/>
        <w:rPr>
          <w:rFonts w:ascii="Calibri" w:hAnsi="Calibri" w:cs="Calibri"/>
          <w:sz w:val="24"/>
          <w:szCs w:val="24"/>
          <w:lang w:val="bg-BG"/>
        </w:rPr>
      </w:pPr>
    </w:p>
    <w:p w:rsidR="008B77F7" w:rsidRPr="001F23BD" w:rsidRDefault="008B77F7" w:rsidP="008B77F7">
      <w:pPr>
        <w:widowControl/>
        <w:autoSpaceDE/>
        <w:autoSpaceDN/>
        <w:adjustRightInd/>
        <w:spacing w:line="276" w:lineRule="auto"/>
        <w:jc w:val="both"/>
        <w:rPr>
          <w:rFonts w:ascii="Calibri" w:hAnsi="Calibri" w:cs="Calibri"/>
          <w:sz w:val="24"/>
          <w:szCs w:val="24"/>
          <w:lang w:val="bg-BG"/>
        </w:rPr>
      </w:pPr>
    </w:p>
    <w:p w:rsidR="00F80B68" w:rsidRPr="00106B8F" w:rsidRDefault="00106B8F" w:rsidP="00106B8F">
      <w:pPr>
        <w:pStyle w:val="ac"/>
        <w:numPr>
          <w:ilvl w:val="1"/>
          <w:numId w:val="2"/>
        </w:numPr>
        <w:shd w:val="clear" w:color="auto" w:fill="FBE4D5" w:themeFill="accent2" w:themeFillTint="33"/>
        <w:overflowPunct w:val="0"/>
        <w:spacing w:line="360" w:lineRule="auto"/>
        <w:ind w:left="1134"/>
        <w:jc w:val="both"/>
        <w:textAlignment w:val="baseline"/>
        <w:rPr>
          <w:b/>
          <w:sz w:val="24"/>
          <w:szCs w:val="24"/>
          <w:lang w:val="bg-BG"/>
        </w:rPr>
      </w:pPr>
      <w:r w:rsidRPr="00106B8F">
        <w:rPr>
          <w:b/>
          <w:sz w:val="24"/>
          <w:szCs w:val="24"/>
          <w:lang w:val="bg-BG"/>
        </w:rPr>
        <w:t>АГЛОМЕРАЦИЯ ХАРМАНЛИ</w:t>
      </w:r>
    </w:p>
    <w:p w:rsidR="008B77F7" w:rsidRDefault="008B77F7" w:rsidP="008B77F7">
      <w:pPr>
        <w:pStyle w:val="ac"/>
        <w:widowControl/>
        <w:autoSpaceDE/>
        <w:autoSpaceDN/>
        <w:adjustRightInd/>
        <w:spacing w:line="360" w:lineRule="auto"/>
        <w:ind w:left="1134"/>
        <w:jc w:val="both"/>
        <w:rPr>
          <w:rFonts w:eastAsia="Calibri"/>
          <w:b/>
          <w:i/>
          <w:sz w:val="24"/>
          <w:szCs w:val="24"/>
          <w:u w:val="single"/>
          <w:lang w:val="bg-BG"/>
        </w:rPr>
      </w:pPr>
    </w:p>
    <w:p w:rsidR="00EA066B" w:rsidRPr="00106B8F" w:rsidRDefault="00EA066B" w:rsidP="00106B8F">
      <w:pPr>
        <w:pStyle w:val="ac"/>
        <w:widowControl/>
        <w:numPr>
          <w:ilvl w:val="2"/>
          <w:numId w:val="2"/>
        </w:numPr>
        <w:autoSpaceDE/>
        <w:autoSpaceDN/>
        <w:adjustRightInd/>
        <w:spacing w:line="360" w:lineRule="auto"/>
        <w:ind w:left="1134"/>
        <w:jc w:val="both"/>
        <w:rPr>
          <w:rFonts w:eastAsia="Calibri"/>
          <w:b/>
          <w:i/>
          <w:sz w:val="24"/>
          <w:szCs w:val="24"/>
          <w:u w:val="single"/>
          <w:lang w:val="bg-BG"/>
        </w:rPr>
      </w:pPr>
      <w:r w:rsidRPr="00106B8F">
        <w:rPr>
          <w:rFonts w:eastAsia="Calibri"/>
          <w:b/>
          <w:i/>
          <w:sz w:val="24"/>
          <w:szCs w:val="24"/>
          <w:u w:val="single"/>
          <w:lang w:val="bg-BG"/>
        </w:rPr>
        <w:t xml:space="preserve">Реконструкция на </w:t>
      </w:r>
      <w:bookmarkStart w:id="29" w:name="_Hlk131075889"/>
      <w:r w:rsidRPr="00106B8F">
        <w:rPr>
          <w:rFonts w:eastAsia="Calibri"/>
          <w:b/>
          <w:i/>
          <w:sz w:val="24"/>
          <w:szCs w:val="24"/>
          <w:u w:val="single"/>
          <w:lang w:val="bg-BG"/>
        </w:rPr>
        <w:t xml:space="preserve">хранителен  водопровод DN300CI от НР2000м3 до Харманли  </w:t>
      </w:r>
      <w:bookmarkEnd w:id="29"/>
      <w:r w:rsidRPr="00106B8F">
        <w:rPr>
          <w:rFonts w:eastAsia="Calibri"/>
          <w:b/>
          <w:i/>
          <w:sz w:val="24"/>
          <w:szCs w:val="24"/>
          <w:u w:val="single"/>
          <w:lang w:val="bg-BG"/>
        </w:rPr>
        <w:t>–  0,673 км.</w:t>
      </w:r>
    </w:p>
    <w:p w:rsidR="009550F5" w:rsidRDefault="009550F5" w:rsidP="00106B8F">
      <w:pPr>
        <w:spacing w:line="360" w:lineRule="auto"/>
        <w:ind w:firstLine="720"/>
        <w:contextualSpacing/>
        <w:jc w:val="both"/>
        <w:rPr>
          <w:sz w:val="24"/>
          <w:szCs w:val="24"/>
          <w:lang w:val="bg-BG"/>
        </w:rPr>
      </w:pPr>
    </w:p>
    <w:p w:rsidR="00106B8F" w:rsidRDefault="00EA066B" w:rsidP="00106B8F">
      <w:pPr>
        <w:spacing w:line="360" w:lineRule="auto"/>
        <w:ind w:firstLine="720"/>
        <w:contextualSpacing/>
        <w:jc w:val="both"/>
        <w:rPr>
          <w:sz w:val="24"/>
          <w:szCs w:val="24"/>
          <w:lang w:val="bg-BG"/>
        </w:rPr>
      </w:pPr>
      <w:r w:rsidRPr="00106B8F">
        <w:rPr>
          <w:sz w:val="24"/>
          <w:szCs w:val="24"/>
          <w:lang w:val="bg-BG"/>
        </w:rPr>
        <w:t>Инвестиционното намерение предвижда реконструкцията (</w:t>
      </w:r>
      <w:r w:rsidRPr="00106B8F">
        <w:rPr>
          <w:rFonts w:eastAsia="Calibri"/>
          <w:i/>
          <w:sz w:val="24"/>
          <w:szCs w:val="24"/>
          <w:lang w:val="bg-BG"/>
        </w:rPr>
        <w:t xml:space="preserve">Таблица </w:t>
      </w:r>
      <w:r w:rsidR="002A73D0" w:rsidRPr="00106B8F">
        <w:rPr>
          <w:rFonts w:eastAsia="Calibri"/>
          <w:i/>
          <w:sz w:val="24"/>
          <w:szCs w:val="24"/>
          <w:lang w:val="bg-BG"/>
        </w:rPr>
        <w:t>8</w:t>
      </w:r>
      <w:r w:rsidRPr="00106B8F">
        <w:rPr>
          <w:rFonts w:eastAsia="Calibri"/>
          <w:i/>
          <w:sz w:val="24"/>
          <w:szCs w:val="24"/>
          <w:lang w:val="bg-BG"/>
        </w:rPr>
        <w:t xml:space="preserve">) </w:t>
      </w:r>
      <w:r w:rsidRPr="00106B8F">
        <w:rPr>
          <w:sz w:val="24"/>
          <w:szCs w:val="24"/>
          <w:lang w:val="bg-BG"/>
        </w:rPr>
        <w:t xml:space="preserve">да стане по ново трасе от съществуващия напорен резервоар до града. </w:t>
      </w:r>
    </w:p>
    <w:p w:rsidR="00994D8A" w:rsidRPr="00645D0A" w:rsidRDefault="00994D8A" w:rsidP="001F23BD">
      <w:pPr>
        <w:spacing w:line="276" w:lineRule="auto"/>
        <w:ind w:firstLine="720"/>
        <w:contextualSpacing/>
        <w:jc w:val="both"/>
        <w:rPr>
          <w:rFonts w:ascii="Calibri" w:hAnsi="Calibri" w:cs="Calibri"/>
          <w:sz w:val="24"/>
          <w:szCs w:val="24"/>
          <w:lang w:val="bg-BG"/>
        </w:rPr>
      </w:pPr>
    </w:p>
    <w:p w:rsidR="00EA066B" w:rsidRPr="008B77F7" w:rsidRDefault="00EA066B" w:rsidP="001F23BD">
      <w:pPr>
        <w:widowControl/>
        <w:autoSpaceDE/>
        <w:autoSpaceDN/>
        <w:adjustRightInd/>
        <w:spacing w:line="276" w:lineRule="auto"/>
        <w:ind w:firstLine="720"/>
        <w:contextualSpacing/>
        <w:jc w:val="both"/>
        <w:rPr>
          <w:rFonts w:eastAsia="Calibri"/>
          <w:b/>
          <w:sz w:val="24"/>
          <w:szCs w:val="24"/>
          <w:u w:val="single"/>
          <w:lang w:val="bg-BG"/>
        </w:rPr>
      </w:pPr>
      <w:bookmarkStart w:id="30" w:name="_Hlk131076156"/>
      <w:r w:rsidRPr="008B77F7">
        <w:rPr>
          <w:rFonts w:eastAsia="Calibri"/>
          <w:i/>
          <w:sz w:val="24"/>
          <w:szCs w:val="24"/>
          <w:lang w:val="bg-BG"/>
        </w:rPr>
        <w:t xml:space="preserve">Таблица </w:t>
      </w:r>
      <w:r w:rsidR="002A73D0" w:rsidRPr="008B77F7">
        <w:rPr>
          <w:rFonts w:eastAsia="Calibri"/>
          <w:i/>
          <w:sz w:val="24"/>
          <w:szCs w:val="24"/>
          <w:lang w:val="bg-BG"/>
        </w:rPr>
        <w:t>8</w:t>
      </w:r>
      <w:r w:rsidRPr="008B77F7">
        <w:rPr>
          <w:rFonts w:eastAsia="Calibri"/>
          <w:i/>
          <w:sz w:val="24"/>
          <w:szCs w:val="24"/>
          <w:lang w:val="bg-BG"/>
        </w:rPr>
        <w:t xml:space="preserve">: </w:t>
      </w:r>
      <w:r w:rsidR="00CF05EC" w:rsidRPr="008B77F7">
        <w:rPr>
          <w:rFonts w:eastAsia="Calibri"/>
          <w:i/>
          <w:sz w:val="24"/>
          <w:szCs w:val="24"/>
          <w:lang w:val="bg-BG"/>
        </w:rPr>
        <w:t>Х</w:t>
      </w:r>
      <w:r w:rsidRPr="008B77F7">
        <w:rPr>
          <w:rFonts w:eastAsia="Calibri"/>
          <w:i/>
          <w:sz w:val="24"/>
          <w:szCs w:val="24"/>
          <w:lang w:val="bg-BG"/>
        </w:rPr>
        <w:t xml:space="preserve">ранителен  водопровод DN300CI от НР2000м3 до Харманли  </w:t>
      </w:r>
    </w:p>
    <w:tbl>
      <w:tblPr>
        <w:tblW w:w="9295" w:type="dxa"/>
        <w:tblInd w:w="137" w:type="dxa"/>
        <w:tblCellMar>
          <w:left w:w="70" w:type="dxa"/>
          <w:right w:w="70" w:type="dxa"/>
        </w:tblCellMar>
        <w:tblLook w:val="04A0" w:firstRow="1" w:lastRow="0" w:firstColumn="1" w:lastColumn="0" w:noHBand="0" w:noVBand="1"/>
      </w:tblPr>
      <w:tblGrid>
        <w:gridCol w:w="567"/>
        <w:gridCol w:w="6029"/>
        <w:gridCol w:w="1276"/>
        <w:gridCol w:w="1423"/>
      </w:tblGrid>
      <w:tr w:rsidR="008B77F7" w:rsidRPr="008B77F7" w:rsidTr="008B77F7">
        <w:trPr>
          <w:trHeight w:val="765"/>
        </w:trPr>
        <w:tc>
          <w:tcPr>
            <w:tcW w:w="567"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bookmarkEnd w:id="30"/>
          <w:p w:rsidR="00EA066B" w:rsidRPr="008B77F7" w:rsidRDefault="00EA066B" w:rsidP="001F23BD">
            <w:pPr>
              <w:spacing w:line="276" w:lineRule="auto"/>
              <w:jc w:val="center"/>
              <w:rPr>
                <w:sz w:val="22"/>
                <w:szCs w:val="22"/>
                <w:lang w:eastAsia="bg-BG"/>
              </w:rPr>
            </w:pPr>
            <w:r w:rsidRPr="008B77F7">
              <w:rPr>
                <w:sz w:val="22"/>
                <w:szCs w:val="22"/>
                <w:lang w:eastAsia="bg-BG"/>
              </w:rPr>
              <w:t>№</w:t>
            </w:r>
          </w:p>
        </w:tc>
        <w:tc>
          <w:tcPr>
            <w:tcW w:w="6029" w:type="dxa"/>
            <w:tcBorders>
              <w:top w:val="single" w:sz="4" w:space="0" w:color="auto"/>
              <w:left w:val="nil"/>
              <w:bottom w:val="single" w:sz="4" w:space="0" w:color="auto"/>
              <w:right w:val="single" w:sz="4" w:space="0" w:color="auto"/>
            </w:tcBorders>
            <w:shd w:val="clear" w:color="000000" w:fill="C5D9F1"/>
            <w:noWrap/>
            <w:vAlign w:val="center"/>
            <w:hideMark/>
          </w:tcPr>
          <w:p w:rsidR="00EA066B" w:rsidRPr="008B77F7" w:rsidRDefault="00EA066B" w:rsidP="001F23BD">
            <w:pPr>
              <w:spacing w:line="276" w:lineRule="auto"/>
              <w:jc w:val="center"/>
              <w:rPr>
                <w:b/>
                <w:bCs/>
                <w:sz w:val="22"/>
                <w:szCs w:val="22"/>
                <w:lang w:eastAsia="bg-BG"/>
              </w:rPr>
            </w:pPr>
            <w:r w:rsidRPr="008B77F7">
              <w:rPr>
                <w:b/>
                <w:bCs/>
                <w:sz w:val="22"/>
                <w:szCs w:val="22"/>
                <w:lang w:eastAsia="bg-BG"/>
              </w:rPr>
              <w:t>Позиция</w:t>
            </w:r>
          </w:p>
        </w:tc>
        <w:tc>
          <w:tcPr>
            <w:tcW w:w="1276" w:type="dxa"/>
            <w:tcBorders>
              <w:top w:val="single" w:sz="4" w:space="0" w:color="auto"/>
              <w:left w:val="nil"/>
              <w:bottom w:val="single" w:sz="4" w:space="0" w:color="auto"/>
              <w:right w:val="single" w:sz="4" w:space="0" w:color="auto"/>
            </w:tcBorders>
            <w:shd w:val="clear" w:color="000000" w:fill="C5D9F1"/>
            <w:noWrap/>
            <w:vAlign w:val="center"/>
            <w:hideMark/>
          </w:tcPr>
          <w:p w:rsidR="00EA066B" w:rsidRPr="008B77F7" w:rsidRDefault="00EA066B" w:rsidP="001F23BD">
            <w:pPr>
              <w:spacing w:line="276" w:lineRule="auto"/>
              <w:jc w:val="center"/>
              <w:rPr>
                <w:b/>
                <w:bCs/>
                <w:sz w:val="22"/>
                <w:szCs w:val="22"/>
                <w:lang w:eastAsia="bg-BG"/>
              </w:rPr>
            </w:pPr>
            <w:r w:rsidRPr="008B77F7">
              <w:rPr>
                <w:b/>
                <w:bCs/>
                <w:sz w:val="22"/>
                <w:szCs w:val="22"/>
                <w:lang w:eastAsia="bg-BG"/>
              </w:rPr>
              <w:t>Мярка</w:t>
            </w:r>
          </w:p>
        </w:tc>
        <w:tc>
          <w:tcPr>
            <w:tcW w:w="1423" w:type="dxa"/>
            <w:tcBorders>
              <w:top w:val="single" w:sz="4" w:space="0" w:color="auto"/>
              <w:left w:val="nil"/>
              <w:bottom w:val="single" w:sz="4" w:space="0" w:color="auto"/>
              <w:right w:val="single" w:sz="4" w:space="0" w:color="auto"/>
            </w:tcBorders>
            <w:shd w:val="clear" w:color="000000" w:fill="C5D9F1"/>
            <w:noWrap/>
            <w:vAlign w:val="center"/>
            <w:hideMark/>
          </w:tcPr>
          <w:p w:rsidR="00EA066B" w:rsidRPr="008B77F7" w:rsidRDefault="00EA066B" w:rsidP="001F23BD">
            <w:pPr>
              <w:spacing w:line="276" w:lineRule="auto"/>
              <w:jc w:val="center"/>
              <w:rPr>
                <w:b/>
                <w:bCs/>
                <w:sz w:val="22"/>
                <w:szCs w:val="22"/>
                <w:lang w:eastAsia="bg-BG"/>
              </w:rPr>
            </w:pPr>
            <w:r w:rsidRPr="008B77F7">
              <w:rPr>
                <w:b/>
                <w:bCs/>
                <w:sz w:val="22"/>
                <w:szCs w:val="22"/>
                <w:lang w:eastAsia="bg-BG"/>
              </w:rPr>
              <w:t>Количество</w:t>
            </w:r>
          </w:p>
        </w:tc>
      </w:tr>
      <w:tr w:rsidR="008B77F7" w:rsidRPr="008B77F7" w:rsidTr="008B77F7">
        <w:trPr>
          <w:trHeight w:val="76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A066B" w:rsidRPr="008B77F7" w:rsidRDefault="00EA066B" w:rsidP="001F23BD">
            <w:pPr>
              <w:spacing w:line="276" w:lineRule="auto"/>
              <w:jc w:val="center"/>
              <w:rPr>
                <w:sz w:val="22"/>
                <w:szCs w:val="22"/>
                <w:lang w:eastAsia="bg-BG"/>
              </w:rPr>
            </w:pPr>
            <w:r w:rsidRPr="008B77F7">
              <w:rPr>
                <w:sz w:val="22"/>
                <w:szCs w:val="22"/>
                <w:lang w:eastAsia="bg-BG"/>
              </w:rPr>
              <w:t>1</w:t>
            </w:r>
          </w:p>
        </w:tc>
        <w:tc>
          <w:tcPr>
            <w:tcW w:w="6029" w:type="dxa"/>
            <w:tcBorders>
              <w:top w:val="nil"/>
              <w:left w:val="nil"/>
              <w:bottom w:val="single" w:sz="4" w:space="0" w:color="auto"/>
              <w:right w:val="single" w:sz="4" w:space="0" w:color="auto"/>
            </w:tcBorders>
            <w:shd w:val="clear" w:color="auto" w:fill="auto"/>
            <w:vAlign w:val="center"/>
            <w:hideMark/>
          </w:tcPr>
          <w:p w:rsidR="00EA066B" w:rsidRPr="008B77F7" w:rsidRDefault="00EA066B" w:rsidP="007C2CB1">
            <w:pPr>
              <w:spacing w:line="276" w:lineRule="auto"/>
              <w:jc w:val="both"/>
              <w:rPr>
                <w:b/>
                <w:bCs/>
                <w:sz w:val="22"/>
                <w:szCs w:val="22"/>
                <w:lang w:eastAsia="bg-BG"/>
              </w:rPr>
            </w:pPr>
            <w:r w:rsidRPr="008B77F7">
              <w:rPr>
                <w:b/>
                <w:bCs/>
                <w:sz w:val="22"/>
                <w:szCs w:val="22"/>
                <w:lang w:eastAsia="bg-BG"/>
              </w:rPr>
              <w:t>Реконструкция на хранителен водопровод DN300CI от НР4000м3 доХарманли</w:t>
            </w:r>
          </w:p>
        </w:tc>
        <w:tc>
          <w:tcPr>
            <w:tcW w:w="1276" w:type="dxa"/>
            <w:tcBorders>
              <w:top w:val="nil"/>
              <w:left w:val="nil"/>
              <w:bottom w:val="single" w:sz="4" w:space="0" w:color="auto"/>
              <w:right w:val="single" w:sz="4" w:space="0" w:color="auto"/>
            </w:tcBorders>
            <w:shd w:val="clear" w:color="auto" w:fill="auto"/>
            <w:vAlign w:val="center"/>
            <w:hideMark/>
          </w:tcPr>
          <w:p w:rsidR="00EA066B" w:rsidRPr="008B77F7" w:rsidRDefault="00EA066B" w:rsidP="001F23BD">
            <w:pPr>
              <w:spacing w:line="276" w:lineRule="auto"/>
              <w:jc w:val="center"/>
              <w:rPr>
                <w:sz w:val="22"/>
                <w:szCs w:val="22"/>
                <w:lang w:eastAsia="bg-BG"/>
              </w:rPr>
            </w:pPr>
            <w:r w:rsidRPr="008B77F7">
              <w:rPr>
                <w:sz w:val="22"/>
                <w:szCs w:val="22"/>
                <w:lang w:eastAsia="bg-BG"/>
              </w:rPr>
              <w:t>м</w:t>
            </w:r>
          </w:p>
        </w:tc>
        <w:tc>
          <w:tcPr>
            <w:tcW w:w="1423" w:type="dxa"/>
            <w:tcBorders>
              <w:top w:val="nil"/>
              <w:left w:val="nil"/>
              <w:bottom w:val="single" w:sz="4" w:space="0" w:color="auto"/>
              <w:right w:val="single" w:sz="4" w:space="0" w:color="auto"/>
            </w:tcBorders>
            <w:shd w:val="clear" w:color="auto" w:fill="auto"/>
            <w:vAlign w:val="center"/>
            <w:hideMark/>
          </w:tcPr>
          <w:p w:rsidR="00EA066B" w:rsidRPr="008B77F7" w:rsidRDefault="00EA066B" w:rsidP="001F23BD">
            <w:pPr>
              <w:spacing w:line="276" w:lineRule="auto"/>
              <w:jc w:val="right"/>
              <w:rPr>
                <w:sz w:val="22"/>
                <w:szCs w:val="22"/>
                <w:lang w:eastAsia="bg-BG"/>
              </w:rPr>
            </w:pPr>
            <w:r w:rsidRPr="008B77F7">
              <w:rPr>
                <w:sz w:val="22"/>
                <w:szCs w:val="22"/>
                <w:lang w:eastAsia="bg-BG"/>
              </w:rPr>
              <w:t>673</w:t>
            </w:r>
          </w:p>
        </w:tc>
      </w:tr>
    </w:tbl>
    <w:p w:rsidR="008B77F7" w:rsidRDefault="008B77F7" w:rsidP="001F23BD">
      <w:pPr>
        <w:overflowPunct w:val="0"/>
        <w:spacing w:line="276" w:lineRule="auto"/>
        <w:ind w:firstLine="720"/>
        <w:jc w:val="both"/>
        <w:textAlignment w:val="baseline"/>
        <w:rPr>
          <w:rFonts w:ascii="Calibri" w:hAnsi="Calibri" w:cs="Calibri"/>
          <w:sz w:val="24"/>
          <w:szCs w:val="24"/>
          <w:lang w:val="bg-BG"/>
        </w:rPr>
      </w:pPr>
    </w:p>
    <w:p w:rsidR="00EA066B" w:rsidRDefault="00751A91" w:rsidP="008B77F7">
      <w:pPr>
        <w:overflowPunct w:val="0"/>
        <w:spacing w:line="360" w:lineRule="auto"/>
        <w:ind w:firstLine="720"/>
        <w:jc w:val="both"/>
        <w:textAlignment w:val="baseline"/>
        <w:rPr>
          <w:sz w:val="24"/>
          <w:szCs w:val="24"/>
          <w:lang w:val="bg-BG"/>
        </w:rPr>
      </w:pPr>
      <w:r w:rsidRPr="00A841B4">
        <w:rPr>
          <w:sz w:val="24"/>
          <w:szCs w:val="24"/>
          <w:lang w:val="bg-BG"/>
        </w:rPr>
        <w:t>Хранителния</w:t>
      </w:r>
      <w:r w:rsidRPr="008B77F7">
        <w:rPr>
          <w:sz w:val="24"/>
          <w:szCs w:val="24"/>
          <w:lang w:val="bg-BG"/>
        </w:rPr>
        <w:t>т</w:t>
      </w:r>
      <w:r w:rsidRPr="00A841B4">
        <w:rPr>
          <w:sz w:val="24"/>
          <w:szCs w:val="24"/>
          <w:lang w:val="bg-BG"/>
        </w:rPr>
        <w:t xml:space="preserve"> водопровод ще се реконструира по ново трасе, всички засегнати имоти са в землището на Харманли</w:t>
      </w:r>
      <w:r w:rsidR="008B77F7">
        <w:rPr>
          <w:sz w:val="24"/>
          <w:szCs w:val="24"/>
          <w:lang w:val="bg-BG"/>
        </w:rPr>
        <w:t>.</w:t>
      </w:r>
    </w:p>
    <w:p w:rsidR="008B77F7" w:rsidRDefault="008B77F7" w:rsidP="008B77F7">
      <w:pPr>
        <w:overflowPunct w:val="0"/>
        <w:spacing w:line="360" w:lineRule="auto"/>
        <w:ind w:firstLine="720"/>
        <w:jc w:val="both"/>
        <w:textAlignment w:val="baseline"/>
        <w:rPr>
          <w:sz w:val="24"/>
          <w:szCs w:val="24"/>
          <w:lang w:val="bg-BG"/>
        </w:rPr>
      </w:pPr>
    </w:p>
    <w:p w:rsidR="008B77F7" w:rsidRPr="008B77F7" w:rsidRDefault="008B77F7" w:rsidP="008B77F7">
      <w:pPr>
        <w:overflowPunct w:val="0"/>
        <w:spacing w:line="360" w:lineRule="auto"/>
        <w:ind w:firstLine="720"/>
        <w:jc w:val="both"/>
        <w:textAlignment w:val="baseline"/>
        <w:rPr>
          <w:sz w:val="24"/>
          <w:szCs w:val="24"/>
          <w:lang w:val="bg-BG"/>
        </w:rPr>
      </w:pPr>
    </w:p>
    <w:p w:rsidR="009F7004" w:rsidRPr="008B77F7" w:rsidRDefault="009F7004" w:rsidP="006225E1">
      <w:pPr>
        <w:pStyle w:val="ac"/>
        <w:widowControl/>
        <w:numPr>
          <w:ilvl w:val="2"/>
          <w:numId w:val="2"/>
        </w:numPr>
        <w:autoSpaceDE/>
        <w:autoSpaceDN/>
        <w:adjustRightInd/>
        <w:spacing w:line="360" w:lineRule="auto"/>
        <w:ind w:left="1134"/>
        <w:jc w:val="both"/>
        <w:rPr>
          <w:rFonts w:eastAsia="Calibri"/>
          <w:b/>
          <w:i/>
          <w:sz w:val="24"/>
          <w:szCs w:val="24"/>
          <w:u w:val="single"/>
          <w:lang w:val="bg-BG"/>
        </w:rPr>
      </w:pPr>
      <w:r w:rsidRPr="008B77F7">
        <w:rPr>
          <w:rFonts w:eastAsia="Calibri"/>
          <w:b/>
          <w:i/>
          <w:sz w:val="24"/>
          <w:szCs w:val="24"/>
          <w:u w:val="single"/>
          <w:lang w:val="bg-BG"/>
        </w:rPr>
        <w:t>Реконструкция и доизграждане на част от  канализационна мрежа в агломерация   Харманли – 5,</w:t>
      </w:r>
      <w:r w:rsidR="006225E1">
        <w:rPr>
          <w:rFonts w:eastAsia="Calibri"/>
          <w:b/>
          <w:i/>
          <w:sz w:val="24"/>
          <w:szCs w:val="24"/>
          <w:u w:val="single"/>
          <w:lang w:val="bg-BG"/>
        </w:rPr>
        <w:t>894</w:t>
      </w:r>
      <w:r w:rsidRPr="008B77F7">
        <w:rPr>
          <w:rFonts w:eastAsia="Calibri"/>
          <w:b/>
          <w:i/>
          <w:sz w:val="24"/>
          <w:szCs w:val="24"/>
          <w:u w:val="single"/>
          <w:lang w:val="bg-BG"/>
        </w:rPr>
        <w:t xml:space="preserve"> км.</w:t>
      </w:r>
    </w:p>
    <w:p w:rsidR="009F7004" w:rsidRPr="008B77F7" w:rsidRDefault="009F7004" w:rsidP="006225E1">
      <w:pPr>
        <w:spacing w:line="360" w:lineRule="auto"/>
        <w:ind w:firstLine="567"/>
        <w:contextualSpacing/>
        <w:jc w:val="both"/>
        <w:rPr>
          <w:sz w:val="24"/>
          <w:szCs w:val="24"/>
          <w:lang w:val="bg-BG"/>
        </w:rPr>
      </w:pPr>
      <w:r w:rsidRPr="008B77F7">
        <w:rPr>
          <w:sz w:val="24"/>
          <w:szCs w:val="24"/>
          <w:lang w:val="bg-BG"/>
        </w:rPr>
        <w:t>Инвестиционното предложение предвижда доизграждане на канализационната мрежа на агломерацията – 3,036км, отливен колектор след нова ДПР шахта 46м и довеждащ колектор до ПСОВ 1,531км, както и реконструкция на 0,760км съществуващи колектори чрез което ще се събере на отпадъчната вода от всички зауствания и ще се отвежд</w:t>
      </w:r>
      <w:r w:rsidR="00212488" w:rsidRPr="008B77F7">
        <w:rPr>
          <w:sz w:val="24"/>
          <w:szCs w:val="24"/>
          <w:lang w:val="bg-BG"/>
        </w:rPr>
        <w:t>а</w:t>
      </w:r>
      <w:r w:rsidRPr="008B77F7">
        <w:rPr>
          <w:sz w:val="24"/>
          <w:szCs w:val="24"/>
          <w:lang w:val="bg-BG"/>
        </w:rPr>
        <w:t xml:space="preserve"> за пречистване в бъдещата ПСОВ Харманли чрез довеждащ колектор</w:t>
      </w:r>
      <w:r w:rsidR="006225E1">
        <w:rPr>
          <w:sz w:val="24"/>
          <w:szCs w:val="24"/>
          <w:lang w:val="bg-BG"/>
        </w:rPr>
        <w:t xml:space="preserve"> – 1531м</w:t>
      </w:r>
      <w:r w:rsidRPr="008B77F7">
        <w:rPr>
          <w:sz w:val="24"/>
          <w:szCs w:val="24"/>
          <w:lang w:val="bg-BG"/>
        </w:rPr>
        <w:t>. Доизграждането е и чрез разделна мрежа и чрез смесени колектори. Предвиждат се 1 бр. КПС, разположена в пътното платно</w:t>
      </w:r>
      <w:r w:rsidR="006225E1">
        <w:rPr>
          <w:sz w:val="24"/>
          <w:szCs w:val="24"/>
          <w:lang w:val="bg-BG"/>
        </w:rPr>
        <w:t xml:space="preserve"> с тласкател 270м </w:t>
      </w:r>
      <w:r w:rsidRPr="008B77F7">
        <w:rPr>
          <w:sz w:val="24"/>
          <w:szCs w:val="24"/>
          <w:lang w:val="bg-BG"/>
        </w:rPr>
        <w:t>и дюкер през р. Харманлийска за водата от кв. Изток и заустването и в дов. колектор до ПСОВ.</w:t>
      </w:r>
      <w:r w:rsidR="006225E1">
        <w:rPr>
          <w:sz w:val="24"/>
          <w:szCs w:val="24"/>
          <w:lang w:val="bg-BG"/>
        </w:rPr>
        <w:t xml:space="preserve"> Предвижда се реконструкция на 3бр. същ. дъждопреливни шахти и 1бр. нова дъждопреливна шахта.</w:t>
      </w:r>
    </w:p>
    <w:p w:rsidR="009F7004" w:rsidRPr="008B77F7" w:rsidRDefault="009F7004" w:rsidP="001F23BD">
      <w:pPr>
        <w:spacing w:line="276" w:lineRule="auto"/>
        <w:ind w:firstLine="567"/>
        <w:contextualSpacing/>
        <w:jc w:val="both"/>
        <w:rPr>
          <w:i/>
          <w:sz w:val="24"/>
          <w:szCs w:val="24"/>
          <w:lang w:val="bg-BG"/>
        </w:rPr>
      </w:pPr>
      <w:r w:rsidRPr="008B77F7">
        <w:rPr>
          <w:i/>
          <w:sz w:val="24"/>
          <w:szCs w:val="24"/>
          <w:lang w:val="bg-BG"/>
        </w:rPr>
        <w:t xml:space="preserve">Таблица </w:t>
      </w:r>
      <w:r w:rsidR="002A73D0" w:rsidRPr="008B77F7">
        <w:rPr>
          <w:i/>
          <w:sz w:val="24"/>
          <w:szCs w:val="24"/>
          <w:lang w:val="bg-BG"/>
        </w:rPr>
        <w:t>9:</w:t>
      </w:r>
      <w:r w:rsidRPr="008B77F7">
        <w:rPr>
          <w:i/>
          <w:sz w:val="24"/>
          <w:szCs w:val="24"/>
          <w:lang w:val="bg-BG"/>
        </w:rPr>
        <w:t xml:space="preserve"> Технически характеристики на </w:t>
      </w:r>
      <w:bookmarkStart w:id="31" w:name="_Hlk131406861"/>
      <w:r w:rsidR="00212488" w:rsidRPr="008B77F7">
        <w:rPr>
          <w:i/>
          <w:sz w:val="24"/>
          <w:szCs w:val="24"/>
          <w:lang w:val="bg-BG"/>
        </w:rPr>
        <w:t>предвижданията за канализационната мрежа на агломерация Харманли</w:t>
      </w:r>
      <w:bookmarkEnd w:id="31"/>
    </w:p>
    <w:tbl>
      <w:tblPr>
        <w:tblW w:w="9270" w:type="dxa"/>
        <w:tblInd w:w="55" w:type="dxa"/>
        <w:tblCellMar>
          <w:left w:w="70" w:type="dxa"/>
          <w:right w:w="70" w:type="dxa"/>
        </w:tblCellMar>
        <w:tblLook w:val="04A0" w:firstRow="1" w:lastRow="0" w:firstColumn="1" w:lastColumn="0" w:noHBand="0" w:noVBand="1"/>
      </w:tblPr>
      <w:tblGrid>
        <w:gridCol w:w="791"/>
        <w:gridCol w:w="5887"/>
        <w:gridCol w:w="1276"/>
        <w:gridCol w:w="1316"/>
      </w:tblGrid>
      <w:tr w:rsidR="009F7004" w:rsidRPr="001F23BD" w:rsidTr="008B77F7">
        <w:trPr>
          <w:trHeight w:val="765"/>
        </w:trPr>
        <w:tc>
          <w:tcPr>
            <w:tcW w:w="791"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rsidR="009F7004" w:rsidRPr="008B77F7" w:rsidRDefault="009F7004" w:rsidP="001F23BD">
            <w:pPr>
              <w:spacing w:line="276" w:lineRule="auto"/>
              <w:jc w:val="center"/>
              <w:rPr>
                <w:b/>
                <w:bCs/>
                <w:sz w:val="22"/>
                <w:szCs w:val="22"/>
                <w:lang w:eastAsia="bg-BG"/>
              </w:rPr>
            </w:pPr>
            <w:r w:rsidRPr="008B77F7">
              <w:rPr>
                <w:b/>
                <w:bCs/>
                <w:sz w:val="22"/>
                <w:szCs w:val="22"/>
                <w:lang w:eastAsia="bg-BG"/>
              </w:rPr>
              <w:t>№</w:t>
            </w:r>
          </w:p>
        </w:tc>
        <w:tc>
          <w:tcPr>
            <w:tcW w:w="5887" w:type="dxa"/>
            <w:tcBorders>
              <w:top w:val="single" w:sz="4" w:space="0" w:color="auto"/>
              <w:left w:val="nil"/>
              <w:bottom w:val="single" w:sz="4" w:space="0" w:color="auto"/>
              <w:right w:val="single" w:sz="4" w:space="0" w:color="auto"/>
            </w:tcBorders>
            <w:shd w:val="clear" w:color="000000" w:fill="C5D9F1"/>
            <w:noWrap/>
            <w:vAlign w:val="center"/>
            <w:hideMark/>
          </w:tcPr>
          <w:p w:rsidR="009F7004" w:rsidRPr="008B77F7" w:rsidRDefault="009F7004" w:rsidP="001F23BD">
            <w:pPr>
              <w:spacing w:line="276" w:lineRule="auto"/>
              <w:jc w:val="center"/>
              <w:rPr>
                <w:b/>
                <w:bCs/>
                <w:sz w:val="22"/>
                <w:szCs w:val="22"/>
                <w:lang w:eastAsia="bg-BG"/>
              </w:rPr>
            </w:pPr>
            <w:r w:rsidRPr="008B77F7">
              <w:rPr>
                <w:b/>
                <w:bCs/>
                <w:sz w:val="22"/>
                <w:szCs w:val="22"/>
                <w:lang w:eastAsia="bg-BG"/>
              </w:rPr>
              <w:t>Позиция</w:t>
            </w:r>
          </w:p>
        </w:tc>
        <w:tc>
          <w:tcPr>
            <w:tcW w:w="1276" w:type="dxa"/>
            <w:tcBorders>
              <w:top w:val="single" w:sz="4" w:space="0" w:color="auto"/>
              <w:left w:val="nil"/>
              <w:bottom w:val="single" w:sz="4" w:space="0" w:color="auto"/>
              <w:right w:val="single" w:sz="4" w:space="0" w:color="auto"/>
            </w:tcBorders>
            <w:shd w:val="clear" w:color="000000" w:fill="C5D9F1"/>
            <w:noWrap/>
            <w:vAlign w:val="center"/>
            <w:hideMark/>
          </w:tcPr>
          <w:p w:rsidR="009F7004" w:rsidRPr="008B77F7" w:rsidRDefault="009F7004" w:rsidP="001F23BD">
            <w:pPr>
              <w:spacing w:line="276" w:lineRule="auto"/>
              <w:jc w:val="center"/>
              <w:rPr>
                <w:b/>
                <w:bCs/>
                <w:sz w:val="22"/>
                <w:szCs w:val="22"/>
                <w:lang w:eastAsia="bg-BG"/>
              </w:rPr>
            </w:pPr>
            <w:r w:rsidRPr="008B77F7">
              <w:rPr>
                <w:b/>
                <w:bCs/>
                <w:sz w:val="22"/>
                <w:szCs w:val="22"/>
                <w:lang w:eastAsia="bg-BG"/>
              </w:rPr>
              <w:t>Мярка</w:t>
            </w:r>
          </w:p>
        </w:tc>
        <w:tc>
          <w:tcPr>
            <w:tcW w:w="1316" w:type="dxa"/>
            <w:tcBorders>
              <w:top w:val="single" w:sz="4" w:space="0" w:color="auto"/>
              <w:left w:val="nil"/>
              <w:bottom w:val="single" w:sz="4" w:space="0" w:color="auto"/>
              <w:right w:val="single" w:sz="4" w:space="0" w:color="auto"/>
            </w:tcBorders>
            <w:shd w:val="clear" w:color="000000" w:fill="C5D9F1"/>
            <w:noWrap/>
            <w:vAlign w:val="center"/>
            <w:hideMark/>
          </w:tcPr>
          <w:p w:rsidR="009F7004" w:rsidRPr="008B77F7" w:rsidRDefault="009F7004" w:rsidP="001F23BD">
            <w:pPr>
              <w:spacing w:line="276" w:lineRule="auto"/>
              <w:jc w:val="center"/>
              <w:rPr>
                <w:b/>
                <w:bCs/>
                <w:sz w:val="22"/>
                <w:szCs w:val="22"/>
                <w:lang w:eastAsia="bg-BG"/>
              </w:rPr>
            </w:pPr>
            <w:r w:rsidRPr="008B77F7">
              <w:rPr>
                <w:b/>
                <w:bCs/>
                <w:sz w:val="22"/>
                <w:szCs w:val="22"/>
                <w:lang w:eastAsia="bg-BG"/>
              </w:rPr>
              <w:t>Количество</w:t>
            </w:r>
          </w:p>
        </w:tc>
      </w:tr>
      <w:tr w:rsidR="009F7004" w:rsidRPr="001F23BD" w:rsidTr="000A3E63">
        <w:trPr>
          <w:trHeight w:val="400"/>
        </w:trPr>
        <w:tc>
          <w:tcPr>
            <w:tcW w:w="791" w:type="dxa"/>
            <w:tcBorders>
              <w:top w:val="nil"/>
              <w:left w:val="single" w:sz="4" w:space="0" w:color="auto"/>
              <w:bottom w:val="single" w:sz="4" w:space="0" w:color="auto"/>
              <w:right w:val="single" w:sz="4" w:space="0" w:color="auto"/>
            </w:tcBorders>
            <w:shd w:val="clear" w:color="auto" w:fill="DEEAF6" w:themeFill="accent5" w:themeFillTint="33"/>
            <w:noWrap/>
            <w:vAlign w:val="center"/>
            <w:hideMark/>
          </w:tcPr>
          <w:p w:rsidR="009F7004" w:rsidRPr="008B77F7" w:rsidRDefault="009F7004" w:rsidP="001F23BD">
            <w:pPr>
              <w:spacing w:line="276" w:lineRule="auto"/>
              <w:jc w:val="center"/>
              <w:rPr>
                <w:sz w:val="22"/>
                <w:szCs w:val="22"/>
                <w:lang w:eastAsia="bg-BG"/>
              </w:rPr>
            </w:pPr>
            <w:r w:rsidRPr="008B77F7">
              <w:rPr>
                <w:sz w:val="22"/>
                <w:szCs w:val="22"/>
                <w:lang w:eastAsia="bg-BG"/>
              </w:rPr>
              <w:t> </w:t>
            </w:r>
          </w:p>
        </w:tc>
        <w:tc>
          <w:tcPr>
            <w:tcW w:w="5887" w:type="dxa"/>
            <w:tcBorders>
              <w:top w:val="nil"/>
              <w:left w:val="nil"/>
              <w:bottom w:val="single" w:sz="4" w:space="0" w:color="auto"/>
              <w:right w:val="nil"/>
            </w:tcBorders>
            <w:shd w:val="clear" w:color="auto" w:fill="DEEAF6" w:themeFill="accent5" w:themeFillTint="33"/>
            <w:noWrap/>
            <w:vAlign w:val="center"/>
            <w:hideMark/>
          </w:tcPr>
          <w:p w:rsidR="009F7004" w:rsidRPr="008B77F7" w:rsidRDefault="009F7004" w:rsidP="001F23BD">
            <w:pPr>
              <w:spacing w:line="276" w:lineRule="auto"/>
              <w:jc w:val="center"/>
              <w:rPr>
                <w:b/>
                <w:bCs/>
                <w:sz w:val="22"/>
                <w:szCs w:val="22"/>
                <w:lang w:eastAsia="bg-BG"/>
              </w:rPr>
            </w:pPr>
            <w:r w:rsidRPr="008B77F7">
              <w:rPr>
                <w:b/>
                <w:bCs/>
                <w:sz w:val="22"/>
                <w:szCs w:val="22"/>
                <w:lang w:eastAsia="bg-BG"/>
              </w:rPr>
              <w:t>Канализационна мрежа</w:t>
            </w:r>
          </w:p>
        </w:tc>
        <w:tc>
          <w:tcPr>
            <w:tcW w:w="1276" w:type="dxa"/>
            <w:tcBorders>
              <w:top w:val="nil"/>
              <w:left w:val="nil"/>
              <w:bottom w:val="single" w:sz="4" w:space="0" w:color="auto"/>
              <w:right w:val="single" w:sz="4" w:space="0" w:color="auto"/>
            </w:tcBorders>
            <w:shd w:val="clear" w:color="auto" w:fill="DEEAF6" w:themeFill="accent5" w:themeFillTint="33"/>
            <w:noWrap/>
            <w:vAlign w:val="center"/>
            <w:hideMark/>
          </w:tcPr>
          <w:p w:rsidR="009F7004" w:rsidRPr="008B77F7" w:rsidRDefault="009F7004" w:rsidP="001F23BD">
            <w:pPr>
              <w:spacing w:line="276" w:lineRule="auto"/>
              <w:jc w:val="center"/>
              <w:rPr>
                <w:b/>
                <w:bCs/>
                <w:sz w:val="22"/>
                <w:szCs w:val="22"/>
                <w:lang w:eastAsia="bg-BG"/>
              </w:rPr>
            </w:pPr>
            <w:r w:rsidRPr="008B77F7">
              <w:rPr>
                <w:b/>
                <w:bCs/>
                <w:sz w:val="22"/>
                <w:szCs w:val="22"/>
                <w:lang w:eastAsia="bg-BG"/>
              </w:rPr>
              <w:t> </w:t>
            </w:r>
          </w:p>
        </w:tc>
        <w:tc>
          <w:tcPr>
            <w:tcW w:w="1316" w:type="dxa"/>
            <w:tcBorders>
              <w:top w:val="nil"/>
              <w:left w:val="nil"/>
              <w:bottom w:val="single" w:sz="4" w:space="0" w:color="auto"/>
              <w:right w:val="single" w:sz="4" w:space="0" w:color="auto"/>
            </w:tcBorders>
            <w:shd w:val="clear" w:color="auto" w:fill="DEEAF6" w:themeFill="accent5" w:themeFillTint="33"/>
            <w:noWrap/>
            <w:vAlign w:val="center"/>
            <w:hideMark/>
          </w:tcPr>
          <w:p w:rsidR="009F7004" w:rsidRPr="008B77F7" w:rsidRDefault="009F7004" w:rsidP="001F23BD">
            <w:pPr>
              <w:spacing w:line="276" w:lineRule="auto"/>
              <w:jc w:val="center"/>
              <w:rPr>
                <w:b/>
                <w:bCs/>
                <w:sz w:val="22"/>
                <w:szCs w:val="22"/>
                <w:lang w:eastAsia="bg-BG"/>
              </w:rPr>
            </w:pPr>
            <w:r w:rsidRPr="008B77F7">
              <w:rPr>
                <w:b/>
                <w:bCs/>
                <w:sz w:val="22"/>
                <w:szCs w:val="22"/>
                <w:lang w:eastAsia="bg-BG"/>
              </w:rPr>
              <w:t> </w:t>
            </w:r>
          </w:p>
        </w:tc>
      </w:tr>
      <w:tr w:rsidR="009F7004" w:rsidRPr="001F23BD" w:rsidTr="008B77F7">
        <w:trPr>
          <w:trHeight w:val="300"/>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center"/>
              <w:rPr>
                <w:sz w:val="22"/>
                <w:szCs w:val="22"/>
                <w:lang w:eastAsia="bg-BG"/>
              </w:rPr>
            </w:pPr>
            <w:r w:rsidRPr="008B77F7">
              <w:rPr>
                <w:sz w:val="22"/>
                <w:szCs w:val="22"/>
                <w:lang w:eastAsia="bg-BG"/>
              </w:rPr>
              <w:t>1</w:t>
            </w:r>
          </w:p>
        </w:tc>
        <w:tc>
          <w:tcPr>
            <w:tcW w:w="7163" w:type="dxa"/>
            <w:gridSpan w:val="2"/>
            <w:tcBorders>
              <w:top w:val="single" w:sz="4" w:space="0" w:color="auto"/>
              <w:left w:val="nil"/>
              <w:bottom w:val="single" w:sz="4" w:space="0" w:color="auto"/>
              <w:right w:val="single" w:sz="4" w:space="0" w:color="000000"/>
            </w:tcBorders>
            <w:shd w:val="clear" w:color="auto" w:fill="auto"/>
            <w:vAlign w:val="center"/>
            <w:hideMark/>
          </w:tcPr>
          <w:p w:rsidR="009F7004" w:rsidRPr="008B77F7" w:rsidRDefault="009F7004" w:rsidP="001F23BD">
            <w:pPr>
              <w:spacing w:line="276" w:lineRule="auto"/>
              <w:rPr>
                <w:b/>
                <w:bCs/>
                <w:sz w:val="22"/>
                <w:szCs w:val="22"/>
                <w:lang w:eastAsia="bg-BG"/>
              </w:rPr>
            </w:pPr>
            <w:r w:rsidRPr="008B77F7">
              <w:rPr>
                <w:b/>
                <w:bCs/>
                <w:sz w:val="22"/>
                <w:szCs w:val="22"/>
                <w:lang w:eastAsia="bg-BG"/>
              </w:rPr>
              <w:t xml:space="preserve">Реконструкция на канализационната мрежа </w:t>
            </w:r>
          </w:p>
        </w:tc>
        <w:tc>
          <w:tcPr>
            <w:tcW w:w="1316" w:type="dxa"/>
            <w:tcBorders>
              <w:top w:val="nil"/>
              <w:left w:val="nil"/>
              <w:bottom w:val="single" w:sz="4" w:space="0" w:color="auto"/>
              <w:right w:val="single" w:sz="4" w:space="0" w:color="auto"/>
            </w:tcBorders>
            <w:shd w:val="clear" w:color="000000" w:fill="FCD5B4"/>
            <w:noWrap/>
            <w:vAlign w:val="center"/>
            <w:hideMark/>
          </w:tcPr>
          <w:p w:rsidR="009F7004" w:rsidRPr="008B77F7" w:rsidRDefault="009F7004" w:rsidP="001F23BD">
            <w:pPr>
              <w:spacing w:line="276" w:lineRule="auto"/>
              <w:jc w:val="right"/>
              <w:rPr>
                <w:b/>
                <w:bCs/>
                <w:sz w:val="22"/>
                <w:szCs w:val="22"/>
                <w:lang w:eastAsia="bg-BG"/>
              </w:rPr>
            </w:pPr>
            <w:r w:rsidRPr="008B77F7">
              <w:rPr>
                <w:b/>
                <w:bCs/>
                <w:sz w:val="22"/>
                <w:szCs w:val="22"/>
                <w:lang w:eastAsia="bg-BG"/>
              </w:rPr>
              <w:t>760,00</w:t>
            </w:r>
          </w:p>
        </w:tc>
      </w:tr>
      <w:tr w:rsidR="009F7004" w:rsidRPr="001F23BD" w:rsidTr="008B77F7">
        <w:trPr>
          <w:trHeight w:val="300"/>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center"/>
              <w:rPr>
                <w:sz w:val="22"/>
                <w:szCs w:val="22"/>
                <w:lang w:eastAsia="bg-BG"/>
              </w:rPr>
            </w:pPr>
            <w:r w:rsidRPr="008B77F7">
              <w:rPr>
                <w:sz w:val="22"/>
                <w:szCs w:val="22"/>
                <w:lang w:eastAsia="bg-BG"/>
              </w:rPr>
              <w:t> </w:t>
            </w:r>
          </w:p>
        </w:tc>
        <w:tc>
          <w:tcPr>
            <w:tcW w:w="5887" w:type="dxa"/>
            <w:tcBorders>
              <w:top w:val="nil"/>
              <w:left w:val="nil"/>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right"/>
              <w:rPr>
                <w:sz w:val="22"/>
                <w:szCs w:val="22"/>
                <w:lang w:eastAsia="bg-BG"/>
              </w:rPr>
            </w:pPr>
            <w:r w:rsidRPr="008B77F7">
              <w:rPr>
                <w:sz w:val="22"/>
                <w:szCs w:val="22"/>
                <w:lang w:eastAsia="bg-BG"/>
              </w:rPr>
              <w:t>DN400 PP</w:t>
            </w:r>
          </w:p>
        </w:tc>
        <w:tc>
          <w:tcPr>
            <w:tcW w:w="1276" w:type="dxa"/>
            <w:tcBorders>
              <w:top w:val="nil"/>
              <w:left w:val="nil"/>
              <w:bottom w:val="single" w:sz="4" w:space="0" w:color="auto"/>
              <w:right w:val="single" w:sz="4" w:space="0" w:color="auto"/>
            </w:tcBorders>
            <w:shd w:val="clear" w:color="auto" w:fill="auto"/>
            <w:vAlign w:val="center"/>
            <w:hideMark/>
          </w:tcPr>
          <w:p w:rsidR="009F7004" w:rsidRPr="008B77F7" w:rsidRDefault="009F7004" w:rsidP="001F23BD">
            <w:pPr>
              <w:spacing w:line="276" w:lineRule="auto"/>
              <w:jc w:val="center"/>
              <w:rPr>
                <w:sz w:val="22"/>
                <w:szCs w:val="22"/>
                <w:lang w:eastAsia="bg-BG"/>
              </w:rPr>
            </w:pPr>
            <w:r w:rsidRPr="008B77F7">
              <w:rPr>
                <w:sz w:val="22"/>
                <w:szCs w:val="22"/>
                <w:lang w:eastAsia="bg-BG"/>
              </w:rPr>
              <w:t>м</w:t>
            </w:r>
          </w:p>
        </w:tc>
        <w:tc>
          <w:tcPr>
            <w:tcW w:w="1316" w:type="dxa"/>
            <w:tcBorders>
              <w:top w:val="nil"/>
              <w:left w:val="nil"/>
              <w:bottom w:val="single" w:sz="4" w:space="0" w:color="auto"/>
              <w:right w:val="single" w:sz="4" w:space="0" w:color="auto"/>
            </w:tcBorders>
            <w:shd w:val="clear" w:color="auto" w:fill="auto"/>
            <w:vAlign w:val="center"/>
            <w:hideMark/>
          </w:tcPr>
          <w:p w:rsidR="009F7004" w:rsidRPr="008B77F7" w:rsidRDefault="009F7004" w:rsidP="001F23BD">
            <w:pPr>
              <w:spacing w:line="276" w:lineRule="auto"/>
              <w:jc w:val="right"/>
              <w:rPr>
                <w:sz w:val="22"/>
                <w:szCs w:val="22"/>
                <w:lang w:eastAsia="bg-BG"/>
              </w:rPr>
            </w:pPr>
            <w:r w:rsidRPr="008B77F7">
              <w:rPr>
                <w:sz w:val="22"/>
                <w:szCs w:val="22"/>
                <w:lang w:eastAsia="bg-BG"/>
              </w:rPr>
              <w:t>257,00</w:t>
            </w:r>
          </w:p>
        </w:tc>
      </w:tr>
      <w:tr w:rsidR="009F7004" w:rsidRPr="001F23BD" w:rsidTr="008B77F7">
        <w:trPr>
          <w:trHeight w:val="300"/>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center"/>
              <w:rPr>
                <w:sz w:val="22"/>
                <w:szCs w:val="22"/>
                <w:lang w:eastAsia="bg-BG"/>
              </w:rPr>
            </w:pPr>
            <w:r w:rsidRPr="008B77F7">
              <w:rPr>
                <w:sz w:val="22"/>
                <w:szCs w:val="22"/>
                <w:lang w:eastAsia="bg-BG"/>
              </w:rPr>
              <w:t> </w:t>
            </w:r>
          </w:p>
        </w:tc>
        <w:tc>
          <w:tcPr>
            <w:tcW w:w="5887" w:type="dxa"/>
            <w:tcBorders>
              <w:top w:val="nil"/>
              <w:left w:val="nil"/>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right"/>
              <w:rPr>
                <w:sz w:val="22"/>
                <w:szCs w:val="22"/>
                <w:lang w:eastAsia="bg-BG"/>
              </w:rPr>
            </w:pPr>
            <w:r w:rsidRPr="008B77F7">
              <w:rPr>
                <w:sz w:val="22"/>
                <w:szCs w:val="22"/>
                <w:lang w:eastAsia="bg-BG"/>
              </w:rPr>
              <w:t>DN800 PP</w:t>
            </w:r>
          </w:p>
        </w:tc>
        <w:tc>
          <w:tcPr>
            <w:tcW w:w="1276" w:type="dxa"/>
            <w:tcBorders>
              <w:top w:val="nil"/>
              <w:left w:val="nil"/>
              <w:bottom w:val="single" w:sz="4" w:space="0" w:color="auto"/>
              <w:right w:val="single" w:sz="4" w:space="0" w:color="auto"/>
            </w:tcBorders>
            <w:shd w:val="clear" w:color="auto" w:fill="auto"/>
            <w:vAlign w:val="center"/>
            <w:hideMark/>
          </w:tcPr>
          <w:p w:rsidR="009F7004" w:rsidRPr="008B77F7" w:rsidRDefault="009F7004" w:rsidP="001F23BD">
            <w:pPr>
              <w:spacing w:line="276" w:lineRule="auto"/>
              <w:jc w:val="center"/>
              <w:rPr>
                <w:sz w:val="22"/>
                <w:szCs w:val="22"/>
                <w:lang w:eastAsia="bg-BG"/>
              </w:rPr>
            </w:pPr>
            <w:r w:rsidRPr="008B77F7">
              <w:rPr>
                <w:sz w:val="22"/>
                <w:szCs w:val="22"/>
                <w:lang w:eastAsia="bg-BG"/>
              </w:rPr>
              <w:t>м</w:t>
            </w:r>
          </w:p>
        </w:tc>
        <w:tc>
          <w:tcPr>
            <w:tcW w:w="1316" w:type="dxa"/>
            <w:tcBorders>
              <w:top w:val="nil"/>
              <w:left w:val="nil"/>
              <w:bottom w:val="single" w:sz="4" w:space="0" w:color="auto"/>
              <w:right w:val="single" w:sz="4" w:space="0" w:color="auto"/>
            </w:tcBorders>
            <w:shd w:val="clear" w:color="auto" w:fill="auto"/>
            <w:vAlign w:val="center"/>
            <w:hideMark/>
          </w:tcPr>
          <w:p w:rsidR="009F7004" w:rsidRPr="008B77F7" w:rsidRDefault="009F7004" w:rsidP="001F23BD">
            <w:pPr>
              <w:spacing w:line="276" w:lineRule="auto"/>
              <w:jc w:val="right"/>
              <w:rPr>
                <w:sz w:val="22"/>
                <w:szCs w:val="22"/>
                <w:lang w:eastAsia="bg-BG"/>
              </w:rPr>
            </w:pPr>
            <w:r w:rsidRPr="008B77F7">
              <w:rPr>
                <w:sz w:val="22"/>
                <w:szCs w:val="22"/>
                <w:lang w:eastAsia="bg-BG"/>
              </w:rPr>
              <w:t>503,00</w:t>
            </w:r>
          </w:p>
        </w:tc>
      </w:tr>
      <w:tr w:rsidR="009F7004" w:rsidRPr="001F23BD" w:rsidTr="008B77F7">
        <w:trPr>
          <w:trHeight w:val="300"/>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center"/>
              <w:rPr>
                <w:sz w:val="22"/>
                <w:szCs w:val="22"/>
                <w:lang w:eastAsia="bg-BG"/>
              </w:rPr>
            </w:pPr>
            <w:r w:rsidRPr="008B77F7">
              <w:rPr>
                <w:sz w:val="22"/>
                <w:szCs w:val="22"/>
                <w:lang w:eastAsia="bg-BG"/>
              </w:rPr>
              <w:t>2</w:t>
            </w:r>
          </w:p>
        </w:tc>
        <w:tc>
          <w:tcPr>
            <w:tcW w:w="7163" w:type="dxa"/>
            <w:gridSpan w:val="2"/>
            <w:tcBorders>
              <w:top w:val="single" w:sz="4" w:space="0" w:color="auto"/>
              <w:left w:val="nil"/>
              <w:bottom w:val="single" w:sz="4" w:space="0" w:color="auto"/>
              <w:right w:val="single" w:sz="4" w:space="0" w:color="000000"/>
            </w:tcBorders>
            <w:shd w:val="clear" w:color="auto" w:fill="auto"/>
            <w:vAlign w:val="center"/>
            <w:hideMark/>
          </w:tcPr>
          <w:p w:rsidR="009F7004" w:rsidRPr="008B77F7" w:rsidRDefault="009F7004" w:rsidP="001F23BD">
            <w:pPr>
              <w:spacing w:line="276" w:lineRule="auto"/>
              <w:rPr>
                <w:b/>
                <w:bCs/>
                <w:sz w:val="22"/>
                <w:szCs w:val="22"/>
                <w:lang w:eastAsia="bg-BG"/>
              </w:rPr>
            </w:pPr>
            <w:r w:rsidRPr="008B77F7">
              <w:rPr>
                <w:b/>
                <w:bCs/>
                <w:sz w:val="22"/>
                <w:szCs w:val="22"/>
                <w:lang w:eastAsia="bg-BG"/>
              </w:rPr>
              <w:t xml:space="preserve">Изграждане на нови канализационни клонове </w:t>
            </w:r>
          </w:p>
        </w:tc>
        <w:tc>
          <w:tcPr>
            <w:tcW w:w="1316" w:type="dxa"/>
            <w:tcBorders>
              <w:top w:val="nil"/>
              <w:left w:val="nil"/>
              <w:bottom w:val="single" w:sz="4" w:space="0" w:color="auto"/>
              <w:right w:val="single" w:sz="4" w:space="0" w:color="auto"/>
            </w:tcBorders>
            <w:shd w:val="clear" w:color="000000" w:fill="FCD5B4"/>
            <w:noWrap/>
            <w:vAlign w:val="center"/>
            <w:hideMark/>
          </w:tcPr>
          <w:p w:rsidR="009F7004" w:rsidRPr="008B77F7" w:rsidRDefault="009F7004" w:rsidP="001F23BD">
            <w:pPr>
              <w:spacing w:line="276" w:lineRule="auto"/>
              <w:jc w:val="right"/>
              <w:rPr>
                <w:b/>
                <w:bCs/>
                <w:sz w:val="22"/>
                <w:szCs w:val="22"/>
                <w:lang w:eastAsia="bg-BG"/>
              </w:rPr>
            </w:pPr>
            <w:r w:rsidRPr="008B77F7">
              <w:rPr>
                <w:b/>
                <w:bCs/>
                <w:sz w:val="22"/>
                <w:szCs w:val="22"/>
                <w:lang w:eastAsia="bg-BG"/>
              </w:rPr>
              <w:t>3036,00</w:t>
            </w:r>
          </w:p>
        </w:tc>
      </w:tr>
      <w:tr w:rsidR="009F7004" w:rsidRPr="001F23BD" w:rsidTr="008B77F7">
        <w:trPr>
          <w:trHeight w:val="300"/>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center"/>
              <w:rPr>
                <w:sz w:val="22"/>
                <w:szCs w:val="22"/>
                <w:lang w:eastAsia="bg-BG"/>
              </w:rPr>
            </w:pPr>
            <w:r w:rsidRPr="008B77F7">
              <w:rPr>
                <w:sz w:val="22"/>
                <w:szCs w:val="22"/>
                <w:lang w:eastAsia="bg-BG"/>
              </w:rPr>
              <w:t> </w:t>
            </w:r>
          </w:p>
        </w:tc>
        <w:tc>
          <w:tcPr>
            <w:tcW w:w="5887" w:type="dxa"/>
            <w:tcBorders>
              <w:top w:val="nil"/>
              <w:left w:val="nil"/>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right"/>
              <w:rPr>
                <w:sz w:val="22"/>
                <w:szCs w:val="22"/>
                <w:lang w:eastAsia="bg-BG"/>
              </w:rPr>
            </w:pPr>
            <w:r w:rsidRPr="008B77F7">
              <w:rPr>
                <w:sz w:val="22"/>
                <w:szCs w:val="22"/>
                <w:lang w:eastAsia="bg-BG"/>
              </w:rPr>
              <w:t>DN315PP</w:t>
            </w:r>
          </w:p>
        </w:tc>
        <w:tc>
          <w:tcPr>
            <w:tcW w:w="1276" w:type="dxa"/>
            <w:tcBorders>
              <w:top w:val="nil"/>
              <w:left w:val="nil"/>
              <w:bottom w:val="single" w:sz="4" w:space="0" w:color="auto"/>
              <w:right w:val="single" w:sz="4" w:space="0" w:color="auto"/>
            </w:tcBorders>
            <w:shd w:val="clear" w:color="auto" w:fill="auto"/>
            <w:vAlign w:val="center"/>
            <w:hideMark/>
          </w:tcPr>
          <w:p w:rsidR="009F7004" w:rsidRPr="008B77F7" w:rsidRDefault="009F7004" w:rsidP="001F23BD">
            <w:pPr>
              <w:spacing w:line="276" w:lineRule="auto"/>
              <w:jc w:val="center"/>
              <w:rPr>
                <w:sz w:val="22"/>
                <w:szCs w:val="22"/>
                <w:lang w:eastAsia="bg-BG"/>
              </w:rPr>
            </w:pPr>
            <w:r w:rsidRPr="008B77F7">
              <w:rPr>
                <w:sz w:val="22"/>
                <w:szCs w:val="22"/>
                <w:lang w:eastAsia="bg-BG"/>
              </w:rPr>
              <w:t>м</w:t>
            </w:r>
          </w:p>
        </w:tc>
        <w:tc>
          <w:tcPr>
            <w:tcW w:w="1316" w:type="dxa"/>
            <w:tcBorders>
              <w:top w:val="nil"/>
              <w:left w:val="nil"/>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right"/>
              <w:rPr>
                <w:sz w:val="22"/>
                <w:szCs w:val="22"/>
                <w:lang w:eastAsia="bg-BG"/>
              </w:rPr>
            </w:pPr>
            <w:r w:rsidRPr="008B77F7">
              <w:rPr>
                <w:sz w:val="22"/>
                <w:szCs w:val="22"/>
                <w:lang w:eastAsia="bg-BG"/>
              </w:rPr>
              <w:t>1263,00</w:t>
            </w:r>
          </w:p>
        </w:tc>
      </w:tr>
      <w:tr w:rsidR="009F7004" w:rsidRPr="001F23BD" w:rsidTr="008B77F7">
        <w:trPr>
          <w:trHeight w:val="300"/>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center"/>
              <w:rPr>
                <w:sz w:val="22"/>
                <w:szCs w:val="22"/>
                <w:lang w:eastAsia="bg-BG"/>
              </w:rPr>
            </w:pPr>
            <w:r w:rsidRPr="008B77F7">
              <w:rPr>
                <w:sz w:val="22"/>
                <w:szCs w:val="22"/>
                <w:lang w:eastAsia="bg-BG"/>
              </w:rPr>
              <w:t> </w:t>
            </w:r>
          </w:p>
        </w:tc>
        <w:tc>
          <w:tcPr>
            <w:tcW w:w="5887" w:type="dxa"/>
            <w:tcBorders>
              <w:top w:val="nil"/>
              <w:left w:val="nil"/>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right"/>
              <w:rPr>
                <w:sz w:val="22"/>
                <w:szCs w:val="22"/>
                <w:lang w:eastAsia="bg-BG"/>
              </w:rPr>
            </w:pPr>
            <w:r w:rsidRPr="008B77F7">
              <w:rPr>
                <w:sz w:val="22"/>
                <w:szCs w:val="22"/>
                <w:lang w:eastAsia="bg-BG"/>
              </w:rPr>
              <w:t>DN400 PP</w:t>
            </w:r>
          </w:p>
        </w:tc>
        <w:tc>
          <w:tcPr>
            <w:tcW w:w="1276" w:type="dxa"/>
            <w:tcBorders>
              <w:top w:val="nil"/>
              <w:left w:val="nil"/>
              <w:bottom w:val="single" w:sz="4" w:space="0" w:color="auto"/>
              <w:right w:val="single" w:sz="4" w:space="0" w:color="auto"/>
            </w:tcBorders>
            <w:shd w:val="clear" w:color="auto" w:fill="auto"/>
            <w:vAlign w:val="center"/>
            <w:hideMark/>
          </w:tcPr>
          <w:p w:rsidR="009F7004" w:rsidRPr="008B77F7" w:rsidRDefault="009F7004" w:rsidP="001F23BD">
            <w:pPr>
              <w:spacing w:line="276" w:lineRule="auto"/>
              <w:jc w:val="center"/>
              <w:rPr>
                <w:sz w:val="22"/>
                <w:szCs w:val="22"/>
                <w:lang w:eastAsia="bg-BG"/>
              </w:rPr>
            </w:pPr>
            <w:r w:rsidRPr="008B77F7">
              <w:rPr>
                <w:sz w:val="22"/>
                <w:szCs w:val="22"/>
                <w:lang w:eastAsia="bg-BG"/>
              </w:rPr>
              <w:t>м</w:t>
            </w:r>
          </w:p>
        </w:tc>
        <w:tc>
          <w:tcPr>
            <w:tcW w:w="1316" w:type="dxa"/>
            <w:tcBorders>
              <w:top w:val="nil"/>
              <w:left w:val="nil"/>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right"/>
              <w:rPr>
                <w:sz w:val="22"/>
                <w:szCs w:val="22"/>
                <w:lang w:eastAsia="bg-BG"/>
              </w:rPr>
            </w:pPr>
            <w:r w:rsidRPr="008B77F7">
              <w:rPr>
                <w:sz w:val="22"/>
                <w:szCs w:val="22"/>
                <w:lang w:eastAsia="bg-BG"/>
              </w:rPr>
              <w:t>197,00</w:t>
            </w:r>
          </w:p>
        </w:tc>
      </w:tr>
      <w:tr w:rsidR="009F7004" w:rsidRPr="001F23BD" w:rsidTr="008B77F7">
        <w:trPr>
          <w:trHeight w:val="300"/>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center"/>
              <w:rPr>
                <w:sz w:val="22"/>
                <w:szCs w:val="22"/>
                <w:lang w:eastAsia="bg-BG"/>
              </w:rPr>
            </w:pPr>
            <w:r w:rsidRPr="008B77F7">
              <w:rPr>
                <w:sz w:val="22"/>
                <w:szCs w:val="22"/>
                <w:lang w:eastAsia="bg-BG"/>
              </w:rPr>
              <w:t> </w:t>
            </w:r>
          </w:p>
        </w:tc>
        <w:tc>
          <w:tcPr>
            <w:tcW w:w="5887" w:type="dxa"/>
            <w:tcBorders>
              <w:top w:val="nil"/>
              <w:left w:val="nil"/>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right"/>
              <w:rPr>
                <w:sz w:val="22"/>
                <w:szCs w:val="22"/>
                <w:lang w:eastAsia="bg-BG"/>
              </w:rPr>
            </w:pPr>
            <w:r w:rsidRPr="008B77F7">
              <w:rPr>
                <w:sz w:val="22"/>
                <w:szCs w:val="22"/>
                <w:lang w:eastAsia="bg-BG"/>
              </w:rPr>
              <w:t>DN500 PP</w:t>
            </w:r>
          </w:p>
        </w:tc>
        <w:tc>
          <w:tcPr>
            <w:tcW w:w="1276" w:type="dxa"/>
            <w:tcBorders>
              <w:top w:val="nil"/>
              <w:left w:val="nil"/>
              <w:bottom w:val="single" w:sz="4" w:space="0" w:color="auto"/>
              <w:right w:val="single" w:sz="4" w:space="0" w:color="auto"/>
            </w:tcBorders>
            <w:shd w:val="clear" w:color="auto" w:fill="auto"/>
            <w:vAlign w:val="center"/>
            <w:hideMark/>
          </w:tcPr>
          <w:p w:rsidR="009F7004" w:rsidRPr="008B77F7" w:rsidRDefault="009F7004" w:rsidP="001F23BD">
            <w:pPr>
              <w:spacing w:line="276" w:lineRule="auto"/>
              <w:jc w:val="center"/>
              <w:rPr>
                <w:sz w:val="22"/>
                <w:szCs w:val="22"/>
                <w:lang w:eastAsia="bg-BG"/>
              </w:rPr>
            </w:pPr>
            <w:r w:rsidRPr="008B77F7">
              <w:rPr>
                <w:sz w:val="22"/>
                <w:szCs w:val="22"/>
                <w:lang w:eastAsia="bg-BG"/>
              </w:rPr>
              <w:t>м</w:t>
            </w:r>
          </w:p>
        </w:tc>
        <w:tc>
          <w:tcPr>
            <w:tcW w:w="1316" w:type="dxa"/>
            <w:tcBorders>
              <w:top w:val="nil"/>
              <w:left w:val="nil"/>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right"/>
              <w:rPr>
                <w:sz w:val="22"/>
                <w:szCs w:val="22"/>
                <w:lang w:eastAsia="bg-BG"/>
              </w:rPr>
            </w:pPr>
            <w:r w:rsidRPr="008B77F7">
              <w:rPr>
                <w:sz w:val="22"/>
                <w:szCs w:val="22"/>
                <w:lang w:eastAsia="bg-BG"/>
              </w:rPr>
              <w:t>680,00</w:t>
            </w:r>
          </w:p>
        </w:tc>
      </w:tr>
      <w:tr w:rsidR="009F7004" w:rsidRPr="001F23BD" w:rsidTr="008B77F7">
        <w:trPr>
          <w:trHeight w:val="300"/>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center"/>
              <w:rPr>
                <w:sz w:val="22"/>
                <w:szCs w:val="22"/>
                <w:lang w:eastAsia="bg-BG"/>
              </w:rPr>
            </w:pPr>
            <w:r w:rsidRPr="008B77F7">
              <w:rPr>
                <w:sz w:val="22"/>
                <w:szCs w:val="22"/>
                <w:lang w:eastAsia="bg-BG"/>
              </w:rPr>
              <w:t> </w:t>
            </w:r>
          </w:p>
        </w:tc>
        <w:tc>
          <w:tcPr>
            <w:tcW w:w="5887" w:type="dxa"/>
            <w:tcBorders>
              <w:top w:val="nil"/>
              <w:left w:val="nil"/>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right"/>
              <w:rPr>
                <w:sz w:val="22"/>
                <w:szCs w:val="22"/>
                <w:lang w:eastAsia="bg-BG"/>
              </w:rPr>
            </w:pPr>
            <w:r w:rsidRPr="008B77F7">
              <w:rPr>
                <w:sz w:val="22"/>
                <w:szCs w:val="22"/>
                <w:lang w:eastAsia="bg-BG"/>
              </w:rPr>
              <w:t>DN800 PP</w:t>
            </w:r>
          </w:p>
        </w:tc>
        <w:tc>
          <w:tcPr>
            <w:tcW w:w="1276" w:type="dxa"/>
            <w:tcBorders>
              <w:top w:val="nil"/>
              <w:left w:val="nil"/>
              <w:bottom w:val="single" w:sz="4" w:space="0" w:color="auto"/>
              <w:right w:val="single" w:sz="4" w:space="0" w:color="auto"/>
            </w:tcBorders>
            <w:shd w:val="clear" w:color="auto" w:fill="auto"/>
            <w:vAlign w:val="center"/>
            <w:hideMark/>
          </w:tcPr>
          <w:p w:rsidR="009F7004" w:rsidRPr="008B77F7" w:rsidRDefault="009F7004" w:rsidP="001F23BD">
            <w:pPr>
              <w:spacing w:line="276" w:lineRule="auto"/>
              <w:jc w:val="center"/>
              <w:rPr>
                <w:sz w:val="22"/>
                <w:szCs w:val="22"/>
                <w:lang w:eastAsia="bg-BG"/>
              </w:rPr>
            </w:pPr>
            <w:r w:rsidRPr="008B77F7">
              <w:rPr>
                <w:sz w:val="22"/>
                <w:szCs w:val="22"/>
                <w:lang w:eastAsia="bg-BG"/>
              </w:rPr>
              <w:t>м</w:t>
            </w:r>
          </w:p>
        </w:tc>
        <w:tc>
          <w:tcPr>
            <w:tcW w:w="1316" w:type="dxa"/>
            <w:tcBorders>
              <w:top w:val="nil"/>
              <w:left w:val="nil"/>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right"/>
              <w:rPr>
                <w:sz w:val="22"/>
                <w:szCs w:val="22"/>
                <w:lang w:eastAsia="bg-BG"/>
              </w:rPr>
            </w:pPr>
            <w:r w:rsidRPr="008B77F7">
              <w:rPr>
                <w:sz w:val="22"/>
                <w:szCs w:val="22"/>
                <w:lang w:eastAsia="bg-BG"/>
              </w:rPr>
              <w:t>756,00</w:t>
            </w:r>
          </w:p>
        </w:tc>
      </w:tr>
      <w:tr w:rsidR="009F7004" w:rsidRPr="001F23BD" w:rsidTr="008B77F7">
        <w:trPr>
          <w:trHeight w:val="300"/>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center"/>
              <w:rPr>
                <w:sz w:val="22"/>
                <w:szCs w:val="22"/>
                <w:lang w:eastAsia="bg-BG"/>
              </w:rPr>
            </w:pPr>
            <w:r w:rsidRPr="008B77F7">
              <w:rPr>
                <w:sz w:val="22"/>
                <w:szCs w:val="22"/>
                <w:lang w:eastAsia="bg-BG"/>
              </w:rPr>
              <w:t> </w:t>
            </w:r>
          </w:p>
        </w:tc>
        <w:tc>
          <w:tcPr>
            <w:tcW w:w="5887" w:type="dxa"/>
            <w:tcBorders>
              <w:top w:val="nil"/>
              <w:left w:val="nil"/>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right"/>
              <w:rPr>
                <w:sz w:val="22"/>
                <w:szCs w:val="22"/>
                <w:lang w:eastAsia="bg-BG"/>
              </w:rPr>
            </w:pPr>
            <w:r w:rsidRPr="008B77F7">
              <w:rPr>
                <w:sz w:val="22"/>
                <w:szCs w:val="22"/>
                <w:lang w:eastAsia="bg-BG"/>
              </w:rPr>
              <w:t>DN1000 GRP</w:t>
            </w:r>
          </w:p>
        </w:tc>
        <w:tc>
          <w:tcPr>
            <w:tcW w:w="1276" w:type="dxa"/>
            <w:tcBorders>
              <w:top w:val="nil"/>
              <w:left w:val="nil"/>
              <w:bottom w:val="single" w:sz="4" w:space="0" w:color="auto"/>
              <w:right w:val="single" w:sz="4" w:space="0" w:color="auto"/>
            </w:tcBorders>
            <w:shd w:val="clear" w:color="auto" w:fill="auto"/>
            <w:vAlign w:val="center"/>
            <w:hideMark/>
          </w:tcPr>
          <w:p w:rsidR="009F7004" w:rsidRPr="008B77F7" w:rsidRDefault="009F7004" w:rsidP="001F23BD">
            <w:pPr>
              <w:spacing w:line="276" w:lineRule="auto"/>
              <w:jc w:val="center"/>
              <w:rPr>
                <w:sz w:val="22"/>
                <w:szCs w:val="22"/>
                <w:lang w:eastAsia="bg-BG"/>
              </w:rPr>
            </w:pPr>
            <w:r w:rsidRPr="008B77F7">
              <w:rPr>
                <w:sz w:val="22"/>
                <w:szCs w:val="22"/>
                <w:lang w:eastAsia="bg-BG"/>
              </w:rPr>
              <w:t>м</w:t>
            </w:r>
          </w:p>
        </w:tc>
        <w:tc>
          <w:tcPr>
            <w:tcW w:w="1316" w:type="dxa"/>
            <w:tcBorders>
              <w:top w:val="nil"/>
              <w:left w:val="nil"/>
              <w:bottom w:val="single" w:sz="4" w:space="0" w:color="auto"/>
              <w:right w:val="single" w:sz="4" w:space="0" w:color="auto"/>
            </w:tcBorders>
            <w:shd w:val="clear" w:color="auto" w:fill="auto"/>
            <w:vAlign w:val="center"/>
            <w:hideMark/>
          </w:tcPr>
          <w:p w:rsidR="009F7004" w:rsidRPr="008B77F7" w:rsidRDefault="009F7004" w:rsidP="001F23BD">
            <w:pPr>
              <w:spacing w:line="276" w:lineRule="auto"/>
              <w:jc w:val="right"/>
              <w:rPr>
                <w:sz w:val="22"/>
                <w:szCs w:val="22"/>
                <w:lang w:eastAsia="bg-BG"/>
              </w:rPr>
            </w:pPr>
            <w:r w:rsidRPr="008B77F7">
              <w:rPr>
                <w:sz w:val="22"/>
                <w:szCs w:val="22"/>
                <w:lang w:eastAsia="bg-BG"/>
              </w:rPr>
              <w:t>140,00</w:t>
            </w:r>
          </w:p>
        </w:tc>
      </w:tr>
      <w:tr w:rsidR="009F7004" w:rsidRPr="001F23BD" w:rsidTr="008B77F7">
        <w:trPr>
          <w:trHeight w:val="300"/>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center"/>
              <w:rPr>
                <w:sz w:val="22"/>
                <w:szCs w:val="22"/>
                <w:lang w:eastAsia="bg-BG"/>
              </w:rPr>
            </w:pPr>
            <w:r w:rsidRPr="008B77F7">
              <w:rPr>
                <w:sz w:val="22"/>
                <w:szCs w:val="22"/>
                <w:lang w:eastAsia="bg-BG"/>
              </w:rPr>
              <w:t>3</w:t>
            </w:r>
          </w:p>
        </w:tc>
        <w:tc>
          <w:tcPr>
            <w:tcW w:w="716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9F7004" w:rsidRPr="008B77F7" w:rsidRDefault="009F7004" w:rsidP="001F23BD">
            <w:pPr>
              <w:spacing w:line="276" w:lineRule="auto"/>
              <w:rPr>
                <w:b/>
                <w:bCs/>
                <w:sz w:val="22"/>
                <w:szCs w:val="22"/>
                <w:lang w:eastAsia="bg-BG"/>
              </w:rPr>
            </w:pPr>
            <w:r w:rsidRPr="008B77F7">
              <w:rPr>
                <w:b/>
                <w:bCs/>
                <w:sz w:val="22"/>
                <w:szCs w:val="22"/>
                <w:lang w:eastAsia="bg-BG"/>
              </w:rPr>
              <w:t>Отливни канали</w:t>
            </w:r>
          </w:p>
        </w:tc>
        <w:tc>
          <w:tcPr>
            <w:tcW w:w="1316" w:type="dxa"/>
            <w:tcBorders>
              <w:top w:val="nil"/>
              <w:left w:val="nil"/>
              <w:bottom w:val="single" w:sz="4" w:space="0" w:color="auto"/>
              <w:right w:val="single" w:sz="4" w:space="0" w:color="auto"/>
            </w:tcBorders>
            <w:shd w:val="clear" w:color="000000" w:fill="FCD5B4"/>
            <w:noWrap/>
            <w:vAlign w:val="center"/>
            <w:hideMark/>
          </w:tcPr>
          <w:p w:rsidR="009F7004" w:rsidRPr="008B77F7" w:rsidRDefault="009F7004" w:rsidP="001F23BD">
            <w:pPr>
              <w:spacing w:line="276" w:lineRule="auto"/>
              <w:jc w:val="right"/>
              <w:rPr>
                <w:b/>
                <w:bCs/>
                <w:sz w:val="22"/>
                <w:szCs w:val="22"/>
                <w:lang w:eastAsia="bg-BG"/>
              </w:rPr>
            </w:pPr>
            <w:r w:rsidRPr="008B77F7">
              <w:rPr>
                <w:b/>
                <w:bCs/>
                <w:sz w:val="22"/>
                <w:szCs w:val="22"/>
                <w:lang w:eastAsia="bg-BG"/>
              </w:rPr>
              <w:t>46</w:t>
            </w:r>
          </w:p>
        </w:tc>
      </w:tr>
      <w:tr w:rsidR="009F7004" w:rsidRPr="001F23BD" w:rsidTr="008B77F7">
        <w:trPr>
          <w:trHeight w:val="300"/>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center"/>
              <w:rPr>
                <w:sz w:val="22"/>
                <w:szCs w:val="22"/>
                <w:lang w:eastAsia="bg-BG"/>
              </w:rPr>
            </w:pPr>
            <w:r w:rsidRPr="008B77F7">
              <w:rPr>
                <w:sz w:val="22"/>
                <w:szCs w:val="22"/>
                <w:lang w:eastAsia="bg-BG"/>
              </w:rPr>
              <w:t> </w:t>
            </w:r>
          </w:p>
        </w:tc>
        <w:tc>
          <w:tcPr>
            <w:tcW w:w="5887" w:type="dxa"/>
            <w:tcBorders>
              <w:top w:val="nil"/>
              <w:left w:val="nil"/>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right"/>
              <w:rPr>
                <w:sz w:val="22"/>
                <w:szCs w:val="22"/>
                <w:lang w:eastAsia="bg-BG"/>
              </w:rPr>
            </w:pPr>
            <w:r w:rsidRPr="008B77F7">
              <w:rPr>
                <w:sz w:val="22"/>
                <w:szCs w:val="22"/>
                <w:lang w:eastAsia="bg-BG"/>
              </w:rPr>
              <w:t>DN1000 GRP</w:t>
            </w:r>
          </w:p>
        </w:tc>
        <w:tc>
          <w:tcPr>
            <w:tcW w:w="1276" w:type="dxa"/>
            <w:tcBorders>
              <w:top w:val="nil"/>
              <w:left w:val="nil"/>
              <w:bottom w:val="single" w:sz="4" w:space="0" w:color="auto"/>
              <w:right w:val="single" w:sz="4" w:space="0" w:color="auto"/>
            </w:tcBorders>
            <w:shd w:val="clear" w:color="auto" w:fill="auto"/>
            <w:vAlign w:val="center"/>
            <w:hideMark/>
          </w:tcPr>
          <w:p w:rsidR="009F7004" w:rsidRPr="008B77F7" w:rsidRDefault="009F7004" w:rsidP="001F23BD">
            <w:pPr>
              <w:spacing w:line="276" w:lineRule="auto"/>
              <w:jc w:val="center"/>
              <w:rPr>
                <w:sz w:val="22"/>
                <w:szCs w:val="22"/>
                <w:lang w:eastAsia="bg-BG"/>
              </w:rPr>
            </w:pPr>
            <w:r w:rsidRPr="008B77F7">
              <w:rPr>
                <w:sz w:val="22"/>
                <w:szCs w:val="22"/>
                <w:lang w:eastAsia="bg-BG"/>
              </w:rPr>
              <w:t>м</w:t>
            </w:r>
          </w:p>
        </w:tc>
        <w:tc>
          <w:tcPr>
            <w:tcW w:w="1316" w:type="dxa"/>
            <w:tcBorders>
              <w:top w:val="nil"/>
              <w:left w:val="nil"/>
              <w:bottom w:val="single" w:sz="4" w:space="0" w:color="auto"/>
              <w:right w:val="single" w:sz="4" w:space="0" w:color="auto"/>
            </w:tcBorders>
            <w:shd w:val="clear" w:color="auto" w:fill="auto"/>
            <w:vAlign w:val="center"/>
            <w:hideMark/>
          </w:tcPr>
          <w:p w:rsidR="009F7004" w:rsidRPr="008B77F7" w:rsidRDefault="009F7004" w:rsidP="001F23BD">
            <w:pPr>
              <w:spacing w:line="276" w:lineRule="auto"/>
              <w:jc w:val="right"/>
              <w:rPr>
                <w:sz w:val="22"/>
                <w:szCs w:val="22"/>
                <w:lang w:eastAsia="bg-BG"/>
              </w:rPr>
            </w:pPr>
            <w:r w:rsidRPr="008B77F7">
              <w:rPr>
                <w:sz w:val="22"/>
                <w:szCs w:val="22"/>
                <w:lang w:eastAsia="bg-BG"/>
              </w:rPr>
              <w:t>46</w:t>
            </w:r>
          </w:p>
        </w:tc>
      </w:tr>
      <w:tr w:rsidR="009F7004" w:rsidRPr="001F23BD" w:rsidTr="008B77F7">
        <w:trPr>
          <w:trHeight w:val="300"/>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center"/>
              <w:rPr>
                <w:sz w:val="22"/>
                <w:szCs w:val="22"/>
                <w:lang w:eastAsia="bg-BG"/>
              </w:rPr>
            </w:pPr>
            <w:r w:rsidRPr="008B77F7">
              <w:rPr>
                <w:sz w:val="22"/>
                <w:szCs w:val="22"/>
                <w:lang w:eastAsia="bg-BG"/>
              </w:rPr>
              <w:t>4</w:t>
            </w:r>
          </w:p>
        </w:tc>
        <w:tc>
          <w:tcPr>
            <w:tcW w:w="716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9F7004" w:rsidRPr="008B77F7" w:rsidRDefault="009F7004" w:rsidP="001F23BD">
            <w:pPr>
              <w:spacing w:line="276" w:lineRule="auto"/>
              <w:rPr>
                <w:b/>
                <w:bCs/>
                <w:sz w:val="22"/>
                <w:szCs w:val="22"/>
                <w:lang w:eastAsia="bg-BG"/>
              </w:rPr>
            </w:pPr>
            <w:r w:rsidRPr="008B77F7">
              <w:rPr>
                <w:b/>
                <w:bCs/>
                <w:sz w:val="22"/>
                <w:szCs w:val="22"/>
                <w:lang w:eastAsia="bg-BG"/>
              </w:rPr>
              <w:t>Тласкатели след КПС</w:t>
            </w:r>
          </w:p>
        </w:tc>
        <w:tc>
          <w:tcPr>
            <w:tcW w:w="1316" w:type="dxa"/>
            <w:tcBorders>
              <w:top w:val="nil"/>
              <w:left w:val="nil"/>
              <w:bottom w:val="single" w:sz="4" w:space="0" w:color="auto"/>
              <w:right w:val="single" w:sz="4" w:space="0" w:color="auto"/>
            </w:tcBorders>
            <w:shd w:val="clear" w:color="000000" w:fill="FCD5B4"/>
            <w:vAlign w:val="center"/>
            <w:hideMark/>
          </w:tcPr>
          <w:p w:rsidR="009F7004" w:rsidRPr="008B77F7" w:rsidRDefault="009F7004" w:rsidP="001F23BD">
            <w:pPr>
              <w:spacing w:line="276" w:lineRule="auto"/>
              <w:jc w:val="right"/>
              <w:rPr>
                <w:b/>
                <w:bCs/>
                <w:sz w:val="22"/>
                <w:szCs w:val="22"/>
                <w:lang w:eastAsia="bg-BG"/>
              </w:rPr>
            </w:pPr>
            <w:r w:rsidRPr="008B77F7">
              <w:rPr>
                <w:b/>
                <w:bCs/>
                <w:sz w:val="22"/>
                <w:szCs w:val="22"/>
                <w:lang w:eastAsia="bg-BG"/>
              </w:rPr>
              <w:t>270</w:t>
            </w:r>
          </w:p>
        </w:tc>
      </w:tr>
      <w:tr w:rsidR="009F7004" w:rsidRPr="001F23BD" w:rsidTr="008B77F7">
        <w:trPr>
          <w:trHeight w:val="300"/>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center"/>
              <w:rPr>
                <w:sz w:val="22"/>
                <w:szCs w:val="22"/>
                <w:lang w:eastAsia="bg-BG"/>
              </w:rPr>
            </w:pPr>
            <w:r w:rsidRPr="008B77F7">
              <w:rPr>
                <w:sz w:val="22"/>
                <w:szCs w:val="22"/>
                <w:lang w:eastAsia="bg-BG"/>
              </w:rPr>
              <w:t> </w:t>
            </w:r>
          </w:p>
        </w:tc>
        <w:tc>
          <w:tcPr>
            <w:tcW w:w="5887" w:type="dxa"/>
            <w:tcBorders>
              <w:top w:val="nil"/>
              <w:left w:val="nil"/>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right"/>
              <w:rPr>
                <w:sz w:val="22"/>
                <w:szCs w:val="22"/>
                <w:lang w:eastAsia="bg-BG"/>
              </w:rPr>
            </w:pPr>
            <w:r w:rsidRPr="008B77F7">
              <w:rPr>
                <w:sz w:val="22"/>
                <w:szCs w:val="22"/>
                <w:lang w:eastAsia="bg-BG"/>
              </w:rPr>
              <w:t>DN110PEHD</w:t>
            </w:r>
          </w:p>
        </w:tc>
        <w:tc>
          <w:tcPr>
            <w:tcW w:w="1276" w:type="dxa"/>
            <w:tcBorders>
              <w:top w:val="nil"/>
              <w:left w:val="nil"/>
              <w:bottom w:val="single" w:sz="4" w:space="0" w:color="auto"/>
              <w:right w:val="single" w:sz="4" w:space="0" w:color="auto"/>
            </w:tcBorders>
            <w:shd w:val="clear" w:color="auto" w:fill="auto"/>
            <w:vAlign w:val="center"/>
            <w:hideMark/>
          </w:tcPr>
          <w:p w:rsidR="009F7004" w:rsidRPr="008B77F7" w:rsidRDefault="009F7004" w:rsidP="001F23BD">
            <w:pPr>
              <w:spacing w:line="276" w:lineRule="auto"/>
              <w:jc w:val="center"/>
              <w:rPr>
                <w:sz w:val="22"/>
                <w:szCs w:val="22"/>
                <w:lang w:eastAsia="bg-BG"/>
              </w:rPr>
            </w:pPr>
            <w:r w:rsidRPr="008B77F7">
              <w:rPr>
                <w:sz w:val="22"/>
                <w:szCs w:val="22"/>
                <w:lang w:eastAsia="bg-BG"/>
              </w:rPr>
              <w:t>м</w:t>
            </w:r>
          </w:p>
        </w:tc>
        <w:tc>
          <w:tcPr>
            <w:tcW w:w="1316" w:type="dxa"/>
            <w:tcBorders>
              <w:top w:val="nil"/>
              <w:left w:val="nil"/>
              <w:bottom w:val="single" w:sz="4" w:space="0" w:color="auto"/>
              <w:right w:val="single" w:sz="4" w:space="0" w:color="auto"/>
            </w:tcBorders>
            <w:shd w:val="clear" w:color="auto" w:fill="auto"/>
            <w:vAlign w:val="center"/>
            <w:hideMark/>
          </w:tcPr>
          <w:p w:rsidR="009F7004" w:rsidRPr="008B77F7" w:rsidRDefault="009F7004" w:rsidP="001F23BD">
            <w:pPr>
              <w:spacing w:line="276" w:lineRule="auto"/>
              <w:jc w:val="right"/>
              <w:rPr>
                <w:sz w:val="22"/>
                <w:szCs w:val="22"/>
                <w:lang w:eastAsia="bg-BG"/>
              </w:rPr>
            </w:pPr>
            <w:r w:rsidRPr="008B77F7">
              <w:rPr>
                <w:sz w:val="22"/>
                <w:szCs w:val="22"/>
                <w:lang w:eastAsia="bg-BG"/>
              </w:rPr>
              <w:t>270</w:t>
            </w:r>
          </w:p>
        </w:tc>
      </w:tr>
      <w:tr w:rsidR="009F7004" w:rsidRPr="001F23BD" w:rsidTr="008B77F7">
        <w:trPr>
          <w:trHeight w:val="300"/>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center"/>
              <w:rPr>
                <w:sz w:val="22"/>
                <w:szCs w:val="22"/>
                <w:lang w:eastAsia="bg-BG"/>
              </w:rPr>
            </w:pPr>
            <w:r w:rsidRPr="008B77F7">
              <w:rPr>
                <w:sz w:val="22"/>
                <w:szCs w:val="22"/>
                <w:lang w:eastAsia="bg-BG"/>
              </w:rPr>
              <w:t>5</w:t>
            </w:r>
          </w:p>
        </w:tc>
        <w:tc>
          <w:tcPr>
            <w:tcW w:w="716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9F7004" w:rsidRPr="008B77F7" w:rsidRDefault="009F7004" w:rsidP="001F23BD">
            <w:pPr>
              <w:spacing w:line="276" w:lineRule="auto"/>
              <w:rPr>
                <w:b/>
                <w:bCs/>
                <w:sz w:val="22"/>
                <w:szCs w:val="22"/>
                <w:lang w:eastAsia="bg-BG"/>
              </w:rPr>
            </w:pPr>
            <w:r w:rsidRPr="008B77F7">
              <w:rPr>
                <w:b/>
                <w:bCs/>
                <w:sz w:val="22"/>
                <w:szCs w:val="22"/>
                <w:lang w:eastAsia="bg-BG"/>
              </w:rPr>
              <w:t>Довеждащ колектор до ПСОВ</w:t>
            </w:r>
          </w:p>
        </w:tc>
        <w:tc>
          <w:tcPr>
            <w:tcW w:w="1316" w:type="dxa"/>
            <w:tcBorders>
              <w:top w:val="nil"/>
              <w:left w:val="nil"/>
              <w:bottom w:val="single" w:sz="4" w:space="0" w:color="auto"/>
              <w:right w:val="single" w:sz="4" w:space="0" w:color="auto"/>
            </w:tcBorders>
            <w:shd w:val="clear" w:color="000000" w:fill="FCD5B4"/>
            <w:vAlign w:val="center"/>
            <w:hideMark/>
          </w:tcPr>
          <w:p w:rsidR="009F7004" w:rsidRPr="008B77F7" w:rsidRDefault="009F7004" w:rsidP="001F23BD">
            <w:pPr>
              <w:spacing w:line="276" w:lineRule="auto"/>
              <w:jc w:val="right"/>
              <w:rPr>
                <w:b/>
                <w:bCs/>
                <w:sz w:val="22"/>
                <w:szCs w:val="22"/>
                <w:lang w:eastAsia="bg-BG"/>
              </w:rPr>
            </w:pPr>
            <w:r w:rsidRPr="008B77F7">
              <w:rPr>
                <w:b/>
                <w:bCs/>
                <w:sz w:val="22"/>
                <w:szCs w:val="22"/>
                <w:lang w:eastAsia="bg-BG"/>
              </w:rPr>
              <w:t>1531</w:t>
            </w:r>
          </w:p>
        </w:tc>
      </w:tr>
      <w:tr w:rsidR="009F7004" w:rsidRPr="001F23BD" w:rsidTr="008B77F7">
        <w:trPr>
          <w:trHeight w:val="300"/>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center"/>
              <w:rPr>
                <w:sz w:val="22"/>
                <w:szCs w:val="22"/>
                <w:lang w:eastAsia="bg-BG"/>
              </w:rPr>
            </w:pPr>
            <w:r w:rsidRPr="008B77F7">
              <w:rPr>
                <w:sz w:val="22"/>
                <w:szCs w:val="22"/>
                <w:lang w:eastAsia="bg-BG"/>
              </w:rPr>
              <w:t> </w:t>
            </w:r>
          </w:p>
        </w:tc>
        <w:tc>
          <w:tcPr>
            <w:tcW w:w="5887" w:type="dxa"/>
            <w:tcBorders>
              <w:top w:val="nil"/>
              <w:left w:val="nil"/>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right"/>
              <w:rPr>
                <w:sz w:val="22"/>
                <w:szCs w:val="22"/>
                <w:lang w:eastAsia="bg-BG"/>
              </w:rPr>
            </w:pPr>
            <w:r w:rsidRPr="008B77F7">
              <w:rPr>
                <w:sz w:val="22"/>
                <w:szCs w:val="22"/>
                <w:lang w:eastAsia="bg-BG"/>
              </w:rPr>
              <w:t>DN600 PP</w:t>
            </w:r>
          </w:p>
        </w:tc>
        <w:tc>
          <w:tcPr>
            <w:tcW w:w="1276" w:type="dxa"/>
            <w:tcBorders>
              <w:top w:val="nil"/>
              <w:left w:val="nil"/>
              <w:bottom w:val="single" w:sz="4" w:space="0" w:color="auto"/>
              <w:right w:val="single" w:sz="4" w:space="0" w:color="auto"/>
            </w:tcBorders>
            <w:shd w:val="clear" w:color="auto" w:fill="auto"/>
            <w:vAlign w:val="center"/>
            <w:hideMark/>
          </w:tcPr>
          <w:p w:rsidR="009F7004" w:rsidRPr="008B77F7" w:rsidRDefault="009F7004" w:rsidP="001F23BD">
            <w:pPr>
              <w:spacing w:line="276" w:lineRule="auto"/>
              <w:jc w:val="center"/>
              <w:rPr>
                <w:sz w:val="22"/>
                <w:szCs w:val="22"/>
                <w:lang w:eastAsia="bg-BG"/>
              </w:rPr>
            </w:pPr>
            <w:r w:rsidRPr="008B77F7">
              <w:rPr>
                <w:sz w:val="22"/>
                <w:szCs w:val="22"/>
                <w:lang w:eastAsia="bg-BG"/>
              </w:rPr>
              <w:t>м</w:t>
            </w:r>
          </w:p>
        </w:tc>
        <w:tc>
          <w:tcPr>
            <w:tcW w:w="1316" w:type="dxa"/>
            <w:tcBorders>
              <w:top w:val="nil"/>
              <w:left w:val="nil"/>
              <w:bottom w:val="single" w:sz="4" w:space="0" w:color="auto"/>
              <w:right w:val="single" w:sz="4" w:space="0" w:color="auto"/>
            </w:tcBorders>
            <w:shd w:val="clear" w:color="auto" w:fill="auto"/>
            <w:vAlign w:val="center"/>
            <w:hideMark/>
          </w:tcPr>
          <w:p w:rsidR="009F7004" w:rsidRPr="008B77F7" w:rsidRDefault="009F7004" w:rsidP="001F23BD">
            <w:pPr>
              <w:spacing w:line="276" w:lineRule="auto"/>
              <w:jc w:val="right"/>
              <w:rPr>
                <w:sz w:val="22"/>
                <w:szCs w:val="22"/>
                <w:lang w:eastAsia="bg-BG"/>
              </w:rPr>
            </w:pPr>
            <w:r w:rsidRPr="008B77F7">
              <w:rPr>
                <w:sz w:val="22"/>
                <w:szCs w:val="22"/>
                <w:lang w:eastAsia="bg-BG"/>
              </w:rPr>
              <w:t>575</w:t>
            </w:r>
          </w:p>
        </w:tc>
      </w:tr>
      <w:tr w:rsidR="009F7004" w:rsidRPr="001F23BD" w:rsidTr="008B77F7">
        <w:trPr>
          <w:trHeight w:val="300"/>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center"/>
              <w:rPr>
                <w:sz w:val="22"/>
                <w:szCs w:val="22"/>
                <w:lang w:eastAsia="bg-BG"/>
              </w:rPr>
            </w:pPr>
            <w:r w:rsidRPr="008B77F7">
              <w:rPr>
                <w:sz w:val="22"/>
                <w:szCs w:val="22"/>
                <w:lang w:eastAsia="bg-BG"/>
              </w:rPr>
              <w:t> </w:t>
            </w:r>
          </w:p>
        </w:tc>
        <w:tc>
          <w:tcPr>
            <w:tcW w:w="5887" w:type="dxa"/>
            <w:tcBorders>
              <w:top w:val="nil"/>
              <w:left w:val="nil"/>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right"/>
              <w:rPr>
                <w:sz w:val="22"/>
                <w:szCs w:val="22"/>
                <w:lang w:eastAsia="bg-BG"/>
              </w:rPr>
            </w:pPr>
            <w:r w:rsidRPr="008B77F7">
              <w:rPr>
                <w:sz w:val="22"/>
                <w:szCs w:val="22"/>
                <w:lang w:eastAsia="bg-BG"/>
              </w:rPr>
              <w:t>DN1000 GRP</w:t>
            </w:r>
          </w:p>
        </w:tc>
        <w:tc>
          <w:tcPr>
            <w:tcW w:w="1276" w:type="dxa"/>
            <w:tcBorders>
              <w:top w:val="nil"/>
              <w:left w:val="nil"/>
              <w:bottom w:val="single" w:sz="4" w:space="0" w:color="auto"/>
              <w:right w:val="single" w:sz="4" w:space="0" w:color="auto"/>
            </w:tcBorders>
            <w:shd w:val="clear" w:color="auto" w:fill="auto"/>
            <w:vAlign w:val="center"/>
            <w:hideMark/>
          </w:tcPr>
          <w:p w:rsidR="009F7004" w:rsidRPr="008B77F7" w:rsidRDefault="009F7004" w:rsidP="001F23BD">
            <w:pPr>
              <w:spacing w:line="276" w:lineRule="auto"/>
              <w:jc w:val="center"/>
              <w:rPr>
                <w:sz w:val="22"/>
                <w:szCs w:val="22"/>
                <w:lang w:eastAsia="bg-BG"/>
              </w:rPr>
            </w:pPr>
            <w:r w:rsidRPr="008B77F7">
              <w:rPr>
                <w:sz w:val="22"/>
                <w:szCs w:val="22"/>
                <w:lang w:eastAsia="bg-BG"/>
              </w:rPr>
              <w:t>м</w:t>
            </w:r>
          </w:p>
        </w:tc>
        <w:tc>
          <w:tcPr>
            <w:tcW w:w="1316" w:type="dxa"/>
            <w:tcBorders>
              <w:top w:val="nil"/>
              <w:left w:val="nil"/>
              <w:bottom w:val="single" w:sz="4" w:space="0" w:color="auto"/>
              <w:right w:val="single" w:sz="4" w:space="0" w:color="auto"/>
            </w:tcBorders>
            <w:shd w:val="clear" w:color="auto" w:fill="auto"/>
            <w:vAlign w:val="center"/>
            <w:hideMark/>
          </w:tcPr>
          <w:p w:rsidR="009F7004" w:rsidRPr="008B77F7" w:rsidRDefault="009F7004" w:rsidP="001F23BD">
            <w:pPr>
              <w:spacing w:line="276" w:lineRule="auto"/>
              <w:jc w:val="right"/>
              <w:rPr>
                <w:sz w:val="22"/>
                <w:szCs w:val="22"/>
                <w:lang w:eastAsia="bg-BG"/>
              </w:rPr>
            </w:pPr>
            <w:r w:rsidRPr="008B77F7">
              <w:rPr>
                <w:sz w:val="22"/>
                <w:szCs w:val="22"/>
                <w:lang w:eastAsia="bg-BG"/>
              </w:rPr>
              <w:t>956</w:t>
            </w:r>
          </w:p>
        </w:tc>
      </w:tr>
      <w:tr w:rsidR="009F7004" w:rsidRPr="001F23BD" w:rsidTr="008B77F7">
        <w:trPr>
          <w:trHeight w:val="300"/>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center"/>
              <w:rPr>
                <w:sz w:val="22"/>
                <w:szCs w:val="22"/>
                <w:lang w:eastAsia="bg-BG"/>
              </w:rPr>
            </w:pPr>
            <w:r w:rsidRPr="008B77F7">
              <w:rPr>
                <w:sz w:val="22"/>
                <w:szCs w:val="22"/>
                <w:lang w:eastAsia="bg-BG"/>
              </w:rPr>
              <w:t>6</w:t>
            </w:r>
          </w:p>
        </w:tc>
        <w:tc>
          <w:tcPr>
            <w:tcW w:w="716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9F7004" w:rsidRPr="008B77F7" w:rsidRDefault="009F7004" w:rsidP="001F23BD">
            <w:pPr>
              <w:spacing w:line="276" w:lineRule="auto"/>
              <w:rPr>
                <w:b/>
                <w:bCs/>
                <w:sz w:val="22"/>
                <w:szCs w:val="22"/>
                <w:lang w:eastAsia="bg-BG"/>
              </w:rPr>
            </w:pPr>
            <w:r w:rsidRPr="008B77F7">
              <w:rPr>
                <w:b/>
                <w:bCs/>
                <w:sz w:val="22"/>
                <w:szCs w:val="22"/>
                <w:lang w:eastAsia="bg-BG"/>
              </w:rPr>
              <w:t>Заустващ колектор след ПСОВ</w:t>
            </w:r>
          </w:p>
        </w:tc>
        <w:tc>
          <w:tcPr>
            <w:tcW w:w="1316" w:type="dxa"/>
            <w:tcBorders>
              <w:top w:val="nil"/>
              <w:left w:val="nil"/>
              <w:bottom w:val="single" w:sz="4" w:space="0" w:color="auto"/>
              <w:right w:val="single" w:sz="4" w:space="0" w:color="auto"/>
            </w:tcBorders>
            <w:shd w:val="clear" w:color="000000" w:fill="FCD5B4"/>
            <w:noWrap/>
            <w:vAlign w:val="center"/>
            <w:hideMark/>
          </w:tcPr>
          <w:p w:rsidR="009F7004" w:rsidRPr="008B77F7" w:rsidRDefault="009F7004" w:rsidP="001F23BD">
            <w:pPr>
              <w:spacing w:line="276" w:lineRule="auto"/>
              <w:jc w:val="right"/>
              <w:rPr>
                <w:b/>
                <w:bCs/>
                <w:sz w:val="22"/>
                <w:szCs w:val="22"/>
                <w:lang w:eastAsia="bg-BG"/>
              </w:rPr>
            </w:pPr>
            <w:r w:rsidRPr="008B77F7">
              <w:rPr>
                <w:b/>
                <w:bCs/>
                <w:sz w:val="22"/>
                <w:szCs w:val="22"/>
                <w:lang w:eastAsia="bg-BG"/>
              </w:rPr>
              <w:t>27</w:t>
            </w:r>
          </w:p>
        </w:tc>
      </w:tr>
      <w:tr w:rsidR="009F7004" w:rsidRPr="001F23BD" w:rsidTr="008B77F7">
        <w:trPr>
          <w:trHeight w:val="300"/>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center"/>
              <w:rPr>
                <w:sz w:val="22"/>
                <w:szCs w:val="22"/>
                <w:lang w:eastAsia="bg-BG"/>
              </w:rPr>
            </w:pPr>
            <w:r w:rsidRPr="008B77F7">
              <w:rPr>
                <w:sz w:val="22"/>
                <w:szCs w:val="22"/>
                <w:lang w:eastAsia="bg-BG"/>
              </w:rPr>
              <w:t> </w:t>
            </w:r>
          </w:p>
        </w:tc>
        <w:tc>
          <w:tcPr>
            <w:tcW w:w="5887" w:type="dxa"/>
            <w:tcBorders>
              <w:top w:val="nil"/>
              <w:left w:val="nil"/>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right"/>
              <w:rPr>
                <w:sz w:val="22"/>
                <w:szCs w:val="22"/>
                <w:lang w:eastAsia="bg-BG"/>
              </w:rPr>
            </w:pPr>
            <w:r w:rsidRPr="008B77F7">
              <w:rPr>
                <w:sz w:val="22"/>
                <w:szCs w:val="22"/>
                <w:lang w:eastAsia="bg-BG"/>
              </w:rPr>
              <w:t>DN600 PP</w:t>
            </w:r>
          </w:p>
        </w:tc>
        <w:tc>
          <w:tcPr>
            <w:tcW w:w="1276" w:type="dxa"/>
            <w:tcBorders>
              <w:top w:val="nil"/>
              <w:left w:val="nil"/>
              <w:bottom w:val="single" w:sz="4" w:space="0" w:color="auto"/>
              <w:right w:val="single" w:sz="4" w:space="0" w:color="auto"/>
            </w:tcBorders>
            <w:shd w:val="clear" w:color="auto" w:fill="auto"/>
            <w:vAlign w:val="center"/>
            <w:hideMark/>
          </w:tcPr>
          <w:p w:rsidR="009F7004" w:rsidRPr="008B77F7" w:rsidRDefault="009F7004" w:rsidP="001F23BD">
            <w:pPr>
              <w:spacing w:line="276" w:lineRule="auto"/>
              <w:jc w:val="center"/>
              <w:rPr>
                <w:sz w:val="22"/>
                <w:szCs w:val="22"/>
                <w:lang w:eastAsia="bg-BG"/>
              </w:rPr>
            </w:pPr>
            <w:r w:rsidRPr="008B77F7">
              <w:rPr>
                <w:sz w:val="22"/>
                <w:szCs w:val="22"/>
                <w:lang w:eastAsia="bg-BG"/>
              </w:rPr>
              <w:t>м</w:t>
            </w:r>
          </w:p>
        </w:tc>
        <w:tc>
          <w:tcPr>
            <w:tcW w:w="1316" w:type="dxa"/>
            <w:tcBorders>
              <w:top w:val="nil"/>
              <w:left w:val="nil"/>
              <w:bottom w:val="single" w:sz="4" w:space="0" w:color="auto"/>
              <w:right w:val="single" w:sz="4" w:space="0" w:color="auto"/>
            </w:tcBorders>
            <w:shd w:val="clear" w:color="auto" w:fill="auto"/>
            <w:vAlign w:val="center"/>
            <w:hideMark/>
          </w:tcPr>
          <w:p w:rsidR="009F7004" w:rsidRPr="008B77F7" w:rsidRDefault="009F7004" w:rsidP="001F23BD">
            <w:pPr>
              <w:spacing w:line="276" w:lineRule="auto"/>
              <w:jc w:val="right"/>
              <w:rPr>
                <w:sz w:val="22"/>
                <w:szCs w:val="22"/>
                <w:lang w:eastAsia="bg-BG"/>
              </w:rPr>
            </w:pPr>
            <w:r w:rsidRPr="008B77F7">
              <w:rPr>
                <w:sz w:val="22"/>
                <w:szCs w:val="22"/>
                <w:lang w:eastAsia="bg-BG"/>
              </w:rPr>
              <w:t>27</w:t>
            </w:r>
          </w:p>
        </w:tc>
      </w:tr>
      <w:tr w:rsidR="009F7004" w:rsidRPr="001F23BD" w:rsidTr="000A3E63">
        <w:trPr>
          <w:trHeight w:val="300"/>
        </w:trPr>
        <w:tc>
          <w:tcPr>
            <w:tcW w:w="791" w:type="dxa"/>
            <w:tcBorders>
              <w:top w:val="nil"/>
              <w:left w:val="single" w:sz="4" w:space="0" w:color="auto"/>
              <w:bottom w:val="single" w:sz="4" w:space="0" w:color="auto"/>
              <w:right w:val="single" w:sz="4" w:space="0" w:color="auto"/>
            </w:tcBorders>
            <w:shd w:val="clear" w:color="auto" w:fill="DEEAF6" w:themeFill="accent5" w:themeFillTint="33"/>
            <w:noWrap/>
            <w:vAlign w:val="center"/>
            <w:hideMark/>
          </w:tcPr>
          <w:p w:rsidR="009F7004" w:rsidRPr="008B77F7" w:rsidRDefault="009F7004" w:rsidP="001F23BD">
            <w:pPr>
              <w:spacing w:line="276" w:lineRule="auto"/>
              <w:jc w:val="center"/>
              <w:rPr>
                <w:sz w:val="22"/>
                <w:szCs w:val="22"/>
                <w:lang w:eastAsia="bg-BG"/>
              </w:rPr>
            </w:pPr>
            <w:r w:rsidRPr="008B77F7">
              <w:rPr>
                <w:sz w:val="22"/>
                <w:szCs w:val="22"/>
                <w:lang w:eastAsia="bg-BG"/>
              </w:rPr>
              <w:t> </w:t>
            </w:r>
          </w:p>
        </w:tc>
        <w:tc>
          <w:tcPr>
            <w:tcW w:w="5887" w:type="dxa"/>
            <w:tcBorders>
              <w:top w:val="nil"/>
              <w:left w:val="nil"/>
              <w:bottom w:val="single" w:sz="4" w:space="0" w:color="auto"/>
              <w:right w:val="single" w:sz="4" w:space="0" w:color="auto"/>
            </w:tcBorders>
            <w:shd w:val="clear" w:color="auto" w:fill="DEEAF6" w:themeFill="accent5" w:themeFillTint="33"/>
            <w:noWrap/>
            <w:vAlign w:val="center"/>
            <w:hideMark/>
          </w:tcPr>
          <w:p w:rsidR="009F7004" w:rsidRPr="008B77F7" w:rsidRDefault="009F7004" w:rsidP="001F23BD">
            <w:pPr>
              <w:spacing w:line="276" w:lineRule="auto"/>
              <w:jc w:val="right"/>
              <w:rPr>
                <w:sz w:val="22"/>
                <w:szCs w:val="22"/>
                <w:lang w:eastAsia="bg-BG"/>
              </w:rPr>
            </w:pPr>
            <w:r w:rsidRPr="008B77F7">
              <w:rPr>
                <w:sz w:val="22"/>
                <w:szCs w:val="22"/>
                <w:lang w:eastAsia="bg-BG"/>
              </w:rPr>
              <w:t> </w:t>
            </w:r>
          </w:p>
        </w:tc>
        <w:tc>
          <w:tcPr>
            <w:tcW w:w="1276" w:type="dxa"/>
            <w:tcBorders>
              <w:top w:val="nil"/>
              <w:left w:val="nil"/>
              <w:bottom w:val="single" w:sz="4" w:space="0" w:color="auto"/>
              <w:right w:val="single" w:sz="4" w:space="0" w:color="auto"/>
            </w:tcBorders>
            <w:shd w:val="clear" w:color="auto" w:fill="DEEAF6" w:themeFill="accent5" w:themeFillTint="33"/>
            <w:vAlign w:val="center"/>
            <w:hideMark/>
          </w:tcPr>
          <w:p w:rsidR="009F7004" w:rsidRPr="008B77F7" w:rsidRDefault="009F7004" w:rsidP="001F23BD">
            <w:pPr>
              <w:spacing w:line="276" w:lineRule="auto"/>
              <w:jc w:val="center"/>
              <w:rPr>
                <w:sz w:val="22"/>
                <w:szCs w:val="22"/>
                <w:lang w:eastAsia="bg-BG"/>
              </w:rPr>
            </w:pPr>
            <w:r w:rsidRPr="008B77F7">
              <w:rPr>
                <w:sz w:val="22"/>
                <w:szCs w:val="22"/>
                <w:lang w:eastAsia="bg-BG"/>
              </w:rPr>
              <w:t> </w:t>
            </w:r>
          </w:p>
        </w:tc>
        <w:tc>
          <w:tcPr>
            <w:tcW w:w="1316" w:type="dxa"/>
            <w:tcBorders>
              <w:top w:val="nil"/>
              <w:left w:val="nil"/>
              <w:bottom w:val="single" w:sz="4" w:space="0" w:color="auto"/>
              <w:right w:val="single" w:sz="4" w:space="0" w:color="auto"/>
            </w:tcBorders>
            <w:shd w:val="clear" w:color="auto" w:fill="DEEAF6" w:themeFill="accent5" w:themeFillTint="33"/>
            <w:noWrap/>
            <w:vAlign w:val="center"/>
            <w:hideMark/>
          </w:tcPr>
          <w:p w:rsidR="009F7004" w:rsidRPr="008B77F7" w:rsidRDefault="009F7004" w:rsidP="001F23BD">
            <w:pPr>
              <w:spacing w:line="276" w:lineRule="auto"/>
              <w:jc w:val="right"/>
              <w:rPr>
                <w:b/>
                <w:bCs/>
                <w:sz w:val="22"/>
                <w:szCs w:val="22"/>
                <w:lang w:eastAsia="bg-BG"/>
              </w:rPr>
            </w:pPr>
            <w:r w:rsidRPr="008B77F7">
              <w:rPr>
                <w:b/>
                <w:bCs/>
                <w:sz w:val="22"/>
                <w:szCs w:val="22"/>
                <w:lang w:eastAsia="bg-BG"/>
              </w:rPr>
              <w:t>5 670,00</w:t>
            </w:r>
          </w:p>
        </w:tc>
      </w:tr>
      <w:tr w:rsidR="009F7004" w:rsidRPr="001F23BD" w:rsidTr="000A3E63">
        <w:trPr>
          <w:trHeight w:val="300"/>
        </w:trPr>
        <w:tc>
          <w:tcPr>
            <w:tcW w:w="791" w:type="dxa"/>
            <w:tcBorders>
              <w:top w:val="nil"/>
              <w:left w:val="single" w:sz="4" w:space="0" w:color="auto"/>
              <w:bottom w:val="single" w:sz="4" w:space="0" w:color="auto"/>
              <w:right w:val="single" w:sz="4" w:space="0" w:color="auto"/>
            </w:tcBorders>
            <w:shd w:val="clear" w:color="auto" w:fill="DEEAF6" w:themeFill="accent5" w:themeFillTint="33"/>
            <w:noWrap/>
            <w:vAlign w:val="center"/>
            <w:hideMark/>
          </w:tcPr>
          <w:p w:rsidR="009F7004" w:rsidRPr="008B77F7" w:rsidRDefault="009F7004" w:rsidP="001F23BD">
            <w:pPr>
              <w:spacing w:line="276" w:lineRule="auto"/>
              <w:jc w:val="center"/>
              <w:rPr>
                <w:sz w:val="22"/>
                <w:szCs w:val="22"/>
                <w:lang w:eastAsia="bg-BG"/>
              </w:rPr>
            </w:pPr>
            <w:r w:rsidRPr="008B77F7">
              <w:rPr>
                <w:sz w:val="22"/>
                <w:szCs w:val="22"/>
                <w:lang w:eastAsia="bg-BG"/>
              </w:rPr>
              <w:t>7</w:t>
            </w:r>
          </w:p>
        </w:tc>
        <w:tc>
          <w:tcPr>
            <w:tcW w:w="5887" w:type="dxa"/>
            <w:tcBorders>
              <w:top w:val="nil"/>
              <w:left w:val="nil"/>
              <w:bottom w:val="single" w:sz="4" w:space="0" w:color="auto"/>
              <w:right w:val="single" w:sz="4" w:space="0" w:color="auto"/>
            </w:tcBorders>
            <w:shd w:val="clear" w:color="auto" w:fill="DEEAF6" w:themeFill="accent5" w:themeFillTint="33"/>
            <w:noWrap/>
            <w:vAlign w:val="center"/>
            <w:hideMark/>
          </w:tcPr>
          <w:p w:rsidR="009F7004" w:rsidRPr="008B77F7" w:rsidRDefault="009F7004" w:rsidP="001F23BD">
            <w:pPr>
              <w:spacing w:line="276" w:lineRule="auto"/>
              <w:rPr>
                <w:b/>
                <w:bCs/>
                <w:sz w:val="22"/>
                <w:szCs w:val="22"/>
                <w:lang w:eastAsia="bg-BG"/>
              </w:rPr>
            </w:pPr>
            <w:r w:rsidRPr="008B77F7">
              <w:rPr>
                <w:b/>
                <w:bCs/>
                <w:sz w:val="22"/>
                <w:szCs w:val="22"/>
                <w:lang w:eastAsia="bg-BG"/>
              </w:rPr>
              <w:t>Сградни канализационни отклонения</w:t>
            </w:r>
          </w:p>
        </w:tc>
        <w:tc>
          <w:tcPr>
            <w:tcW w:w="1276" w:type="dxa"/>
            <w:tcBorders>
              <w:top w:val="nil"/>
              <w:left w:val="nil"/>
              <w:bottom w:val="single" w:sz="4" w:space="0" w:color="auto"/>
              <w:right w:val="single" w:sz="4" w:space="0" w:color="auto"/>
            </w:tcBorders>
            <w:shd w:val="clear" w:color="auto" w:fill="DEEAF6" w:themeFill="accent5" w:themeFillTint="33"/>
            <w:noWrap/>
            <w:vAlign w:val="center"/>
            <w:hideMark/>
          </w:tcPr>
          <w:p w:rsidR="009F7004" w:rsidRPr="008B77F7" w:rsidRDefault="009F7004" w:rsidP="001F23BD">
            <w:pPr>
              <w:spacing w:line="276" w:lineRule="auto"/>
              <w:rPr>
                <w:sz w:val="22"/>
                <w:szCs w:val="22"/>
                <w:lang w:eastAsia="bg-BG"/>
              </w:rPr>
            </w:pPr>
            <w:r w:rsidRPr="008B77F7">
              <w:rPr>
                <w:sz w:val="22"/>
                <w:szCs w:val="22"/>
                <w:lang w:eastAsia="bg-BG"/>
              </w:rPr>
              <w:t> </w:t>
            </w:r>
          </w:p>
        </w:tc>
        <w:tc>
          <w:tcPr>
            <w:tcW w:w="1316" w:type="dxa"/>
            <w:tcBorders>
              <w:top w:val="nil"/>
              <w:left w:val="nil"/>
              <w:bottom w:val="single" w:sz="4" w:space="0" w:color="auto"/>
              <w:right w:val="single" w:sz="4" w:space="0" w:color="auto"/>
            </w:tcBorders>
            <w:shd w:val="clear" w:color="auto" w:fill="DEEAF6" w:themeFill="accent5" w:themeFillTint="33"/>
            <w:noWrap/>
            <w:vAlign w:val="center"/>
            <w:hideMark/>
          </w:tcPr>
          <w:p w:rsidR="009F7004" w:rsidRPr="008B77F7" w:rsidRDefault="009F7004" w:rsidP="001F23BD">
            <w:pPr>
              <w:spacing w:line="276" w:lineRule="auto"/>
              <w:rPr>
                <w:sz w:val="22"/>
                <w:szCs w:val="22"/>
                <w:lang w:eastAsia="bg-BG"/>
              </w:rPr>
            </w:pPr>
            <w:r w:rsidRPr="008B77F7">
              <w:rPr>
                <w:sz w:val="22"/>
                <w:szCs w:val="22"/>
                <w:lang w:eastAsia="bg-BG"/>
              </w:rPr>
              <w:t> </w:t>
            </w:r>
          </w:p>
        </w:tc>
      </w:tr>
      <w:tr w:rsidR="009F7004" w:rsidRPr="001F23BD" w:rsidTr="008B77F7">
        <w:trPr>
          <w:trHeight w:val="300"/>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center"/>
              <w:rPr>
                <w:sz w:val="22"/>
                <w:szCs w:val="22"/>
                <w:lang w:eastAsia="bg-BG"/>
              </w:rPr>
            </w:pPr>
            <w:r w:rsidRPr="008B77F7">
              <w:rPr>
                <w:sz w:val="22"/>
                <w:szCs w:val="22"/>
                <w:lang w:eastAsia="bg-BG"/>
              </w:rPr>
              <w:t> </w:t>
            </w:r>
          </w:p>
        </w:tc>
        <w:tc>
          <w:tcPr>
            <w:tcW w:w="5887" w:type="dxa"/>
            <w:tcBorders>
              <w:top w:val="nil"/>
              <w:left w:val="nil"/>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rPr>
                <w:sz w:val="22"/>
                <w:szCs w:val="22"/>
                <w:lang w:eastAsia="bg-BG"/>
              </w:rPr>
            </w:pPr>
            <w:r w:rsidRPr="008B77F7">
              <w:rPr>
                <w:sz w:val="22"/>
                <w:szCs w:val="22"/>
                <w:lang w:eastAsia="bg-BG"/>
              </w:rPr>
              <w:t>СКО нови битови</w:t>
            </w:r>
          </w:p>
        </w:tc>
        <w:tc>
          <w:tcPr>
            <w:tcW w:w="1276" w:type="dxa"/>
            <w:tcBorders>
              <w:top w:val="nil"/>
              <w:left w:val="nil"/>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center"/>
              <w:rPr>
                <w:sz w:val="22"/>
                <w:szCs w:val="22"/>
                <w:lang w:eastAsia="bg-BG"/>
              </w:rPr>
            </w:pPr>
            <w:r w:rsidRPr="008B77F7">
              <w:rPr>
                <w:sz w:val="22"/>
                <w:szCs w:val="22"/>
                <w:lang w:eastAsia="bg-BG"/>
              </w:rPr>
              <w:t>бр.</w:t>
            </w:r>
          </w:p>
        </w:tc>
        <w:tc>
          <w:tcPr>
            <w:tcW w:w="1316" w:type="dxa"/>
            <w:tcBorders>
              <w:top w:val="nil"/>
              <w:left w:val="nil"/>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right"/>
              <w:rPr>
                <w:sz w:val="22"/>
                <w:szCs w:val="22"/>
                <w:lang w:eastAsia="bg-BG"/>
              </w:rPr>
            </w:pPr>
            <w:r w:rsidRPr="008B77F7">
              <w:rPr>
                <w:sz w:val="22"/>
                <w:szCs w:val="22"/>
                <w:lang w:eastAsia="bg-BG"/>
              </w:rPr>
              <w:t>71</w:t>
            </w:r>
          </w:p>
        </w:tc>
      </w:tr>
      <w:tr w:rsidR="009F7004" w:rsidRPr="001F23BD" w:rsidTr="008B77F7">
        <w:trPr>
          <w:trHeight w:val="300"/>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center"/>
              <w:rPr>
                <w:sz w:val="22"/>
                <w:szCs w:val="22"/>
                <w:lang w:eastAsia="bg-BG"/>
              </w:rPr>
            </w:pPr>
            <w:r w:rsidRPr="008B77F7">
              <w:rPr>
                <w:sz w:val="22"/>
                <w:szCs w:val="22"/>
                <w:lang w:eastAsia="bg-BG"/>
              </w:rPr>
              <w:t> </w:t>
            </w:r>
          </w:p>
        </w:tc>
        <w:tc>
          <w:tcPr>
            <w:tcW w:w="5887" w:type="dxa"/>
            <w:tcBorders>
              <w:top w:val="nil"/>
              <w:left w:val="nil"/>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rPr>
                <w:sz w:val="22"/>
                <w:szCs w:val="22"/>
                <w:lang w:eastAsia="bg-BG"/>
              </w:rPr>
            </w:pPr>
            <w:r w:rsidRPr="008B77F7">
              <w:rPr>
                <w:sz w:val="22"/>
                <w:szCs w:val="22"/>
                <w:lang w:eastAsia="bg-BG"/>
              </w:rPr>
              <w:t>СКО реконструкция</w:t>
            </w:r>
          </w:p>
        </w:tc>
        <w:tc>
          <w:tcPr>
            <w:tcW w:w="1276" w:type="dxa"/>
            <w:tcBorders>
              <w:top w:val="nil"/>
              <w:left w:val="nil"/>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center"/>
              <w:rPr>
                <w:sz w:val="22"/>
                <w:szCs w:val="22"/>
                <w:lang w:eastAsia="bg-BG"/>
              </w:rPr>
            </w:pPr>
            <w:r w:rsidRPr="008B77F7">
              <w:rPr>
                <w:sz w:val="22"/>
                <w:szCs w:val="22"/>
                <w:lang w:eastAsia="bg-BG"/>
              </w:rPr>
              <w:t>бр.</w:t>
            </w:r>
          </w:p>
        </w:tc>
        <w:tc>
          <w:tcPr>
            <w:tcW w:w="1316" w:type="dxa"/>
            <w:tcBorders>
              <w:top w:val="nil"/>
              <w:left w:val="nil"/>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right"/>
              <w:rPr>
                <w:sz w:val="22"/>
                <w:szCs w:val="22"/>
                <w:lang w:eastAsia="bg-BG"/>
              </w:rPr>
            </w:pPr>
            <w:r w:rsidRPr="008B77F7">
              <w:rPr>
                <w:sz w:val="22"/>
                <w:szCs w:val="22"/>
                <w:lang w:eastAsia="bg-BG"/>
              </w:rPr>
              <w:t>42</w:t>
            </w:r>
          </w:p>
        </w:tc>
      </w:tr>
      <w:tr w:rsidR="009F7004" w:rsidRPr="001F23BD" w:rsidTr="000A3E63">
        <w:trPr>
          <w:trHeight w:val="405"/>
        </w:trPr>
        <w:tc>
          <w:tcPr>
            <w:tcW w:w="791" w:type="dxa"/>
            <w:tcBorders>
              <w:top w:val="nil"/>
              <w:left w:val="single" w:sz="4" w:space="0" w:color="auto"/>
              <w:bottom w:val="single" w:sz="4" w:space="0" w:color="auto"/>
              <w:right w:val="single" w:sz="4" w:space="0" w:color="auto"/>
            </w:tcBorders>
            <w:shd w:val="clear" w:color="auto" w:fill="DEEAF6" w:themeFill="accent5" w:themeFillTint="33"/>
            <w:noWrap/>
            <w:vAlign w:val="center"/>
            <w:hideMark/>
          </w:tcPr>
          <w:p w:rsidR="009F7004" w:rsidRPr="008B77F7" w:rsidRDefault="009F7004" w:rsidP="001F23BD">
            <w:pPr>
              <w:spacing w:line="276" w:lineRule="auto"/>
              <w:jc w:val="center"/>
              <w:rPr>
                <w:sz w:val="22"/>
                <w:szCs w:val="22"/>
                <w:lang w:eastAsia="bg-BG"/>
              </w:rPr>
            </w:pPr>
            <w:r w:rsidRPr="008B77F7">
              <w:rPr>
                <w:sz w:val="22"/>
                <w:szCs w:val="22"/>
                <w:lang w:eastAsia="bg-BG"/>
              </w:rPr>
              <w:t>8</w:t>
            </w:r>
          </w:p>
        </w:tc>
        <w:tc>
          <w:tcPr>
            <w:tcW w:w="5887" w:type="dxa"/>
            <w:tcBorders>
              <w:top w:val="nil"/>
              <w:left w:val="nil"/>
              <w:bottom w:val="single" w:sz="4" w:space="0" w:color="auto"/>
              <w:right w:val="single" w:sz="4" w:space="0" w:color="auto"/>
            </w:tcBorders>
            <w:shd w:val="clear" w:color="auto" w:fill="DEEAF6" w:themeFill="accent5" w:themeFillTint="33"/>
            <w:noWrap/>
            <w:vAlign w:val="center"/>
            <w:hideMark/>
          </w:tcPr>
          <w:p w:rsidR="009F7004" w:rsidRPr="008B77F7" w:rsidRDefault="009F7004" w:rsidP="001F23BD">
            <w:pPr>
              <w:spacing w:line="276" w:lineRule="auto"/>
              <w:rPr>
                <w:b/>
                <w:bCs/>
                <w:sz w:val="22"/>
                <w:szCs w:val="22"/>
                <w:lang w:eastAsia="bg-BG"/>
              </w:rPr>
            </w:pPr>
            <w:r w:rsidRPr="008B77F7">
              <w:rPr>
                <w:b/>
                <w:bCs/>
                <w:sz w:val="22"/>
                <w:szCs w:val="22"/>
                <w:lang w:eastAsia="bg-BG"/>
              </w:rPr>
              <w:t>Съоръжения/Дейности</w:t>
            </w:r>
          </w:p>
        </w:tc>
        <w:tc>
          <w:tcPr>
            <w:tcW w:w="1276" w:type="dxa"/>
            <w:tcBorders>
              <w:top w:val="nil"/>
              <w:left w:val="nil"/>
              <w:bottom w:val="single" w:sz="4" w:space="0" w:color="auto"/>
              <w:right w:val="single" w:sz="4" w:space="0" w:color="auto"/>
            </w:tcBorders>
            <w:shd w:val="clear" w:color="auto" w:fill="DEEAF6" w:themeFill="accent5" w:themeFillTint="33"/>
            <w:noWrap/>
            <w:vAlign w:val="center"/>
            <w:hideMark/>
          </w:tcPr>
          <w:p w:rsidR="009F7004" w:rsidRPr="008B77F7" w:rsidRDefault="009F7004" w:rsidP="001F23BD">
            <w:pPr>
              <w:spacing w:line="276" w:lineRule="auto"/>
              <w:rPr>
                <w:sz w:val="22"/>
                <w:szCs w:val="22"/>
                <w:lang w:eastAsia="bg-BG"/>
              </w:rPr>
            </w:pPr>
            <w:r w:rsidRPr="008B77F7">
              <w:rPr>
                <w:sz w:val="22"/>
                <w:szCs w:val="22"/>
                <w:lang w:eastAsia="bg-BG"/>
              </w:rPr>
              <w:t> </w:t>
            </w:r>
          </w:p>
        </w:tc>
        <w:tc>
          <w:tcPr>
            <w:tcW w:w="1316" w:type="dxa"/>
            <w:tcBorders>
              <w:top w:val="nil"/>
              <w:left w:val="nil"/>
              <w:bottom w:val="single" w:sz="4" w:space="0" w:color="auto"/>
              <w:right w:val="single" w:sz="4" w:space="0" w:color="auto"/>
            </w:tcBorders>
            <w:shd w:val="clear" w:color="auto" w:fill="DEEAF6" w:themeFill="accent5" w:themeFillTint="33"/>
            <w:noWrap/>
            <w:vAlign w:val="center"/>
            <w:hideMark/>
          </w:tcPr>
          <w:p w:rsidR="009F7004" w:rsidRPr="008B77F7" w:rsidRDefault="009F7004" w:rsidP="001F23BD">
            <w:pPr>
              <w:spacing w:line="276" w:lineRule="auto"/>
              <w:rPr>
                <w:sz w:val="22"/>
                <w:szCs w:val="22"/>
                <w:lang w:eastAsia="bg-BG"/>
              </w:rPr>
            </w:pPr>
            <w:r w:rsidRPr="008B77F7">
              <w:rPr>
                <w:sz w:val="22"/>
                <w:szCs w:val="22"/>
                <w:lang w:eastAsia="bg-BG"/>
              </w:rPr>
              <w:t> </w:t>
            </w:r>
          </w:p>
        </w:tc>
      </w:tr>
      <w:tr w:rsidR="009F7004" w:rsidRPr="001F23BD" w:rsidTr="008B77F7">
        <w:trPr>
          <w:trHeight w:val="300"/>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center"/>
              <w:rPr>
                <w:sz w:val="22"/>
                <w:szCs w:val="22"/>
                <w:lang w:eastAsia="bg-BG"/>
              </w:rPr>
            </w:pPr>
            <w:r w:rsidRPr="008B77F7">
              <w:rPr>
                <w:sz w:val="22"/>
                <w:szCs w:val="22"/>
                <w:lang w:eastAsia="bg-BG"/>
              </w:rPr>
              <w:t> </w:t>
            </w:r>
          </w:p>
        </w:tc>
        <w:tc>
          <w:tcPr>
            <w:tcW w:w="5887" w:type="dxa"/>
            <w:tcBorders>
              <w:top w:val="nil"/>
              <w:left w:val="nil"/>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rPr>
                <w:sz w:val="22"/>
                <w:szCs w:val="22"/>
                <w:lang w:eastAsia="bg-BG"/>
              </w:rPr>
            </w:pPr>
            <w:r w:rsidRPr="008B77F7">
              <w:rPr>
                <w:sz w:val="22"/>
                <w:szCs w:val="22"/>
                <w:lang w:eastAsia="bg-BG"/>
              </w:rPr>
              <w:t>ДПР- реконструкция</w:t>
            </w:r>
          </w:p>
        </w:tc>
        <w:tc>
          <w:tcPr>
            <w:tcW w:w="1276" w:type="dxa"/>
            <w:tcBorders>
              <w:top w:val="nil"/>
              <w:left w:val="nil"/>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center"/>
              <w:rPr>
                <w:sz w:val="22"/>
                <w:szCs w:val="22"/>
                <w:lang w:eastAsia="bg-BG"/>
              </w:rPr>
            </w:pPr>
            <w:r w:rsidRPr="008B77F7">
              <w:rPr>
                <w:sz w:val="22"/>
                <w:szCs w:val="22"/>
                <w:lang w:eastAsia="bg-BG"/>
              </w:rPr>
              <w:t>бр.</w:t>
            </w:r>
          </w:p>
        </w:tc>
        <w:tc>
          <w:tcPr>
            <w:tcW w:w="1316" w:type="dxa"/>
            <w:tcBorders>
              <w:top w:val="nil"/>
              <w:left w:val="nil"/>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right"/>
              <w:rPr>
                <w:sz w:val="22"/>
                <w:szCs w:val="22"/>
                <w:lang w:eastAsia="bg-BG"/>
              </w:rPr>
            </w:pPr>
            <w:r w:rsidRPr="008B77F7">
              <w:rPr>
                <w:sz w:val="22"/>
                <w:szCs w:val="22"/>
                <w:lang w:eastAsia="bg-BG"/>
              </w:rPr>
              <w:t>3</w:t>
            </w:r>
          </w:p>
        </w:tc>
      </w:tr>
      <w:tr w:rsidR="009F7004" w:rsidRPr="001F23BD" w:rsidTr="008B77F7">
        <w:trPr>
          <w:trHeight w:val="300"/>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center"/>
              <w:rPr>
                <w:sz w:val="22"/>
                <w:szCs w:val="22"/>
                <w:lang w:eastAsia="bg-BG"/>
              </w:rPr>
            </w:pPr>
            <w:r w:rsidRPr="008B77F7">
              <w:rPr>
                <w:sz w:val="22"/>
                <w:szCs w:val="22"/>
                <w:lang w:eastAsia="bg-BG"/>
              </w:rPr>
              <w:t> </w:t>
            </w:r>
          </w:p>
        </w:tc>
        <w:tc>
          <w:tcPr>
            <w:tcW w:w="5887" w:type="dxa"/>
            <w:tcBorders>
              <w:top w:val="nil"/>
              <w:left w:val="nil"/>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rPr>
                <w:sz w:val="22"/>
                <w:szCs w:val="22"/>
                <w:lang w:eastAsia="bg-BG"/>
              </w:rPr>
            </w:pPr>
            <w:r w:rsidRPr="008B77F7">
              <w:rPr>
                <w:sz w:val="22"/>
                <w:szCs w:val="22"/>
                <w:lang w:eastAsia="bg-BG"/>
              </w:rPr>
              <w:t>ДПР- нов</w:t>
            </w:r>
          </w:p>
        </w:tc>
        <w:tc>
          <w:tcPr>
            <w:tcW w:w="1276" w:type="dxa"/>
            <w:tcBorders>
              <w:top w:val="nil"/>
              <w:left w:val="nil"/>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center"/>
              <w:rPr>
                <w:sz w:val="22"/>
                <w:szCs w:val="22"/>
                <w:lang w:eastAsia="bg-BG"/>
              </w:rPr>
            </w:pPr>
            <w:r w:rsidRPr="008B77F7">
              <w:rPr>
                <w:sz w:val="22"/>
                <w:szCs w:val="22"/>
                <w:lang w:eastAsia="bg-BG"/>
              </w:rPr>
              <w:t>бр.</w:t>
            </w:r>
          </w:p>
        </w:tc>
        <w:tc>
          <w:tcPr>
            <w:tcW w:w="1316" w:type="dxa"/>
            <w:tcBorders>
              <w:top w:val="nil"/>
              <w:left w:val="nil"/>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right"/>
              <w:rPr>
                <w:sz w:val="22"/>
                <w:szCs w:val="22"/>
                <w:lang w:eastAsia="bg-BG"/>
              </w:rPr>
            </w:pPr>
            <w:r w:rsidRPr="008B77F7">
              <w:rPr>
                <w:sz w:val="22"/>
                <w:szCs w:val="22"/>
                <w:lang w:eastAsia="bg-BG"/>
              </w:rPr>
              <w:t>1</w:t>
            </w:r>
          </w:p>
        </w:tc>
      </w:tr>
      <w:tr w:rsidR="009F7004" w:rsidRPr="001F23BD" w:rsidTr="008B77F7">
        <w:trPr>
          <w:trHeight w:val="300"/>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center"/>
              <w:rPr>
                <w:sz w:val="22"/>
                <w:szCs w:val="22"/>
                <w:lang w:eastAsia="bg-BG"/>
              </w:rPr>
            </w:pPr>
            <w:r w:rsidRPr="008B77F7">
              <w:rPr>
                <w:sz w:val="22"/>
                <w:szCs w:val="22"/>
                <w:lang w:eastAsia="bg-BG"/>
              </w:rPr>
              <w:t> </w:t>
            </w:r>
          </w:p>
        </w:tc>
        <w:tc>
          <w:tcPr>
            <w:tcW w:w="5887" w:type="dxa"/>
            <w:tcBorders>
              <w:top w:val="nil"/>
              <w:left w:val="nil"/>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rPr>
                <w:sz w:val="22"/>
                <w:szCs w:val="22"/>
                <w:lang w:eastAsia="bg-BG"/>
              </w:rPr>
            </w:pPr>
            <w:r w:rsidRPr="008B77F7">
              <w:rPr>
                <w:sz w:val="22"/>
                <w:szCs w:val="22"/>
                <w:lang w:eastAsia="bg-BG"/>
              </w:rPr>
              <w:t xml:space="preserve">КПС 1 Q=3,0l/s; H=10m; - ПОМПИ -комплект </w:t>
            </w:r>
          </w:p>
        </w:tc>
        <w:tc>
          <w:tcPr>
            <w:tcW w:w="1276" w:type="dxa"/>
            <w:tcBorders>
              <w:top w:val="nil"/>
              <w:left w:val="nil"/>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center"/>
              <w:rPr>
                <w:sz w:val="22"/>
                <w:szCs w:val="22"/>
                <w:lang w:eastAsia="bg-BG"/>
              </w:rPr>
            </w:pPr>
            <w:r w:rsidRPr="008B77F7">
              <w:rPr>
                <w:sz w:val="22"/>
                <w:szCs w:val="22"/>
                <w:lang w:eastAsia="bg-BG"/>
              </w:rPr>
              <w:t>бр.</w:t>
            </w:r>
          </w:p>
        </w:tc>
        <w:tc>
          <w:tcPr>
            <w:tcW w:w="1316" w:type="dxa"/>
            <w:tcBorders>
              <w:top w:val="nil"/>
              <w:left w:val="nil"/>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right"/>
              <w:rPr>
                <w:sz w:val="22"/>
                <w:szCs w:val="22"/>
                <w:lang w:eastAsia="bg-BG"/>
              </w:rPr>
            </w:pPr>
            <w:r w:rsidRPr="008B77F7">
              <w:rPr>
                <w:sz w:val="22"/>
                <w:szCs w:val="22"/>
                <w:lang w:eastAsia="bg-BG"/>
              </w:rPr>
              <w:t>2</w:t>
            </w:r>
          </w:p>
        </w:tc>
      </w:tr>
      <w:tr w:rsidR="009F7004" w:rsidRPr="001F23BD" w:rsidTr="008B77F7">
        <w:trPr>
          <w:trHeight w:val="300"/>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center"/>
              <w:rPr>
                <w:sz w:val="22"/>
                <w:szCs w:val="22"/>
                <w:lang w:eastAsia="bg-BG"/>
              </w:rPr>
            </w:pPr>
            <w:r w:rsidRPr="008B77F7">
              <w:rPr>
                <w:sz w:val="22"/>
                <w:szCs w:val="22"/>
                <w:lang w:eastAsia="bg-BG"/>
              </w:rPr>
              <w:t> </w:t>
            </w:r>
          </w:p>
        </w:tc>
        <w:tc>
          <w:tcPr>
            <w:tcW w:w="5887" w:type="dxa"/>
            <w:tcBorders>
              <w:top w:val="nil"/>
              <w:left w:val="nil"/>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rPr>
                <w:sz w:val="22"/>
                <w:szCs w:val="22"/>
                <w:lang w:eastAsia="bg-BG"/>
              </w:rPr>
            </w:pPr>
            <w:r w:rsidRPr="008B77F7">
              <w:rPr>
                <w:sz w:val="22"/>
                <w:szCs w:val="22"/>
                <w:lang w:eastAsia="bg-BG"/>
              </w:rPr>
              <w:t>КПС ШАХТА</w:t>
            </w:r>
          </w:p>
        </w:tc>
        <w:tc>
          <w:tcPr>
            <w:tcW w:w="1276" w:type="dxa"/>
            <w:tcBorders>
              <w:top w:val="nil"/>
              <w:left w:val="nil"/>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center"/>
              <w:rPr>
                <w:sz w:val="22"/>
                <w:szCs w:val="22"/>
                <w:lang w:eastAsia="bg-BG"/>
              </w:rPr>
            </w:pPr>
            <w:r w:rsidRPr="008B77F7">
              <w:rPr>
                <w:sz w:val="22"/>
                <w:szCs w:val="22"/>
                <w:lang w:eastAsia="bg-BG"/>
              </w:rPr>
              <w:t> </w:t>
            </w:r>
          </w:p>
        </w:tc>
        <w:tc>
          <w:tcPr>
            <w:tcW w:w="1316" w:type="dxa"/>
            <w:tcBorders>
              <w:top w:val="nil"/>
              <w:left w:val="nil"/>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right"/>
              <w:rPr>
                <w:sz w:val="22"/>
                <w:szCs w:val="22"/>
                <w:lang w:eastAsia="bg-BG"/>
              </w:rPr>
            </w:pPr>
            <w:r w:rsidRPr="008B77F7">
              <w:rPr>
                <w:sz w:val="22"/>
                <w:szCs w:val="22"/>
                <w:lang w:eastAsia="bg-BG"/>
              </w:rPr>
              <w:t>1</w:t>
            </w:r>
          </w:p>
        </w:tc>
      </w:tr>
      <w:tr w:rsidR="009F7004" w:rsidRPr="001F23BD" w:rsidTr="008B77F7">
        <w:trPr>
          <w:trHeight w:val="300"/>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center"/>
              <w:rPr>
                <w:sz w:val="22"/>
                <w:szCs w:val="22"/>
                <w:lang w:eastAsia="bg-BG"/>
              </w:rPr>
            </w:pPr>
            <w:r w:rsidRPr="008B77F7">
              <w:rPr>
                <w:sz w:val="22"/>
                <w:szCs w:val="22"/>
                <w:lang w:eastAsia="bg-BG"/>
              </w:rPr>
              <w:t> </w:t>
            </w:r>
          </w:p>
        </w:tc>
        <w:tc>
          <w:tcPr>
            <w:tcW w:w="5887" w:type="dxa"/>
            <w:tcBorders>
              <w:top w:val="nil"/>
              <w:left w:val="nil"/>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rPr>
                <w:sz w:val="22"/>
                <w:szCs w:val="22"/>
                <w:lang w:eastAsia="bg-BG"/>
              </w:rPr>
            </w:pPr>
            <w:r w:rsidRPr="008B77F7">
              <w:rPr>
                <w:sz w:val="22"/>
                <w:szCs w:val="22"/>
                <w:lang w:eastAsia="bg-BG"/>
              </w:rPr>
              <w:t xml:space="preserve">Дюкер входна шахта </w:t>
            </w:r>
          </w:p>
        </w:tc>
        <w:tc>
          <w:tcPr>
            <w:tcW w:w="1276" w:type="dxa"/>
            <w:tcBorders>
              <w:top w:val="nil"/>
              <w:left w:val="nil"/>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center"/>
              <w:rPr>
                <w:sz w:val="22"/>
                <w:szCs w:val="22"/>
                <w:lang w:eastAsia="bg-BG"/>
              </w:rPr>
            </w:pPr>
            <w:r w:rsidRPr="008B77F7">
              <w:rPr>
                <w:sz w:val="22"/>
                <w:szCs w:val="22"/>
                <w:lang w:eastAsia="bg-BG"/>
              </w:rPr>
              <w:t>бр.</w:t>
            </w:r>
          </w:p>
        </w:tc>
        <w:tc>
          <w:tcPr>
            <w:tcW w:w="1316" w:type="dxa"/>
            <w:tcBorders>
              <w:top w:val="nil"/>
              <w:left w:val="nil"/>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right"/>
              <w:rPr>
                <w:sz w:val="22"/>
                <w:szCs w:val="22"/>
                <w:lang w:eastAsia="bg-BG"/>
              </w:rPr>
            </w:pPr>
            <w:r w:rsidRPr="008B77F7">
              <w:rPr>
                <w:sz w:val="22"/>
                <w:szCs w:val="22"/>
                <w:lang w:eastAsia="bg-BG"/>
              </w:rPr>
              <w:t>1</w:t>
            </w:r>
          </w:p>
        </w:tc>
      </w:tr>
      <w:tr w:rsidR="009F7004" w:rsidRPr="001F23BD" w:rsidTr="008B77F7">
        <w:trPr>
          <w:trHeight w:val="300"/>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center"/>
              <w:rPr>
                <w:sz w:val="22"/>
                <w:szCs w:val="22"/>
                <w:lang w:eastAsia="bg-BG"/>
              </w:rPr>
            </w:pPr>
            <w:r w:rsidRPr="008B77F7">
              <w:rPr>
                <w:sz w:val="22"/>
                <w:szCs w:val="22"/>
                <w:lang w:eastAsia="bg-BG"/>
              </w:rPr>
              <w:t> </w:t>
            </w:r>
          </w:p>
        </w:tc>
        <w:tc>
          <w:tcPr>
            <w:tcW w:w="5887" w:type="dxa"/>
            <w:tcBorders>
              <w:top w:val="nil"/>
              <w:left w:val="nil"/>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rPr>
                <w:sz w:val="22"/>
                <w:szCs w:val="22"/>
                <w:lang w:eastAsia="bg-BG"/>
              </w:rPr>
            </w:pPr>
            <w:r w:rsidRPr="008B77F7">
              <w:rPr>
                <w:sz w:val="22"/>
                <w:szCs w:val="22"/>
                <w:lang w:eastAsia="bg-BG"/>
              </w:rPr>
              <w:t xml:space="preserve">Дюкер изходна шахта </w:t>
            </w:r>
          </w:p>
        </w:tc>
        <w:tc>
          <w:tcPr>
            <w:tcW w:w="1276" w:type="dxa"/>
            <w:tcBorders>
              <w:top w:val="nil"/>
              <w:left w:val="nil"/>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center"/>
              <w:rPr>
                <w:sz w:val="22"/>
                <w:szCs w:val="22"/>
                <w:lang w:eastAsia="bg-BG"/>
              </w:rPr>
            </w:pPr>
            <w:r w:rsidRPr="008B77F7">
              <w:rPr>
                <w:sz w:val="22"/>
                <w:szCs w:val="22"/>
                <w:lang w:eastAsia="bg-BG"/>
              </w:rPr>
              <w:t>бр.</w:t>
            </w:r>
          </w:p>
        </w:tc>
        <w:tc>
          <w:tcPr>
            <w:tcW w:w="1316" w:type="dxa"/>
            <w:tcBorders>
              <w:top w:val="nil"/>
              <w:left w:val="nil"/>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right"/>
              <w:rPr>
                <w:sz w:val="22"/>
                <w:szCs w:val="22"/>
                <w:lang w:eastAsia="bg-BG"/>
              </w:rPr>
            </w:pPr>
            <w:r w:rsidRPr="008B77F7">
              <w:rPr>
                <w:sz w:val="22"/>
                <w:szCs w:val="22"/>
                <w:lang w:eastAsia="bg-BG"/>
              </w:rPr>
              <w:t>1</w:t>
            </w:r>
          </w:p>
        </w:tc>
      </w:tr>
      <w:tr w:rsidR="009F7004" w:rsidRPr="001F23BD" w:rsidTr="008B77F7">
        <w:trPr>
          <w:trHeight w:val="300"/>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center"/>
              <w:rPr>
                <w:sz w:val="22"/>
                <w:szCs w:val="22"/>
                <w:lang w:eastAsia="bg-BG"/>
              </w:rPr>
            </w:pPr>
            <w:r w:rsidRPr="008B77F7">
              <w:rPr>
                <w:sz w:val="22"/>
                <w:szCs w:val="22"/>
                <w:lang w:eastAsia="bg-BG"/>
              </w:rPr>
              <w:t> </w:t>
            </w:r>
          </w:p>
        </w:tc>
        <w:tc>
          <w:tcPr>
            <w:tcW w:w="5887" w:type="dxa"/>
            <w:tcBorders>
              <w:top w:val="nil"/>
              <w:left w:val="nil"/>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rPr>
                <w:sz w:val="22"/>
                <w:szCs w:val="22"/>
                <w:lang w:eastAsia="bg-BG"/>
              </w:rPr>
            </w:pPr>
            <w:r w:rsidRPr="008B77F7">
              <w:rPr>
                <w:sz w:val="22"/>
                <w:szCs w:val="22"/>
                <w:lang w:eastAsia="bg-BG"/>
              </w:rPr>
              <w:t>Саваци входна шахта</w:t>
            </w:r>
          </w:p>
        </w:tc>
        <w:tc>
          <w:tcPr>
            <w:tcW w:w="1276" w:type="dxa"/>
            <w:tcBorders>
              <w:top w:val="nil"/>
              <w:left w:val="nil"/>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center"/>
              <w:rPr>
                <w:sz w:val="22"/>
                <w:szCs w:val="22"/>
                <w:lang w:eastAsia="bg-BG"/>
              </w:rPr>
            </w:pPr>
            <w:r w:rsidRPr="008B77F7">
              <w:rPr>
                <w:sz w:val="22"/>
                <w:szCs w:val="22"/>
                <w:lang w:eastAsia="bg-BG"/>
              </w:rPr>
              <w:t>бр.</w:t>
            </w:r>
          </w:p>
        </w:tc>
        <w:tc>
          <w:tcPr>
            <w:tcW w:w="1316" w:type="dxa"/>
            <w:tcBorders>
              <w:top w:val="nil"/>
              <w:left w:val="nil"/>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right"/>
              <w:rPr>
                <w:sz w:val="22"/>
                <w:szCs w:val="22"/>
                <w:lang w:eastAsia="bg-BG"/>
              </w:rPr>
            </w:pPr>
            <w:r w:rsidRPr="008B77F7">
              <w:rPr>
                <w:sz w:val="22"/>
                <w:szCs w:val="22"/>
                <w:lang w:eastAsia="bg-BG"/>
              </w:rPr>
              <w:t>3</w:t>
            </w:r>
          </w:p>
        </w:tc>
      </w:tr>
      <w:tr w:rsidR="009F7004" w:rsidRPr="001F23BD" w:rsidTr="008B77F7">
        <w:trPr>
          <w:trHeight w:val="300"/>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center"/>
              <w:rPr>
                <w:sz w:val="22"/>
                <w:szCs w:val="22"/>
                <w:lang w:eastAsia="bg-BG"/>
              </w:rPr>
            </w:pPr>
            <w:r w:rsidRPr="008B77F7">
              <w:rPr>
                <w:sz w:val="22"/>
                <w:szCs w:val="22"/>
                <w:lang w:eastAsia="bg-BG"/>
              </w:rPr>
              <w:t> </w:t>
            </w:r>
          </w:p>
        </w:tc>
        <w:tc>
          <w:tcPr>
            <w:tcW w:w="5887" w:type="dxa"/>
            <w:tcBorders>
              <w:top w:val="nil"/>
              <w:left w:val="nil"/>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rPr>
                <w:sz w:val="22"/>
                <w:szCs w:val="22"/>
                <w:lang w:eastAsia="bg-BG"/>
              </w:rPr>
            </w:pPr>
            <w:r w:rsidRPr="008B77F7">
              <w:rPr>
                <w:sz w:val="22"/>
                <w:szCs w:val="22"/>
                <w:lang w:eastAsia="bg-BG"/>
              </w:rPr>
              <w:t>Саваци изодна шахта</w:t>
            </w:r>
          </w:p>
        </w:tc>
        <w:tc>
          <w:tcPr>
            <w:tcW w:w="1276" w:type="dxa"/>
            <w:tcBorders>
              <w:top w:val="nil"/>
              <w:left w:val="nil"/>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center"/>
              <w:rPr>
                <w:sz w:val="22"/>
                <w:szCs w:val="22"/>
                <w:lang w:eastAsia="bg-BG"/>
              </w:rPr>
            </w:pPr>
            <w:r w:rsidRPr="008B77F7">
              <w:rPr>
                <w:sz w:val="22"/>
                <w:szCs w:val="22"/>
                <w:lang w:eastAsia="bg-BG"/>
              </w:rPr>
              <w:t>бр.</w:t>
            </w:r>
          </w:p>
        </w:tc>
        <w:tc>
          <w:tcPr>
            <w:tcW w:w="1316" w:type="dxa"/>
            <w:tcBorders>
              <w:top w:val="nil"/>
              <w:left w:val="nil"/>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right"/>
              <w:rPr>
                <w:sz w:val="22"/>
                <w:szCs w:val="22"/>
                <w:lang w:eastAsia="bg-BG"/>
              </w:rPr>
            </w:pPr>
            <w:r w:rsidRPr="008B77F7">
              <w:rPr>
                <w:sz w:val="22"/>
                <w:szCs w:val="22"/>
                <w:lang w:eastAsia="bg-BG"/>
              </w:rPr>
              <w:t>2</w:t>
            </w:r>
          </w:p>
        </w:tc>
      </w:tr>
      <w:tr w:rsidR="009F7004" w:rsidRPr="001F23BD" w:rsidTr="008B77F7">
        <w:trPr>
          <w:trHeight w:val="300"/>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center"/>
              <w:rPr>
                <w:sz w:val="22"/>
                <w:szCs w:val="22"/>
                <w:lang w:eastAsia="bg-BG"/>
              </w:rPr>
            </w:pPr>
            <w:r w:rsidRPr="008B77F7">
              <w:rPr>
                <w:sz w:val="22"/>
                <w:szCs w:val="22"/>
                <w:lang w:eastAsia="bg-BG"/>
              </w:rPr>
              <w:t> </w:t>
            </w:r>
          </w:p>
        </w:tc>
        <w:tc>
          <w:tcPr>
            <w:tcW w:w="5887" w:type="dxa"/>
            <w:tcBorders>
              <w:top w:val="nil"/>
              <w:left w:val="nil"/>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rPr>
                <w:sz w:val="22"/>
                <w:szCs w:val="22"/>
                <w:lang w:eastAsia="bg-BG"/>
              </w:rPr>
            </w:pPr>
            <w:r w:rsidRPr="008B77F7">
              <w:rPr>
                <w:sz w:val="22"/>
                <w:szCs w:val="22"/>
                <w:lang w:eastAsia="bg-BG"/>
              </w:rPr>
              <w:t>Дюкер 224м DN315</w:t>
            </w:r>
          </w:p>
        </w:tc>
        <w:tc>
          <w:tcPr>
            <w:tcW w:w="1276" w:type="dxa"/>
            <w:tcBorders>
              <w:top w:val="nil"/>
              <w:left w:val="nil"/>
              <w:bottom w:val="single" w:sz="4" w:space="0" w:color="auto"/>
              <w:right w:val="single" w:sz="4" w:space="0" w:color="auto"/>
            </w:tcBorders>
            <w:shd w:val="clear" w:color="auto" w:fill="auto"/>
            <w:vAlign w:val="center"/>
            <w:hideMark/>
          </w:tcPr>
          <w:p w:rsidR="009F7004" w:rsidRPr="008B77F7" w:rsidRDefault="009F7004" w:rsidP="001F23BD">
            <w:pPr>
              <w:spacing w:line="276" w:lineRule="auto"/>
              <w:jc w:val="center"/>
              <w:rPr>
                <w:sz w:val="22"/>
                <w:szCs w:val="22"/>
                <w:lang w:eastAsia="bg-BG"/>
              </w:rPr>
            </w:pPr>
            <w:r w:rsidRPr="008B77F7">
              <w:rPr>
                <w:sz w:val="22"/>
                <w:szCs w:val="22"/>
                <w:lang w:eastAsia="bg-BG"/>
              </w:rPr>
              <w:t>м</w:t>
            </w:r>
          </w:p>
        </w:tc>
        <w:tc>
          <w:tcPr>
            <w:tcW w:w="1316" w:type="dxa"/>
            <w:tcBorders>
              <w:top w:val="nil"/>
              <w:left w:val="nil"/>
              <w:bottom w:val="single" w:sz="4" w:space="0" w:color="auto"/>
              <w:right w:val="single" w:sz="4" w:space="0" w:color="auto"/>
            </w:tcBorders>
            <w:shd w:val="clear" w:color="auto" w:fill="auto"/>
            <w:noWrap/>
            <w:vAlign w:val="center"/>
            <w:hideMark/>
          </w:tcPr>
          <w:p w:rsidR="009F7004" w:rsidRPr="000A3E63" w:rsidRDefault="009F7004" w:rsidP="000A3E63">
            <w:pPr>
              <w:spacing w:line="276" w:lineRule="auto"/>
              <w:jc w:val="right"/>
              <w:rPr>
                <w:sz w:val="22"/>
                <w:szCs w:val="22"/>
                <w:lang w:val="bg-BG" w:eastAsia="bg-BG"/>
              </w:rPr>
            </w:pPr>
            <w:r w:rsidRPr="008B77F7">
              <w:rPr>
                <w:sz w:val="22"/>
                <w:szCs w:val="22"/>
                <w:lang w:eastAsia="bg-BG"/>
              </w:rPr>
              <w:t>2</w:t>
            </w:r>
            <w:r w:rsidR="000A3E63">
              <w:rPr>
                <w:sz w:val="22"/>
                <w:szCs w:val="22"/>
                <w:lang w:val="bg-BG" w:eastAsia="bg-BG"/>
              </w:rPr>
              <w:t>24</w:t>
            </w:r>
          </w:p>
        </w:tc>
      </w:tr>
      <w:tr w:rsidR="009F7004" w:rsidRPr="001F23BD" w:rsidTr="008B77F7">
        <w:trPr>
          <w:trHeight w:val="300"/>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center"/>
              <w:rPr>
                <w:sz w:val="22"/>
                <w:szCs w:val="22"/>
                <w:lang w:eastAsia="bg-BG"/>
              </w:rPr>
            </w:pPr>
            <w:r w:rsidRPr="008B77F7">
              <w:rPr>
                <w:sz w:val="22"/>
                <w:szCs w:val="22"/>
                <w:lang w:eastAsia="bg-BG"/>
              </w:rPr>
              <w:t> </w:t>
            </w:r>
          </w:p>
        </w:tc>
        <w:tc>
          <w:tcPr>
            <w:tcW w:w="5887" w:type="dxa"/>
            <w:tcBorders>
              <w:top w:val="nil"/>
              <w:left w:val="nil"/>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rPr>
                <w:sz w:val="22"/>
                <w:szCs w:val="22"/>
                <w:lang w:eastAsia="bg-BG"/>
              </w:rPr>
            </w:pPr>
            <w:r w:rsidRPr="008B77F7">
              <w:rPr>
                <w:sz w:val="22"/>
                <w:szCs w:val="22"/>
                <w:lang w:eastAsia="bg-BG"/>
              </w:rPr>
              <w:t>УО - двойни</w:t>
            </w:r>
          </w:p>
        </w:tc>
        <w:tc>
          <w:tcPr>
            <w:tcW w:w="1276" w:type="dxa"/>
            <w:tcBorders>
              <w:top w:val="nil"/>
              <w:left w:val="nil"/>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center"/>
              <w:rPr>
                <w:sz w:val="22"/>
                <w:szCs w:val="22"/>
                <w:lang w:eastAsia="bg-BG"/>
              </w:rPr>
            </w:pPr>
            <w:r w:rsidRPr="008B77F7">
              <w:rPr>
                <w:sz w:val="22"/>
                <w:szCs w:val="22"/>
                <w:lang w:eastAsia="bg-BG"/>
              </w:rPr>
              <w:t>бр.</w:t>
            </w:r>
          </w:p>
        </w:tc>
        <w:tc>
          <w:tcPr>
            <w:tcW w:w="1316" w:type="dxa"/>
            <w:tcBorders>
              <w:top w:val="nil"/>
              <w:left w:val="nil"/>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right"/>
              <w:rPr>
                <w:sz w:val="22"/>
                <w:szCs w:val="22"/>
                <w:lang w:eastAsia="bg-BG"/>
              </w:rPr>
            </w:pPr>
            <w:r w:rsidRPr="008B77F7">
              <w:rPr>
                <w:sz w:val="22"/>
                <w:szCs w:val="22"/>
                <w:lang w:eastAsia="bg-BG"/>
              </w:rPr>
              <w:t>21</w:t>
            </w:r>
          </w:p>
        </w:tc>
      </w:tr>
      <w:tr w:rsidR="009F7004" w:rsidRPr="001F23BD" w:rsidTr="000A3E63">
        <w:trPr>
          <w:trHeight w:val="396"/>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center"/>
              <w:rPr>
                <w:sz w:val="22"/>
                <w:szCs w:val="22"/>
                <w:lang w:eastAsia="bg-BG"/>
              </w:rPr>
            </w:pPr>
            <w:r w:rsidRPr="008B77F7">
              <w:rPr>
                <w:sz w:val="22"/>
                <w:szCs w:val="22"/>
                <w:lang w:eastAsia="bg-BG"/>
              </w:rPr>
              <w:t> </w:t>
            </w:r>
          </w:p>
        </w:tc>
        <w:tc>
          <w:tcPr>
            <w:tcW w:w="5887" w:type="dxa"/>
            <w:tcBorders>
              <w:top w:val="nil"/>
              <w:left w:val="nil"/>
              <w:bottom w:val="single" w:sz="4" w:space="0" w:color="auto"/>
              <w:right w:val="single" w:sz="4" w:space="0" w:color="auto"/>
            </w:tcBorders>
            <w:shd w:val="clear" w:color="auto" w:fill="auto"/>
            <w:vAlign w:val="center"/>
            <w:hideMark/>
          </w:tcPr>
          <w:p w:rsidR="009F7004" w:rsidRPr="008B77F7" w:rsidRDefault="009F7004" w:rsidP="001F23BD">
            <w:pPr>
              <w:spacing w:line="276" w:lineRule="auto"/>
              <w:rPr>
                <w:sz w:val="22"/>
                <w:szCs w:val="22"/>
                <w:lang w:eastAsia="bg-BG"/>
              </w:rPr>
            </w:pPr>
            <w:r w:rsidRPr="008B77F7">
              <w:rPr>
                <w:sz w:val="22"/>
                <w:szCs w:val="22"/>
                <w:lang w:eastAsia="bg-BG"/>
              </w:rPr>
              <w:t>Зауствания ДПР същ, ДПРнов и заустващ колектор</w:t>
            </w:r>
          </w:p>
        </w:tc>
        <w:tc>
          <w:tcPr>
            <w:tcW w:w="1276" w:type="dxa"/>
            <w:tcBorders>
              <w:top w:val="nil"/>
              <w:left w:val="nil"/>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center"/>
              <w:rPr>
                <w:sz w:val="22"/>
                <w:szCs w:val="22"/>
                <w:lang w:eastAsia="bg-BG"/>
              </w:rPr>
            </w:pPr>
            <w:r w:rsidRPr="008B77F7">
              <w:rPr>
                <w:sz w:val="22"/>
                <w:szCs w:val="22"/>
                <w:lang w:eastAsia="bg-BG"/>
              </w:rPr>
              <w:t>бр.</w:t>
            </w:r>
          </w:p>
        </w:tc>
        <w:tc>
          <w:tcPr>
            <w:tcW w:w="1316" w:type="dxa"/>
            <w:tcBorders>
              <w:top w:val="nil"/>
              <w:left w:val="nil"/>
              <w:bottom w:val="single" w:sz="4" w:space="0" w:color="auto"/>
              <w:right w:val="single" w:sz="4" w:space="0" w:color="auto"/>
            </w:tcBorders>
            <w:shd w:val="clear" w:color="auto" w:fill="auto"/>
            <w:noWrap/>
            <w:vAlign w:val="center"/>
            <w:hideMark/>
          </w:tcPr>
          <w:p w:rsidR="009F7004" w:rsidRPr="008B77F7" w:rsidRDefault="009F7004" w:rsidP="001F23BD">
            <w:pPr>
              <w:spacing w:line="276" w:lineRule="auto"/>
              <w:jc w:val="right"/>
              <w:rPr>
                <w:sz w:val="22"/>
                <w:szCs w:val="22"/>
                <w:lang w:eastAsia="bg-BG"/>
              </w:rPr>
            </w:pPr>
            <w:r w:rsidRPr="008B77F7">
              <w:rPr>
                <w:sz w:val="22"/>
                <w:szCs w:val="22"/>
                <w:lang w:eastAsia="bg-BG"/>
              </w:rPr>
              <w:t>3</w:t>
            </w:r>
          </w:p>
        </w:tc>
      </w:tr>
    </w:tbl>
    <w:p w:rsidR="009F7004" w:rsidRDefault="009F7004" w:rsidP="001F23BD">
      <w:pPr>
        <w:spacing w:line="276" w:lineRule="auto"/>
        <w:ind w:firstLine="567"/>
        <w:contextualSpacing/>
        <w:jc w:val="both"/>
        <w:rPr>
          <w:rFonts w:ascii="Calibri" w:hAnsi="Calibri" w:cs="Calibri"/>
          <w:sz w:val="24"/>
          <w:szCs w:val="24"/>
          <w:lang w:val="bg-BG"/>
        </w:rPr>
      </w:pPr>
    </w:p>
    <w:p w:rsidR="006225E1" w:rsidRPr="006225E1" w:rsidRDefault="006225E1" w:rsidP="006225E1">
      <w:pPr>
        <w:spacing w:line="360" w:lineRule="auto"/>
        <w:ind w:firstLine="567"/>
        <w:contextualSpacing/>
        <w:jc w:val="both"/>
        <w:rPr>
          <w:sz w:val="24"/>
          <w:szCs w:val="24"/>
          <w:lang w:val="bg-BG"/>
        </w:rPr>
      </w:pPr>
      <w:r w:rsidRPr="006225E1">
        <w:rPr>
          <w:sz w:val="24"/>
          <w:szCs w:val="24"/>
          <w:lang w:val="bg-BG"/>
        </w:rPr>
        <w:t>Инвестиционното предложение включва изграждане на малко КПС в шахта в уличното платно,  дюкер през р. Харманлийска с входна и изходна шахта, изпълнение на нови СКО в обхвата на доизграждането и реконструкция на съществуващо СКО</w:t>
      </w:r>
      <w:r w:rsidR="00EA43DD">
        <w:rPr>
          <w:sz w:val="24"/>
          <w:szCs w:val="24"/>
          <w:lang w:val="bg-BG"/>
        </w:rPr>
        <w:t xml:space="preserve"> в обхвата на реконструираните клонове. Ще се пресвържат същ. улични оттоци и ще се изградят нови.</w:t>
      </w:r>
    </w:p>
    <w:p w:rsidR="006225E1" w:rsidRPr="006225E1" w:rsidRDefault="006225E1" w:rsidP="001F23BD">
      <w:pPr>
        <w:spacing w:line="276" w:lineRule="auto"/>
        <w:ind w:firstLine="567"/>
        <w:contextualSpacing/>
        <w:jc w:val="both"/>
        <w:rPr>
          <w:rFonts w:ascii="Calibri" w:hAnsi="Calibri" w:cs="Calibri"/>
          <w:sz w:val="24"/>
          <w:szCs w:val="24"/>
          <w:lang w:val="bg-BG"/>
        </w:rPr>
      </w:pPr>
    </w:p>
    <w:p w:rsidR="009F7004" w:rsidRPr="00A841B4" w:rsidRDefault="00994D8A" w:rsidP="001F23BD">
      <w:pPr>
        <w:spacing w:line="276" w:lineRule="auto"/>
        <w:ind w:firstLine="567"/>
        <w:contextualSpacing/>
        <w:jc w:val="both"/>
        <w:rPr>
          <w:i/>
          <w:sz w:val="24"/>
          <w:szCs w:val="24"/>
          <w:lang w:val="bg-BG"/>
        </w:rPr>
      </w:pPr>
      <w:r w:rsidRPr="00A841B4">
        <w:rPr>
          <w:i/>
          <w:sz w:val="24"/>
          <w:szCs w:val="24"/>
          <w:lang w:val="bg-BG"/>
        </w:rPr>
        <w:t xml:space="preserve">Таблица </w:t>
      </w:r>
      <w:r w:rsidR="002A73D0" w:rsidRPr="00EA43DD">
        <w:rPr>
          <w:i/>
          <w:sz w:val="24"/>
          <w:szCs w:val="24"/>
          <w:lang w:val="bg-BG"/>
        </w:rPr>
        <w:t>10</w:t>
      </w:r>
      <w:r w:rsidRPr="00A841B4">
        <w:rPr>
          <w:i/>
          <w:sz w:val="24"/>
          <w:szCs w:val="24"/>
          <w:lang w:val="bg-BG"/>
        </w:rPr>
        <w:t xml:space="preserve"> Технически характеристики на </w:t>
      </w:r>
      <w:r w:rsidR="00212488" w:rsidRPr="00EA43DD">
        <w:rPr>
          <w:i/>
          <w:sz w:val="24"/>
          <w:szCs w:val="24"/>
          <w:lang w:val="bg-BG"/>
        </w:rPr>
        <w:t xml:space="preserve">предвижданията за канализационната мрежа на агломерация Харманли </w:t>
      </w:r>
      <w:r w:rsidRPr="00EA43DD">
        <w:rPr>
          <w:i/>
          <w:sz w:val="24"/>
          <w:szCs w:val="24"/>
          <w:lang w:val="bg-BG"/>
        </w:rPr>
        <w:t>п</w:t>
      </w:r>
      <w:r w:rsidR="009F7004" w:rsidRPr="00A841B4">
        <w:rPr>
          <w:sz w:val="24"/>
          <w:szCs w:val="24"/>
          <w:lang w:val="bg-BG"/>
        </w:rPr>
        <w:t xml:space="preserve">о </w:t>
      </w:r>
      <w:r w:rsidR="009F7004" w:rsidRPr="00A841B4">
        <w:rPr>
          <w:i/>
          <w:sz w:val="24"/>
          <w:szCs w:val="24"/>
          <w:lang w:val="bg-BG"/>
        </w:rPr>
        <w:t>улици</w:t>
      </w:r>
    </w:p>
    <w:tbl>
      <w:tblPr>
        <w:tblW w:w="9438" w:type="dxa"/>
        <w:tblInd w:w="55" w:type="dxa"/>
        <w:tblCellMar>
          <w:left w:w="70" w:type="dxa"/>
          <w:right w:w="70" w:type="dxa"/>
        </w:tblCellMar>
        <w:tblLook w:val="04A0" w:firstRow="1" w:lastRow="0" w:firstColumn="1" w:lastColumn="0" w:noHBand="0" w:noVBand="1"/>
      </w:tblPr>
      <w:tblGrid>
        <w:gridCol w:w="620"/>
        <w:gridCol w:w="4565"/>
        <w:gridCol w:w="1701"/>
        <w:gridCol w:w="1276"/>
        <w:gridCol w:w="1276"/>
      </w:tblGrid>
      <w:tr w:rsidR="009F7004" w:rsidRPr="001F23BD" w:rsidTr="00994D8A">
        <w:trPr>
          <w:trHeight w:val="525"/>
        </w:trPr>
        <w:tc>
          <w:tcPr>
            <w:tcW w:w="620" w:type="dxa"/>
            <w:tcBorders>
              <w:top w:val="single" w:sz="4" w:space="0" w:color="auto"/>
              <w:left w:val="single" w:sz="4" w:space="0" w:color="auto"/>
              <w:bottom w:val="single" w:sz="4" w:space="0" w:color="auto"/>
              <w:right w:val="single" w:sz="4" w:space="0" w:color="auto"/>
            </w:tcBorders>
            <w:shd w:val="clear" w:color="000000" w:fill="BDD7EE"/>
            <w:noWrap/>
            <w:vAlign w:val="center"/>
            <w:hideMark/>
          </w:tcPr>
          <w:p w:rsidR="009F7004" w:rsidRPr="00EA43DD" w:rsidRDefault="009F7004" w:rsidP="001F23BD">
            <w:pPr>
              <w:spacing w:line="276" w:lineRule="auto"/>
              <w:jc w:val="center"/>
              <w:rPr>
                <w:b/>
                <w:bCs/>
                <w:color w:val="000000"/>
                <w:sz w:val="22"/>
                <w:szCs w:val="22"/>
                <w:lang w:eastAsia="bg-BG"/>
              </w:rPr>
            </w:pPr>
            <w:r w:rsidRPr="00EA43DD">
              <w:rPr>
                <w:b/>
                <w:bCs/>
                <w:color w:val="000000"/>
                <w:sz w:val="22"/>
                <w:szCs w:val="22"/>
                <w:lang w:eastAsia="bg-BG"/>
              </w:rPr>
              <w:t>№</w:t>
            </w:r>
          </w:p>
        </w:tc>
        <w:tc>
          <w:tcPr>
            <w:tcW w:w="4565" w:type="dxa"/>
            <w:tcBorders>
              <w:top w:val="single" w:sz="4" w:space="0" w:color="auto"/>
              <w:left w:val="nil"/>
              <w:bottom w:val="single" w:sz="4" w:space="0" w:color="auto"/>
              <w:right w:val="single" w:sz="4" w:space="0" w:color="auto"/>
            </w:tcBorders>
            <w:shd w:val="clear" w:color="000000" w:fill="BDD7EE"/>
            <w:noWrap/>
            <w:vAlign w:val="center"/>
            <w:hideMark/>
          </w:tcPr>
          <w:p w:rsidR="009F7004" w:rsidRPr="00EA43DD" w:rsidRDefault="009F7004" w:rsidP="001F23BD">
            <w:pPr>
              <w:spacing w:line="276" w:lineRule="auto"/>
              <w:jc w:val="center"/>
              <w:rPr>
                <w:b/>
                <w:bCs/>
                <w:color w:val="000000"/>
                <w:sz w:val="22"/>
                <w:szCs w:val="22"/>
                <w:lang w:eastAsia="bg-BG"/>
              </w:rPr>
            </w:pPr>
            <w:r w:rsidRPr="00EA43DD">
              <w:rPr>
                <w:b/>
                <w:bCs/>
                <w:color w:val="000000"/>
                <w:sz w:val="22"/>
                <w:szCs w:val="22"/>
                <w:lang w:eastAsia="bg-BG"/>
              </w:rPr>
              <w:t xml:space="preserve">Улица </w:t>
            </w:r>
          </w:p>
        </w:tc>
        <w:tc>
          <w:tcPr>
            <w:tcW w:w="1701" w:type="dxa"/>
            <w:tcBorders>
              <w:top w:val="single" w:sz="4" w:space="0" w:color="auto"/>
              <w:left w:val="nil"/>
              <w:bottom w:val="single" w:sz="4" w:space="0" w:color="auto"/>
              <w:right w:val="single" w:sz="4" w:space="0" w:color="auto"/>
            </w:tcBorders>
            <w:shd w:val="clear" w:color="000000" w:fill="BDD7EE"/>
            <w:noWrap/>
            <w:vAlign w:val="center"/>
            <w:hideMark/>
          </w:tcPr>
          <w:p w:rsidR="009F7004" w:rsidRPr="00EA43DD" w:rsidRDefault="009F7004" w:rsidP="001F23BD">
            <w:pPr>
              <w:spacing w:line="276" w:lineRule="auto"/>
              <w:jc w:val="center"/>
              <w:rPr>
                <w:b/>
                <w:bCs/>
                <w:color w:val="000000"/>
                <w:sz w:val="22"/>
                <w:szCs w:val="22"/>
                <w:lang w:eastAsia="bg-BG"/>
              </w:rPr>
            </w:pPr>
            <w:r w:rsidRPr="00EA43DD">
              <w:rPr>
                <w:b/>
                <w:bCs/>
                <w:color w:val="000000"/>
                <w:sz w:val="22"/>
                <w:szCs w:val="22"/>
                <w:lang w:eastAsia="bg-BG"/>
              </w:rPr>
              <w:t>Материал</w:t>
            </w:r>
          </w:p>
        </w:tc>
        <w:tc>
          <w:tcPr>
            <w:tcW w:w="1276" w:type="dxa"/>
            <w:tcBorders>
              <w:top w:val="single" w:sz="4" w:space="0" w:color="auto"/>
              <w:left w:val="nil"/>
              <w:bottom w:val="single" w:sz="4" w:space="0" w:color="auto"/>
              <w:right w:val="single" w:sz="4" w:space="0" w:color="auto"/>
            </w:tcBorders>
            <w:shd w:val="clear" w:color="000000" w:fill="BDD7EE"/>
            <w:vAlign w:val="center"/>
            <w:hideMark/>
          </w:tcPr>
          <w:p w:rsidR="009F7004" w:rsidRPr="00EA43DD" w:rsidRDefault="009F7004" w:rsidP="001F23BD">
            <w:pPr>
              <w:spacing w:line="276" w:lineRule="auto"/>
              <w:jc w:val="center"/>
              <w:rPr>
                <w:b/>
                <w:bCs/>
                <w:color w:val="000000"/>
                <w:sz w:val="22"/>
                <w:szCs w:val="22"/>
                <w:lang w:eastAsia="bg-BG"/>
              </w:rPr>
            </w:pPr>
            <w:r w:rsidRPr="00EA43DD">
              <w:rPr>
                <w:b/>
                <w:bCs/>
                <w:color w:val="000000"/>
                <w:sz w:val="22"/>
                <w:szCs w:val="22"/>
                <w:lang w:eastAsia="bg-BG"/>
              </w:rPr>
              <w:t>Диаметър</w:t>
            </w:r>
            <w:r w:rsidRPr="00EA43DD">
              <w:rPr>
                <w:b/>
                <w:bCs/>
                <w:color w:val="000000"/>
                <w:sz w:val="22"/>
                <w:szCs w:val="22"/>
                <w:lang w:eastAsia="bg-BG"/>
              </w:rPr>
              <w:br/>
              <w:t>(mm)</w:t>
            </w:r>
          </w:p>
        </w:tc>
        <w:tc>
          <w:tcPr>
            <w:tcW w:w="1276" w:type="dxa"/>
            <w:tcBorders>
              <w:top w:val="single" w:sz="4" w:space="0" w:color="auto"/>
              <w:left w:val="nil"/>
              <w:bottom w:val="single" w:sz="4" w:space="0" w:color="auto"/>
              <w:right w:val="single" w:sz="4" w:space="0" w:color="auto"/>
            </w:tcBorders>
            <w:shd w:val="clear" w:color="000000" w:fill="BDD7EE"/>
            <w:vAlign w:val="center"/>
            <w:hideMark/>
          </w:tcPr>
          <w:p w:rsidR="009F7004" w:rsidRPr="00EA43DD" w:rsidRDefault="009F7004" w:rsidP="001F23BD">
            <w:pPr>
              <w:spacing w:line="276" w:lineRule="auto"/>
              <w:jc w:val="center"/>
              <w:rPr>
                <w:b/>
                <w:bCs/>
                <w:color w:val="000000"/>
                <w:sz w:val="22"/>
                <w:szCs w:val="22"/>
                <w:lang w:eastAsia="bg-BG"/>
              </w:rPr>
            </w:pPr>
            <w:r w:rsidRPr="00EA43DD">
              <w:rPr>
                <w:b/>
                <w:bCs/>
                <w:color w:val="000000"/>
                <w:sz w:val="22"/>
                <w:szCs w:val="22"/>
                <w:lang w:eastAsia="bg-BG"/>
              </w:rPr>
              <w:t>Дължина</w:t>
            </w:r>
            <w:r w:rsidRPr="00EA43DD">
              <w:rPr>
                <w:b/>
                <w:bCs/>
                <w:color w:val="000000"/>
                <w:sz w:val="22"/>
                <w:szCs w:val="22"/>
                <w:lang w:eastAsia="bg-BG"/>
              </w:rPr>
              <w:br/>
              <w:t>(m)</w:t>
            </w:r>
          </w:p>
        </w:tc>
      </w:tr>
      <w:tr w:rsidR="009F7004" w:rsidRPr="001F23BD" w:rsidTr="00994D8A">
        <w:trPr>
          <w:trHeight w:val="300"/>
        </w:trPr>
        <w:tc>
          <w:tcPr>
            <w:tcW w:w="9438" w:type="dxa"/>
            <w:gridSpan w:val="5"/>
            <w:tcBorders>
              <w:top w:val="single" w:sz="8" w:space="0" w:color="auto"/>
              <w:left w:val="single" w:sz="8" w:space="0" w:color="auto"/>
              <w:bottom w:val="single" w:sz="4" w:space="0" w:color="auto"/>
              <w:right w:val="single" w:sz="4" w:space="0" w:color="auto"/>
            </w:tcBorders>
            <w:shd w:val="clear" w:color="000000" w:fill="DDEBF7"/>
            <w:noWrap/>
            <w:vAlign w:val="center"/>
            <w:hideMark/>
          </w:tcPr>
          <w:p w:rsidR="009F7004" w:rsidRPr="00EA43DD" w:rsidRDefault="009F7004" w:rsidP="001F23BD">
            <w:pPr>
              <w:spacing w:line="276" w:lineRule="auto"/>
              <w:jc w:val="center"/>
              <w:rPr>
                <w:b/>
                <w:bCs/>
                <w:color w:val="000000"/>
                <w:sz w:val="22"/>
                <w:szCs w:val="22"/>
                <w:lang w:eastAsia="bg-BG"/>
              </w:rPr>
            </w:pPr>
            <w:r w:rsidRPr="00EA43DD">
              <w:rPr>
                <w:b/>
                <w:bCs/>
                <w:color w:val="000000"/>
                <w:sz w:val="22"/>
                <w:szCs w:val="22"/>
                <w:lang w:eastAsia="bg-BG"/>
              </w:rPr>
              <w:t>Новопроектирана канализация</w:t>
            </w:r>
          </w:p>
        </w:tc>
      </w:tr>
      <w:tr w:rsidR="009F7004" w:rsidRPr="001F23BD" w:rsidTr="00994D8A">
        <w:trPr>
          <w:trHeight w:val="30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1</w:t>
            </w:r>
          </w:p>
        </w:tc>
        <w:tc>
          <w:tcPr>
            <w:tcW w:w="4565"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rPr>
                <w:color w:val="000000"/>
                <w:sz w:val="22"/>
                <w:szCs w:val="22"/>
                <w:lang w:eastAsia="bg-BG"/>
              </w:rPr>
            </w:pPr>
            <w:r w:rsidRPr="00EA43DD">
              <w:rPr>
                <w:color w:val="000000"/>
                <w:sz w:val="22"/>
                <w:szCs w:val="22"/>
                <w:lang w:eastAsia="bg-BG"/>
              </w:rPr>
              <w:t>ул. "Спартак" (о.т. 25-о.т.12)</w:t>
            </w:r>
          </w:p>
        </w:tc>
        <w:tc>
          <w:tcPr>
            <w:tcW w:w="1701"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PP DN/OD</w:t>
            </w:r>
          </w:p>
        </w:tc>
        <w:tc>
          <w:tcPr>
            <w:tcW w:w="1276"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315</w:t>
            </w:r>
          </w:p>
        </w:tc>
        <w:tc>
          <w:tcPr>
            <w:tcW w:w="1276"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106</w:t>
            </w:r>
          </w:p>
        </w:tc>
      </w:tr>
      <w:tr w:rsidR="009F7004" w:rsidRPr="001F23BD" w:rsidTr="00994D8A">
        <w:trPr>
          <w:trHeight w:val="30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2</w:t>
            </w:r>
          </w:p>
        </w:tc>
        <w:tc>
          <w:tcPr>
            <w:tcW w:w="4565"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rPr>
                <w:color w:val="000000"/>
                <w:sz w:val="22"/>
                <w:szCs w:val="22"/>
                <w:lang w:eastAsia="bg-BG"/>
              </w:rPr>
            </w:pPr>
            <w:r w:rsidRPr="00EA43DD">
              <w:rPr>
                <w:color w:val="000000"/>
                <w:sz w:val="22"/>
                <w:szCs w:val="22"/>
                <w:lang w:eastAsia="bg-BG"/>
              </w:rPr>
              <w:t>ул. "Спартак" (о.т. 549-о.т.14)</w:t>
            </w:r>
          </w:p>
        </w:tc>
        <w:tc>
          <w:tcPr>
            <w:tcW w:w="1701"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PP DN/OD</w:t>
            </w:r>
          </w:p>
        </w:tc>
        <w:tc>
          <w:tcPr>
            <w:tcW w:w="1276"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315</w:t>
            </w:r>
          </w:p>
        </w:tc>
        <w:tc>
          <w:tcPr>
            <w:tcW w:w="1276"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93</w:t>
            </w:r>
          </w:p>
        </w:tc>
      </w:tr>
      <w:tr w:rsidR="009F7004" w:rsidRPr="001F23BD" w:rsidTr="00994D8A">
        <w:trPr>
          <w:trHeight w:val="51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3</w:t>
            </w:r>
          </w:p>
        </w:tc>
        <w:tc>
          <w:tcPr>
            <w:tcW w:w="4565"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rPr>
                <w:color w:val="000000"/>
                <w:sz w:val="22"/>
                <w:szCs w:val="22"/>
                <w:lang w:eastAsia="bg-BG"/>
              </w:rPr>
            </w:pPr>
            <w:r w:rsidRPr="00EA43DD">
              <w:rPr>
                <w:color w:val="000000"/>
                <w:sz w:val="22"/>
                <w:szCs w:val="22"/>
                <w:lang w:eastAsia="bg-BG"/>
              </w:rPr>
              <w:t>между ул. "Спартак" и ул."Хаджи Димитър"</w:t>
            </w:r>
          </w:p>
        </w:tc>
        <w:tc>
          <w:tcPr>
            <w:tcW w:w="1701"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PP DN/OD</w:t>
            </w:r>
          </w:p>
        </w:tc>
        <w:tc>
          <w:tcPr>
            <w:tcW w:w="1276"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315</w:t>
            </w:r>
          </w:p>
        </w:tc>
        <w:tc>
          <w:tcPr>
            <w:tcW w:w="1276"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67</w:t>
            </w:r>
          </w:p>
        </w:tc>
      </w:tr>
      <w:tr w:rsidR="009F7004" w:rsidRPr="001F23BD" w:rsidTr="00994D8A">
        <w:trPr>
          <w:trHeight w:val="30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4</w:t>
            </w:r>
          </w:p>
        </w:tc>
        <w:tc>
          <w:tcPr>
            <w:tcW w:w="4565"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rPr>
                <w:color w:val="000000"/>
                <w:sz w:val="22"/>
                <w:szCs w:val="22"/>
                <w:lang w:eastAsia="bg-BG"/>
              </w:rPr>
            </w:pPr>
            <w:r w:rsidRPr="00EA43DD">
              <w:rPr>
                <w:color w:val="000000"/>
                <w:sz w:val="22"/>
                <w:szCs w:val="22"/>
                <w:lang w:eastAsia="bg-BG"/>
              </w:rPr>
              <w:t>ул. "Поп Стоян Чолака"</w:t>
            </w:r>
          </w:p>
        </w:tc>
        <w:tc>
          <w:tcPr>
            <w:tcW w:w="1701"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PP DN/OD</w:t>
            </w:r>
          </w:p>
        </w:tc>
        <w:tc>
          <w:tcPr>
            <w:tcW w:w="1276"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315</w:t>
            </w:r>
          </w:p>
        </w:tc>
        <w:tc>
          <w:tcPr>
            <w:tcW w:w="1276"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57</w:t>
            </w:r>
          </w:p>
        </w:tc>
      </w:tr>
      <w:tr w:rsidR="009F7004" w:rsidRPr="001F23BD" w:rsidTr="00994D8A">
        <w:trPr>
          <w:trHeight w:val="30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5</w:t>
            </w:r>
          </w:p>
        </w:tc>
        <w:tc>
          <w:tcPr>
            <w:tcW w:w="4565"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rPr>
                <w:color w:val="000000"/>
                <w:sz w:val="22"/>
                <w:szCs w:val="22"/>
                <w:lang w:eastAsia="bg-BG"/>
              </w:rPr>
            </w:pPr>
            <w:r w:rsidRPr="00EA43DD">
              <w:rPr>
                <w:color w:val="000000"/>
                <w:sz w:val="22"/>
                <w:szCs w:val="22"/>
                <w:lang w:eastAsia="bg-BG"/>
              </w:rPr>
              <w:t xml:space="preserve"> ул."Хаджи Димитър" (о.т. 778-о.т.652)</w:t>
            </w:r>
          </w:p>
        </w:tc>
        <w:tc>
          <w:tcPr>
            <w:tcW w:w="1701"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PP DN/OD</w:t>
            </w:r>
          </w:p>
        </w:tc>
        <w:tc>
          <w:tcPr>
            <w:tcW w:w="1276"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315</w:t>
            </w:r>
          </w:p>
        </w:tc>
        <w:tc>
          <w:tcPr>
            <w:tcW w:w="1276"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423</w:t>
            </w:r>
          </w:p>
        </w:tc>
      </w:tr>
      <w:tr w:rsidR="009F7004" w:rsidRPr="001F23BD" w:rsidTr="00994D8A">
        <w:trPr>
          <w:trHeight w:val="30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6</w:t>
            </w:r>
          </w:p>
        </w:tc>
        <w:tc>
          <w:tcPr>
            <w:tcW w:w="4565"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rPr>
                <w:color w:val="000000"/>
                <w:sz w:val="22"/>
                <w:szCs w:val="22"/>
                <w:lang w:eastAsia="bg-BG"/>
              </w:rPr>
            </w:pPr>
            <w:r w:rsidRPr="00EA43DD">
              <w:rPr>
                <w:color w:val="000000"/>
                <w:sz w:val="22"/>
                <w:szCs w:val="22"/>
                <w:lang w:eastAsia="bg-BG"/>
              </w:rPr>
              <w:t xml:space="preserve"> ул."Хаджи Димитър" (о.т. 778-о.т.777)</w:t>
            </w:r>
          </w:p>
        </w:tc>
        <w:tc>
          <w:tcPr>
            <w:tcW w:w="1701"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PP DN/OD</w:t>
            </w:r>
          </w:p>
        </w:tc>
        <w:tc>
          <w:tcPr>
            <w:tcW w:w="1276"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315</w:t>
            </w:r>
          </w:p>
        </w:tc>
        <w:tc>
          <w:tcPr>
            <w:tcW w:w="1276"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89</w:t>
            </w:r>
          </w:p>
        </w:tc>
      </w:tr>
      <w:tr w:rsidR="009F7004" w:rsidRPr="001F23BD" w:rsidTr="00994D8A">
        <w:trPr>
          <w:trHeight w:val="30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7</w:t>
            </w:r>
          </w:p>
        </w:tc>
        <w:tc>
          <w:tcPr>
            <w:tcW w:w="4565"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rPr>
                <w:color w:val="000000"/>
                <w:sz w:val="22"/>
                <w:szCs w:val="22"/>
                <w:lang w:eastAsia="bg-BG"/>
              </w:rPr>
            </w:pPr>
            <w:r w:rsidRPr="00EA43DD">
              <w:rPr>
                <w:color w:val="000000"/>
                <w:sz w:val="22"/>
                <w:szCs w:val="22"/>
                <w:lang w:eastAsia="bg-BG"/>
              </w:rPr>
              <w:t>ул. "Иван Вазов"</w:t>
            </w:r>
          </w:p>
        </w:tc>
        <w:tc>
          <w:tcPr>
            <w:tcW w:w="1701"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PP DN/OD</w:t>
            </w:r>
          </w:p>
        </w:tc>
        <w:tc>
          <w:tcPr>
            <w:tcW w:w="1276"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315</w:t>
            </w:r>
          </w:p>
        </w:tc>
        <w:tc>
          <w:tcPr>
            <w:tcW w:w="1276"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269</w:t>
            </w:r>
          </w:p>
        </w:tc>
      </w:tr>
      <w:tr w:rsidR="009F7004" w:rsidRPr="001F23BD" w:rsidTr="00994D8A">
        <w:trPr>
          <w:trHeight w:val="30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8</w:t>
            </w:r>
          </w:p>
        </w:tc>
        <w:tc>
          <w:tcPr>
            <w:tcW w:w="4565"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rPr>
                <w:color w:val="000000"/>
                <w:sz w:val="22"/>
                <w:szCs w:val="22"/>
                <w:lang w:eastAsia="bg-BG"/>
              </w:rPr>
            </w:pPr>
            <w:r w:rsidRPr="00EA43DD">
              <w:rPr>
                <w:color w:val="000000"/>
                <w:sz w:val="22"/>
                <w:szCs w:val="22"/>
                <w:lang w:eastAsia="bg-BG"/>
              </w:rPr>
              <w:t>ул. "Керамик"</w:t>
            </w:r>
          </w:p>
        </w:tc>
        <w:tc>
          <w:tcPr>
            <w:tcW w:w="1701"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PP DN/OD</w:t>
            </w:r>
          </w:p>
        </w:tc>
        <w:tc>
          <w:tcPr>
            <w:tcW w:w="1276"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400</w:t>
            </w:r>
          </w:p>
        </w:tc>
        <w:tc>
          <w:tcPr>
            <w:tcW w:w="1276"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197</w:t>
            </w:r>
          </w:p>
        </w:tc>
      </w:tr>
      <w:tr w:rsidR="009F7004" w:rsidRPr="001F23BD" w:rsidTr="00994D8A">
        <w:trPr>
          <w:trHeight w:val="30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9</w:t>
            </w:r>
          </w:p>
        </w:tc>
        <w:tc>
          <w:tcPr>
            <w:tcW w:w="4565"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rPr>
                <w:color w:val="000000"/>
                <w:sz w:val="22"/>
                <w:szCs w:val="22"/>
                <w:lang w:eastAsia="bg-BG"/>
              </w:rPr>
            </w:pPr>
            <w:r w:rsidRPr="00EA43DD">
              <w:rPr>
                <w:color w:val="000000"/>
                <w:sz w:val="22"/>
                <w:szCs w:val="22"/>
                <w:lang w:eastAsia="bg-BG"/>
              </w:rPr>
              <w:t>ул. "Керамик" (о.т. 30-о.т.19)</w:t>
            </w:r>
          </w:p>
        </w:tc>
        <w:tc>
          <w:tcPr>
            <w:tcW w:w="1701"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PP DN/ID</w:t>
            </w:r>
          </w:p>
        </w:tc>
        <w:tc>
          <w:tcPr>
            <w:tcW w:w="1276"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500</w:t>
            </w:r>
          </w:p>
        </w:tc>
        <w:tc>
          <w:tcPr>
            <w:tcW w:w="1276"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312</w:t>
            </w:r>
          </w:p>
        </w:tc>
      </w:tr>
      <w:tr w:rsidR="009F7004" w:rsidRPr="001F23BD" w:rsidTr="00994D8A">
        <w:trPr>
          <w:trHeight w:val="30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10</w:t>
            </w:r>
          </w:p>
        </w:tc>
        <w:tc>
          <w:tcPr>
            <w:tcW w:w="4565"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rPr>
                <w:color w:val="000000"/>
                <w:sz w:val="22"/>
                <w:szCs w:val="22"/>
                <w:lang w:eastAsia="bg-BG"/>
              </w:rPr>
            </w:pPr>
            <w:r w:rsidRPr="00EA43DD">
              <w:rPr>
                <w:color w:val="000000"/>
                <w:sz w:val="22"/>
                <w:szCs w:val="22"/>
                <w:lang w:eastAsia="bg-BG"/>
              </w:rPr>
              <w:t>ул. "Керамик" (о.т. 30-о.т.19)</w:t>
            </w:r>
          </w:p>
        </w:tc>
        <w:tc>
          <w:tcPr>
            <w:tcW w:w="1701"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PP DN/ID</w:t>
            </w:r>
          </w:p>
        </w:tc>
        <w:tc>
          <w:tcPr>
            <w:tcW w:w="1276"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800</w:t>
            </w:r>
          </w:p>
        </w:tc>
        <w:tc>
          <w:tcPr>
            <w:tcW w:w="1276"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373</w:t>
            </w:r>
          </w:p>
        </w:tc>
      </w:tr>
      <w:tr w:rsidR="009F7004" w:rsidRPr="001F23BD" w:rsidTr="00994D8A">
        <w:trPr>
          <w:trHeight w:val="30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11</w:t>
            </w:r>
          </w:p>
        </w:tc>
        <w:tc>
          <w:tcPr>
            <w:tcW w:w="4565"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rPr>
                <w:color w:val="000000"/>
                <w:sz w:val="22"/>
                <w:szCs w:val="22"/>
                <w:lang w:eastAsia="bg-BG"/>
              </w:rPr>
            </w:pPr>
            <w:r w:rsidRPr="00EA43DD">
              <w:rPr>
                <w:color w:val="000000"/>
                <w:sz w:val="22"/>
                <w:szCs w:val="22"/>
                <w:lang w:eastAsia="bg-BG"/>
              </w:rPr>
              <w:t xml:space="preserve">бул. "Македония" </w:t>
            </w:r>
          </w:p>
        </w:tc>
        <w:tc>
          <w:tcPr>
            <w:tcW w:w="1701"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PP DN/ID</w:t>
            </w:r>
          </w:p>
        </w:tc>
        <w:tc>
          <w:tcPr>
            <w:tcW w:w="1276"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500</w:t>
            </w:r>
          </w:p>
        </w:tc>
        <w:tc>
          <w:tcPr>
            <w:tcW w:w="1276"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368</w:t>
            </w:r>
          </w:p>
        </w:tc>
      </w:tr>
      <w:tr w:rsidR="009F7004" w:rsidRPr="001F23BD" w:rsidTr="00994D8A">
        <w:trPr>
          <w:trHeight w:val="30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12</w:t>
            </w:r>
          </w:p>
        </w:tc>
        <w:tc>
          <w:tcPr>
            <w:tcW w:w="4565"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rPr>
                <w:color w:val="000000"/>
                <w:sz w:val="22"/>
                <w:szCs w:val="22"/>
                <w:lang w:eastAsia="bg-BG"/>
              </w:rPr>
            </w:pPr>
            <w:r w:rsidRPr="00EA43DD">
              <w:rPr>
                <w:color w:val="000000"/>
                <w:sz w:val="22"/>
                <w:szCs w:val="22"/>
                <w:lang w:eastAsia="bg-BG"/>
              </w:rPr>
              <w:t xml:space="preserve">бул. "Македония" </w:t>
            </w:r>
          </w:p>
        </w:tc>
        <w:tc>
          <w:tcPr>
            <w:tcW w:w="1701"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PP DN/ID</w:t>
            </w:r>
          </w:p>
        </w:tc>
        <w:tc>
          <w:tcPr>
            <w:tcW w:w="1276"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800</w:t>
            </w:r>
          </w:p>
        </w:tc>
        <w:tc>
          <w:tcPr>
            <w:tcW w:w="1276"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272</w:t>
            </w:r>
          </w:p>
        </w:tc>
      </w:tr>
      <w:tr w:rsidR="009F7004" w:rsidRPr="001F23BD" w:rsidTr="00994D8A">
        <w:trPr>
          <w:trHeight w:val="30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13</w:t>
            </w:r>
          </w:p>
        </w:tc>
        <w:tc>
          <w:tcPr>
            <w:tcW w:w="4565"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rPr>
                <w:color w:val="000000"/>
                <w:sz w:val="22"/>
                <w:szCs w:val="22"/>
                <w:lang w:eastAsia="bg-BG"/>
              </w:rPr>
            </w:pPr>
            <w:r w:rsidRPr="00EA43DD">
              <w:rPr>
                <w:color w:val="000000"/>
                <w:sz w:val="22"/>
                <w:szCs w:val="22"/>
                <w:lang w:eastAsia="bg-BG"/>
              </w:rPr>
              <w:t xml:space="preserve">бул. "Македония" </w:t>
            </w:r>
          </w:p>
        </w:tc>
        <w:tc>
          <w:tcPr>
            <w:tcW w:w="1701"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PP DN/ID</w:t>
            </w:r>
          </w:p>
        </w:tc>
        <w:tc>
          <w:tcPr>
            <w:tcW w:w="1276"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1000</w:t>
            </w:r>
          </w:p>
        </w:tc>
        <w:tc>
          <w:tcPr>
            <w:tcW w:w="1276"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140</w:t>
            </w:r>
          </w:p>
        </w:tc>
      </w:tr>
      <w:tr w:rsidR="009F7004" w:rsidRPr="001F23BD" w:rsidTr="00994D8A">
        <w:trPr>
          <w:trHeight w:val="51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14</w:t>
            </w:r>
          </w:p>
        </w:tc>
        <w:tc>
          <w:tcPr>
            <w:tcW w:w="4565"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rPr>
                <w:color w:val="000000"/>
                <w:sz w:val="22"/>
                <w:szCs w:val="22"/>
                <w:lang w:eastAsia="bg-BG"/>
              </w:rPr>
            </w:pPr>
            <w:r w:rsidRPr="00EA43DD">
              <w:rPr>
                <w:color w:val="000000"/>
                <w:sz w:val="22"/>
                <w:szCs w:val="22"/>
                <w:lang w:eastAsia="bg-BG"/>
              </w:rPr>
              <w:t xml:space="preserve">перпендикулярно на при кръговото бул. "Македония" </w:t>
            </w:r>
          </w:p>
        </w:tc>
        <w:tc>
          <w:tcPr>
            <w:tcW w:w="1701"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PP DN/ID</w:t>
            </w:r>
          </w:p>
        </w:tc>
        <w:tc>
          <w:tcPr>
            <w:tcW w:w="1276"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800</w:t>
            </w:r>
          </w:p>
        </w:tc>
        <w:tc>
          <w:tcPr>
            <w:tcW w:w="1276"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47</w:t>
            </w:r>
          </w:p>
        </w:tc>
      </w:tr>
      <w:tr w:rsidR="009F7004" w:rsidRPr="001F23BD" w:rsidTr="00994D8A">
        <w:trPr>
          <w:trHeight w:val="51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15</w:t>
            </w:r>
          </w:p>
        </w:tc>
        <w:tc>
          <w:tcPr>
            <w:tcW w:w="4565"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rPr>
                <w:color w:val="000000"/>
                <w:sz w:val="22"/>
                <w:szCs w:val="22"/>
                <w:lang w:eastAsia="bg-BG"/>
              </w:rPr>
            </w:pPr>
            <w:r w:rsidRPr="00EA43DD">
              <w:rPr>
                <w:color w:val="000000"/>
                <w:sz w:val="22"/>
                <w:szCs w:val="22"/>
                <w:lang w:eastAsia="bg-BG"/>
              </w:rPr>
              <w:t xml:space="preserve">перпендикулярно на при кръговото бул. "Македония" </w:t>
            </w:r>
          </w:p>
        </w:tc>
        <w:tc>
          <w:tcPr>
            <w:tcW w:w="1701"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PP DN/ID</w:t>
            </w:r>
          </w:p>
        </w:tc>
        <w:tc>
          <w:tcPr>
            <w:tcW w:w="1276"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800</w:t>
            </w:r>
          </w:p>
        </w:tc>
        <w:tc>
          <w:tcPr>
            <w:tcW w:w="1276"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64</w:t>
            </w:r>
          </w:p>
        </w:tc>
      </w:tr>
      <w:tr w:rsidR="009F7004" w:rsidRPr="001F23BD" w:rsidTr="00994D8A">
        <w:trPr>
          <w:trHeight w:val="30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9F7004" w:rsidRPr="00EA43DD" w:rsidRDefault="009F7004" w:rsidP="00EA43DD">
            <w:pPr>
              <w:spacing w:line="276" w:lineRule="auto"/>
              <w:jc w:val="center"/>
              <w:rPr>
                <w:color w:val="000000"/>
                <w:sz w:val="22"/>
                <w:szCs w:val="22"/>
                <w:lang w:val="bg-BG" w:eastAsia="bg-BG"/>
              </w:rPr>
            </w:pPr>
            <w:r w:rsidRPr="00EA43DD">
              <w:rPr>
                <w:color w:val="000000"/>
                <w:sz w:val="22"/>
                <w:szCs w:val="22"/>
                <w:lang w:eastAsia="bg-BG"/>
              </w:rPr>
              <w:t>1</w:t>
            </w:r>
            <w:r w:rsidR="00EA43DD">
              <w:rPr>
                <w:color w:val="000000"/>
                <w:sz w:val="22"/>
                <w:szCs w:val="22"/>
                <w:lang w:val="bg-BG" w:eastAsia="bg-BG"/>
              </w:rPr>
              <w:t>6</w:t>
            </w:r>
          </w:p>
        </w:tc>
        <w:tc>
          <w:tcPr>
            <w:tcW w:w="4565" w:type="dxa"/>
            <w:tcBorders>
              <w:top w:val="nil"/>
              <w:left w:val="nil"/>
              <w:bottom w:val="single" w:sz="4" w:space="0" w:color="auto"/>
              <w:right w:val="single" w:sz="4" w:space="0" w:color="auto"/>
            </w:tcBorders>
            <w:shd w:val="clear" w:color="auto" w:fill="auto"/>
            <w:vAlign w:val="center"/>
            <w:hideMark/>
          </w:tcPr>
          <w:p w:rsidR="009F7004" w:rsidRPr="00A841B4" w:rsidRDefault="009F7004" w:rsidP="001F23BD">
            <w:pPr>
              <w:spacing w:line="276" w:lineRule="auto"/>
              <w:rPr>
                <w:color w:val="000000"/>
                <w:sz w:val="22"/>
                <w:szCs w:val="22"/>
                <w:lang w:val="bg-BG" w:eastAsia="bg-BG"/>
              </w:rPr>
            </w:pPr>
            <w:r w:rsidRPr="00A841B4">
              <w:rPr>
                <w:color w:val="000000"/>
                <w:sz w:val="22"/>
                <w:szCs w:val="22"/>
                <w:lang w:val="bg-BG" w:eastAsia="bg-BG"/>
              </w:rPr>
              <w:t>Отвеждащ след от ДПР-3 път Е85</w:t>
            </w:r>
          </w:p>
        </w:tc>
        <w:tc>
          <w:tcPr>
            <w:tcW w:w="1701"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PP DN/OD</w:t>
            </w:r>
          </w:p>
        </w:tc>
        <w:tc>
          <w:tcPr>
            <w:tcW w:w="1276"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315</w:t>
            </w:r>
          </w:p>
        </w:tc>
        <w:tc>
          <w:tcPr>
            <w:tcW w:w="1276"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159</w:t>
            </w:r>
          </w:p>
        </w:tc>
      </w:tr>
      <w:tr w:rsidR="009F7004" w:rsidRPr="001F23BD" w:rsidTr="00994D8A">
        <w:trPr>
          <w:trHeight w:val="31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 </w:t>
            </w:r>
          </w:p>
        </w:tc>
        <w:tc>
          <w:tcPr>
            <w:tcW w:w="4565"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rPr>
                <w:color w:val="000000"/>
                <w:sz w:val="22"/>
                <w:szCs w:val="22"/>
                <w:lang w:eastAsia="bg-BG"/>
              </w:rPr>
            </w:pPr>
            <w:r w:rsidRPr="00EA43DD">
              <w:rPr>
                <w:color w:val="000000"/>
                <w:sz w:val="22"/>
                <w:szCs w:val="22"/>
                <w:lang w:eastAsia="bg-BG"/>
              </w:rPr>
              <w:t> </w:t>
            </w:r>
          </w:p>
        </w:tc>
        <w:tc>
          <w:tcPr>
            <w:tcW w:w="1701"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 </w:t>
            </w:r>
          </w:p>
        </w:tc>
        <w:tc>
          <w:tcPr>
            <w:tcW w:w="1276"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b/>
                <w:bCs/>
                <w:color w:val="000000"/>
                <w:sz w:val="22"/>
                <w:szCs w:val="22"/>
                <w:lang w:eastAsia="bg-BG"/>
              </w:rPr>
            </w:pPr>
            <w:r w:rsidRPr="00EA43DD">
              <w:rPr>
                <w:b/>
                <w:bCs/>
                <w:color w:val="000000"/>
                <w:sz w:val="22"/>
                <w:szCs w:val="22"/>
                <w:lang w:eastAsia="bg-BG"/>
              </w:rPr>
              <w:t>ОБЩО:</w:t>
            </w:r>
          </w:p>
        </w:tc>
        <w:tc>
          <w:tcPr>
            <w:tcW w:w="1276"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EA43DD">
            <w:pPr>
              <w:spacing w:line="276" w:lineRule="auto"/>
              <w:jc w:val="center"/>
              <w:rPr>
                <w:b/>
                <w:bCs/>
                <w:color w:val="000000"/>
                <w:sz w:val="22"/>
                <w:szCs w:val="22"/>
                <w:lang w:val="bg-BG" w:eastAsia="bg-BG"/>
              </w:rPr>
            </w:pPr>
            <w:r w:rsidRPr="00EA43DD">
              <w:rPr>
                <w:b/>
                <w:bCs/>
                <w:color w:val="000000"/>
                <w:sz w:val="22"/>
                <w:szCs w:val="22"/>
                <w:lang w:eastAsia="bg-BG"/>
              </w:rPr>
              <w:t>3</w:t>
            </w:r>
            <w:r w:rsidR="00EA43DD">
              <w:rPr>
                <w:b/>
                <w:bCs/>
                <w:color w:val="000000"/>
                <w:sz w:val="22"/>
                <w:szCs w:val="22"/>
                <w:lang w:val="bg-BG" w:eastAsia="bg-BG"/>
              </w:rPr>
              <w:t>036</w:t>
            </w:r>
          </w:p>
        </w:tc>
      </w:tr>
      <w:tr w:rsidR="009F7004" w:rsidRPr="001F23BD" w:rsidTr="00994D8A">
        <w:trPr>
          <w:trHeight w:val="300"/>
        </w:trPr>
        <w:tc>
          <w:tcPr>
            <w:tcW w:w="9438" w:type="dxa"/>
            <w:gridSpan w:val="5"/>
            <w:tcBorders>
              <w:top w:val="single" w:sz="8" w:space="0" w:color="auto"/>
              <w:left w:val="single" w:sz="8" w:space="0" w:color="auto"/>
              <w:bottom w:val="single" w:sz="4" w:space="0" w:color="auto"/>
              <w:right w:val="single" w:sz="4" w:space="0" w:color="auto"/>
            </w:tcBorders>
            <w:shd w:val="clear" w:color="000000" w:fill="DDEBF7"/>
            <w:noWrap/>
            <w:vAlign w:val="center"/>
            <w:hideMark/>
          </w:tcPr>
          <w:p w:rsidR="009F7004" w:rsidRPr="00EA43DD" w:rsidRDefault="009F7004" w:rsidP="001F23BD">
            <w:pPr>
              <w:spacing w:line="276" w:lineRule="auto"/>
              <w:jc w:val="center"/>
              <w:rPr>
                <w:b/>
                <w:bCs/>
                <w:color w:val="000000"/>
                <w:sz w:val="22"/>
                <w:szCs w:val="22"/>
                <w:lang w:eastAsia="bg-BG"/>
              </w:rPr>
            </w:pPr>
            <w:r w:rsidRPr="00EA43DD">
              <w:rPr>
                <w:b/>
                <w:bCs/>
                <w:color w:val="000000"/>
                <w:sz w:val="22"/>
                <w:szCs w:val="22"/>
                <w:lang w:eastAsia="bg-BG"/>
              </w:rPr>
              <w:t>Реконструирана  канализация</w:t>
            </w:r>
          </w:p>
        </w:tc>
      </w:tr>
      <w:tr w:rsidR="009F7004" w:rsidRPr="001F23BD" w:rsidTr="00994D8A">
        <w:trPr>
          <w:trHeight w:val="30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1</w:t>
            </w:r>
          </w:p>
        </w:tc>
        <w:tc>
          <w:tcPr>
            <w:tcW w:w="4565"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rPr>
                <w:color w:val="000000"/>
                <w:sz w:val="22"/>
                <w:szCs w:val="22"/>
                <w:lang w:eastAsia="bg-BG"/>
              </w:rPr>
            </w:pPr>
            <w:r w:rsidRPr="00EA43DD">
              <w:rPr>
                <w:color w:val="000000"/>
                <w:sz w:val="22"/>
                <w:szCs w:val="22"/>
                <w:lang w:eastAsia="bg-BG"/>
              </w:rPr>
              <w:t xml:space="preserve"> ул."Хаджи Димитър" (о.т. 800-о.т.778)</w:t>
            </w:r>
          </w:p>
        </w:tc>
        <w:tc>
          <w:tcPr>
            <w:tcW w:w="1701"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PP DN/OD</w:t>
            </w:r>
          </w:p>
        </w:tc>
        <w:tc>
          <w:tcPr>
            <w:tcW w:w="1276"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400</w:t>
            </w:r>
          </w:p>
        </w:tc>
        <w:tc>
          <w:tcPr>
            <w:tcW w:w="1276"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110</w:t>
            </w:r>
          </w:p>
        </w:tc>
      </w:tr>
      <w:tr w:rsidR="009F7004" w:rsidRPr="001F23BD" w:rsidTr="00994D8A">
        <w:trPr>
          <w:trHeight w:val="30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2</w:t>
            </w:r>
          </w:p>
        </w:tc>
        <w:tc>
          <w:tcPr>
            <w:tcW w:w="4565"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rPr>
                <w:color w:val="000000"/>
                <w:sz w:val="22"/>
                <w:szCs w:val="22"/>
                <w:lang w:eastAsia="bg-BG"/>
              </w:rPr>
            </w:pPr>
            <w:r w:rsidRPr="00EA43DD">
              <w:rPr>
                <w:color w:val="000000"/>
                <w:sz w:val="22"/>
                <w:szCs w:val="22"/>
                <w:lang w:eastAsia="bg-BG"/>
              </w:rPr>
              <w:t xml:space="preserve"> ул."Майор Чулков" </w:t>
            </w:r>
          </w:p>
        </w:tc>
        <w:tc>
          <w:tcPr>
            <w:tcW w:w="1701"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PP DN/OD</w:t>
            </w:r>
          </w:p>
        </w:tc>
        <w:tc>
          <w:tcPr>
            <w:tcW w:w="1276"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400</w:t>
            </w:r>
          </w:p>
        </w:tc>
        <w:tc>
          <w:tcPr>
            <w:tcW w:w="1276"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147</w:t>
            </w:r>
          </w:p>
        </w:tc>
      </w:tr>
      <w:tr w:rsidR="009F7004" w:rsidRPr="001F23BD" w:rsidTr="00994D8A">
        <w:trPr>
          <w:trHeight w:val="30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3</w:t>
            </w:r>
          </w:p>
        </w:tc>
        <w:tc>
          <w:tcPr>
            <w:tcW w:w="4565"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rPr>
                <w:color w:val="000000"/>
                <w:sz w:val="22"/>
                <w:szCs w:val="22"/>
                <w:lang w:eastAsia="bg-BG"/>
              </w:rPr>
            </w:pPr>
            <w:r w:rsidRPr="00EA43DD">
              <w:rPr>
                <w:color w:val="000000"/>
                <w:sz w:val="22"/>
                <w:szCs w:val="22"/>
                <w:lang w:eastAsia="bg-BG"/>
              </w:rPr>
              <w:t xml:space="preserve"> ул."9-ти май" </w:t>
            </w:r>
          </w:p>
        </w:tc>
        <w:tc>
          <w:tcPr>
            <w:tcW w:w="1701"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PP DN/ID</w:t>
            </w:r>
          </w:p>
        </w:tc>
        <w:tc>
          <w:tcPr>
            <w:tcW w:w="1276"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800</w:t>
            </w:r>
          </w:p>
        </w:tc>
        <w:tc>
          <w:tcPr>
            <w:tcW w:w="1276"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503</w:t>
            </w:r>
          </w:p>
        </w:tc>
      </w:tr>
      <w:tr w:rsidR="009F7004" w:rsidRPr="001F23BD" w:rsidTr="00994D8A">
        <w:trPr>
          <w:trHeight w:val="315"/>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 </w:t>
            </w:r>
          </w:p>
        </w:tc>
        <w:tc>
          <w:tcPr>
            <w:tcW w:w="4565"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rPr>
                <w:color w:val="000000"/>
                <w:sz w:val="22"/>
                <w:szCs w:val="22"/>
                <w:lang w:eastAsia="bg-BG"/>
              </w:rPr>
            </w:pPr>
            <w:r w:rsidRPr="00EA43DD">
              <w:rPr>
                <w:color w:val="000000"/>
                <w:sz w:val="22"/>
                <w:szCs w:val="22"/>
                <w:lang w:eastAsia="bg-BG"/>
              </w:rPr>
              <w:t> </w:t>
            </w:r>
          </w:p>
        </w:tc>
        <w:tc>
          <w:tcPr>
            <w:tcW w:w="1701"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 </w:t>
            </w:r>
          </w:p>
        </w:tc>
        <w:tc>
          <w:tcPr>
            <w:tcW w:w="1276"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b/>
                <w:bCs/>
                <w:color w:val="000000"/>
                <w:sz w:val="22"/>
                <w:szCs w:val="22"/>
                <w:lang w:eastAsia="bg-BG"/>
              </w:rPr>
            </w:pPr>
            <w:r w:rsidRPr="00EA43DD">
              <w:rPr>
                <w:b/>
                <w:bCs/>
                <w:color w:val="000000"/>
                <w:sz w:val="22"/>
                <w:szCs w:val="22"/>
                <w:lang w:eastAsia="bg-BG"/>
              </w:rPr>
              <w:t>ОБЩО:</w:t>
            </w:r>
          </w:p>
        </w:tc>
        <w:tc>
          <w:tcPr>
            <w:tcW w:w="1276"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b/>
                <w:bCs/>
                <w:color w:val="000000"/>
                <w:sz w:val="22"/>
                <w:szCs w:val="22"/>
                <w:lang w:eastAsia="bg-BG"/>
              </w:rPr>
            </w:pPr>
            <w:r w:rsidRPr="00EA43DD">
              <w:rPr>
                <w:b/>
                <w:bCs/>
                <w:color w:val="000000"/>
                <w:sz w:val="22"/>
                <w:szCs w:val="22"/>
                <w:lang w:eastAsia="bg-BG"/>
              </w:rPr>
              <w:t>760</w:t>
            </w:r>
          </w:p>
        </w:tc>
      </w:tr>
      <w:tr w:rsidR="009F7004" w:rsidRPr="001F23BD" w:rsidTr="00994D8A">
        <w:trPr>
          <w:trHeight w:val="300"/>
        </w:trPr>
        <w:tc>
          <w:tcPr>
            <w:tcW w:w="9438" w:type="dxa"/>
            <w:gridSpan w:val="5"/>
            <w:tcBorders>
              <w:top w:val="single" w:sz="8" w:space="0" w:color="auto"/>
              <w:left w:val="single" w:sz="8" w:space="0" w:color="auto"/>
              <w:bottom w:val="single" w:sz="4" w:space="0" w:color="auto"/>
              <w:right w:val="single" w:sz="4" w:space="0" w:color="auto"/>
            </w:tcBorders>
            <w:shd w:val="clear" w:color="000000" w:fill="DDEBF7"/>
            <w:noWrap/>
            <w:vAlign w:val="center"/>
            <w:hideMark/>
          </w:tcPr>
          <w:p w:rsidR="009F7004" w:rsidRPr="00EA43DD" w:rsidRDefault="009F7004" w:rsidP="001F23BD">
            <w:pPr>
              <w:spacing w:line="276" w:lineRule="auto"/>
              <w:jc w:val="center"/>
              <w:rPr>
                <w:b/>
                <w:bCs/>
                <w:color w:val="000000"/>
                <w:sz w:val="22"/>
                <w:szCs w:val="22"/>
                <w:lang w:eastAsia="bg-BG"/>
              </w:rPr>
            </w:pPr>
            <w:r w:rsidRPr="00EA43DD">
              <w:rPr>
                <w:b/>
                <w:bCs/>
                <w:color w:val="000000"/>
                <w:sz w:val="22"/>
                <w:szCs w:val="22"/>
                <w:lang w:eastAsia="bg-BG"/>
              </w:rPr>
              <w:t>Нови отливни колектори</w:t>
            </w:r>
          </w:p>
        </w:tc>
      </w:tr>
      <w:tr w:rsidR="009F7004" w:rsidRPr="001F23BD" w:rsidTr="00994D8A">
        <w:trPr>
          <w:trHeight w:val="300"/>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1</w:t>
            </w:r>
          </w:p>
        </w:tc>
        <w:tc>
          <w:tcPr>
            <w:tcW w:w="4565"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rPr>
                <w:color w:val="000000"/>
                <w:sz w:val="22"/>
                <w:szCs w:val="22"/>
                <w:lang w:eastAsia="bg-BG"/>
              </w:rPr>
            </w:pPr>
            <w:r w:rsidRPr="00EA43DD">
              <w:rPr>
                <w:color w:val="000000"/>
                <w:sz w:val="22"/>
                <w:szCs w:val="22"/>
                <w:lang w:eastAsia="bg-BG"/>
              </w:rPr>
              <w:t>Отливен от ДПР 4</w:t>
            </w:r>
          </w:p>
        </w:tc>
        <w:tc>
          <w:tcPr>
            <w:tcW w:w="1701"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PP DN/ID</w:t>
            </w:r>
          </w:p>
        </w:tc>
        <w:tc>
          <w:tcPr>
            <w:tcW w:w="1276"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1000</w:t>
            </w:r>
          </w:p>
        </w:tc>
        <w:tc>
          <w:tcPr>
            <w:tcW w:w="1276"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46</w:t>
            </w:r>
          </w:p>
        </w:tc>
      </w:tr>
      <w:tr w:rsidR="009F7004" w:rsidRPr="001F23BD" w:rsidTr="00994D8A">
        <w:trPr>
          <w:trHeight w:val="315"/>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rsidR="009F7004" w:rsidRPr="00EA43DD" w:rsidRDefault="009F7004" w:rsidP="001F23BD">
            <w:pPr>
              <w:spacing w:line="276" w:lineRule="auto"/>
              <w:rPr>
                <w:color w:val="000000"/>
                <w:sz w:val="22"/>
                <w:szCs w:val="22"/>
                <w:lang w:eastAsia="bg-BG"/>
              </w:rPr>
            </w:pPr>
            <w:r w:rsidRPr="00EA43DD">
              <w:rPr>
                <w:color w:val="000000"/>
                <w:sz w:val="22"/>
                <w:szCs w:val="22"/>
                <w:lang w:eastAsia="bg-BG"/>
              </w:rPr>
              <w:t> </w:t>
            </w:r>
          </w:p>
        </w:tc>
        <w:tc>
          <w:tcPr>
            <w:tcW w:w="4565" w:type="dxa"/>
            <w:tcBorders>
              <w:top w:val="nil"/>
              <w:left w:val="nil"/>
              <w:bottom w:val="single" w:sz="4" w:space="0" w:color="auto"/>
              <w:right w:val="single" w:sz="4" w:space="0" w:color="auto"/>
            </w:tcBorders>
            <w:shd w:val="clear" w:color="auto" w:fill="auto"/>
            <w:noWrap/>
            <w:vAlign w:val="bottom"/>
            <w:hideMark/>
          </w:tcPr>
          <w:p w:rsidR="009F7004" w:rsidRPr="00EA43DD" w:rsidRDefault="009F7004" w:rsidP="001F23BD">
            <w:pPr>
              <w:spacing w:line="276" w:lineRule="auto"/>
              <w:rPr>
                <w:color w:val="000000"/>
                <w:sz w:val="22"/>
                <w:szCs w:val="22"/>
                <w:lang w:eastAsia="bg-BG"/>
              </w:rPr>
            </w:pPr>
            <w:r w:rsidRPr="00EA43DD">
              <w:rPr>
                <w:color w:val="000000"/>
                <w:sz w:val="22"/>
                <w:szCs w:val="22"/>
                <w:lang w:eastAsia="bg-BG"/>
              </w:rPr>
              <w:t> </w:t>
            </w:r>
          </w:p>
        </w:tc>
        <w:tc>
          <w:tcPr>
            <w:tcW w:w="1701" w:type="dxa"/>
            <w:tcBorders>
              <w:top w:val="nil"/>
              <w:left w:val="nil"/>
              <w:bottom w:val="single" w:sz="4" w:space="0" w:color="auto"/>
              <w:right w:val="single" w:sz="4" w:space="0" w:color="auto"/>
            </w:tcBorders>
            <w:shd w:val="clear" w:color="auto" w:fill="auto"/>
            <w:noWrap/>
            <w:vAlign w:val="bottom"/>
            <w:hideMark/>
          </w:tcPr>
          <w:p w:rsidR="009F7004" w:rsidRPr="00EA43DD" w:rsidRDefault="009F7004" w:rsidP="001F23BD">
            <w:pPr>
              <w:spacing w:line="276" w:lineRule="auto"/>
              <w:rPr>
                <w:color w:val="000000"/>
                <w:sz w:val="22"/>
                <w:szCs w:val="22"/>
                <w:lang w:eastAsia="bg-BG"/>
              </w:rPr>
            </w:pPr>
            <w:r w:rsidRPr="00EA43DD">
              <w:rPr>
                <w:color w:val="000000"/>
                <w:sz w:val="22"/>
                <w:szCs w:val="22"/>
                <w:lang w:eastAsia="bg-BG"/>
              </w:rPr>
              <w:t> </w:t>
            </w:r>
          </w:p>
        </w:tc>
        <w:tc>
          <w:tcPr>
            <w:tcW w:w="1276"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b/>
                <w:bCs/>
                <w:color w:val="000000"/>
                <w:sz w:val="22"/>
                <w:szCs w:val="22"/>
                <w:lang w:eastAsia="bg-BG"/>
              </w:rPr>
            </w:pPr>
            <w:r w:rsidRPr="00EA43DD">
              <w:rPr>
                <w:b/>
                <w:bCs/>
                <w:color w:val="000000"/>
                <w:sz w:val="22"/>
                <w:szCs w:val="22"/>
                <w:lang w:eastAsia="bg-BG"/>
              </w:rPr>
              <w:t>ОБЩО:</w:t>
            </w:r>
          </w:p>
        </w:tc>
        <w:tc>
          <w:tcPr>
            <w:tcW w:w="1276"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b/>
                <w:bCs/>
                <w:color w:val="000000"/>
                <w:sz w:val="22"/>
                <w:szCs w:val="22"/>
                <w:lang w:eastAsia="bg-BG"/>
              </w:rPr>
            </w:pPr>
            <w:r w:rsidRPr="00EA43DD">
              <w:rPr>
                <w:b/>
                <w:bCs/>
                <w:color w:val="000000"/>
                <w:sz w:val="22"/>
                <w:szCs w:val="22"/>
                <w:lang w:eastAsia="bg-BG"/>
              </w:rPr>
              <w:t>46</w:t>
            </w:r>
          </w:p>
        </w:tc>
      </w:tr>
      <w:tr w:rsidR="009F7004" w:rsidRPr="001F23BD" w:rsidTr="00994D8A">
        <w:trPr>
          <w:trHeight w:val="300"/>
        </w:trPr>
        <w:tc>
          <w:tcPr>
            <w:tcW w:w="9438" w:type="dxa"/>
            <w:gridSpan w:val="5"/>
            <w:tcBorders>
              <w:top w:val="single" w:sz="8" w:space="0" w:color="auto"/>
              <w:left w:val="single" w:sz="8" w:space="0" w:color="auto"/>
              <w:bottom w:val="single" w:sz="4" w:space="0" w:color="auto"/>
              <w:right w:val="single" w:sz="4" w:space="0" w:color="auto"/>
            </w:tcBorders>
            <w:shd w:val="clear" w:color="000000" w:fill="DDEBF7"/>
            <w:noWrap/>
            <w:vAlign w:val="center"/>
            <w:hideMark/>
          </w:tcPr>
          <w:p w:rsidR="009F7004" w:rsidRPr="00EA43DD" w:rsidRDefault="009F7004" w:rsidP="001F23BD">
            <w:pPr>
              <w:spacing w:line="276" w:lineRule="auto"/>
              <w:jc w:val="center"/>
              <w:rPr>
                <w:b/>
                <w:bCs/>
                <w:color w:val="000000"/>
                <w:sz w:val="22"/>
                <w:szCs w:val="22"/>
                <w:lang w:eastAsia="bg-BG"/>
              </w:rPr>
            </w:pPr>
            <w:r w:rsidRPr="00EA43DD">
              <w:rPr>
                <w:b/>
                <w:bCs/>
                <w:color w:val="000000"/>
                <w:sz w:val="22"/>
                <w:szCs w:val="22"/>
                <w:lang w:eastAsia="bg-BG"/>
              </w:rPr>
              <w:t>Новопроектиран тласкател след КПС</w:t>
            </w:r>
          </w:p>
        </w:tc>
      </w:tr>
      <w:tr w:rsidR="009F7004" w:rsidRPr="001F23BD" w:rsidTr="00994D8A">
        <w:trPr>
          <w:trHeight w:val="525"/>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1</w:t>
            </w:r>
          </w:p>
        </w:tc>
        <w:tc>
          <w:tcPr>
            <w:tcW w:w="4565"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rPr>
                <w:color w:val="000000"/>
                <w:sz w:val="22"/>
                <w:szCs w:val="22"/>
                <w:lang w:eastAsia="bg-BG"/>
              </w:rPr>
            </w:pPr>
            <w:r w:rsidRPr="00EA43DD">
              <w:rPr>
                <w:color w:val="000000"/>
                <w:sz w:val="22"/>
                <w:szCs w:val="22"/>
                <w:lang w:eastAsia="bg-BG"/>
              </w:rPr>
              <w:t xml:space="preserve">От </w:t>
            </w:r>
            <w:proofErr w:type="gramStart"/>
            <w:r w:rsidRPr="00EA43DD">
              <w:rPr>
                <w:color w:val="000000"/>
                <w:sz w:val="22"/>
                <w:szCs w:val="22"/>
                <w:lang w:eastAsia="bg-BG"/>
              </w:rPr>
              <w:t>КПС  (</w:t>
            </w:r>
            <w:proofErr w:type="gramEnd"/>
            <w:r w:rsidRPr="00EA43DD">
              <w:rPr>
                <w:color w:val="000000"/>
                <w:sz w:val="22"/>
                <w:szCs w:val="22"/>
                <w:lang w:eastAsia="bg-BG"/>
              </w:rPr>
              <w:t>о.т. 16-о.т.782) ул. Иван Вазов</w:t>
            </w:r>
          </w:p>
        </w:tc>
        <w:tc>
          <w:tcPr>
            <w:tcW w:w="1701"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PEHD PN 10</w:t>
            </w:r>
          </w:p>
        </w:tc>
        <w:tc>
          <w:tcPr>
            <w:tcW w:w="1276"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110</w:t>
            </w:r>
          </w:p>
        </w:tc>
        <w:tc>
          <w:tcPr>
            <w:tcW w:w="1276"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270</w:t>
            </w:r>
          </w:p>
        </w:tc>
      </w:tr>
      <w:tr w:rsidR="009F7004" w:rsidRPr="001F23BD" w:rsidTr="00994D8A">
        <w:trPr>
          <w:trHeight w:val="300"/>
        </w:trPr>
        <w:tc>
          <w:tcPr>
            <w:tcW w:w="9438" w:type="dxa"/>
            <w:gridSpan w:val="5"/>
            <w:tcBorders>
              <w:top w:val="single" w:sz="8" w:space="0" w:color="auto"/>
              <w:left w:val="single" w:sz="8" w:space="0" w:color="auto"/>
              <w:bottom w:val="single" w:sz="4" w:space="0" w:color="auto"/>
              <w:right w:val="single" w:sz="4" w:space="0" w:color="auto"/>
            </w:tcBorders>
            <w:shd w:val="clear" w:color="000000" w:fill="DDEBF7"/>
            <w:noWrap/>
            <w:vAlign w:val="center"/>
            <w:hideMark/>
          </w:tcPr>
          <w:p w:rsidR="009F7004" w:rsidRPr="00EA43DD" w:rsidRDefault="009F7004" w:rsidP="001F23BD">
            <w:pPr>
              <w:spacing w:line="276" w:lineRule="auto"/>
              <w:jc w:val="center"/>
              <w:rPr>
                <w:b/>
                <w:bCs/>
                <w:color w:val="000000"/>
                <w:sz w:val="22"/>
                <w:szCs w:val="22"/>
                <w:lang w:eastAsia="bg-BG"/>
              </w:rPr>
            </w:pPr>
            <w:r w:rsidRPr="00EA43DD">
              <w:rPr>
                <w:b/>
                <w:bCs/>
                <w:color w:val="000000"/>
                <w:sz w:val="22"/>
                <w:szCs w:val="22"/>
                <w:lang w:eastAsia="bg-BG"/>
              </w:rPr>
              <w:t>Довеждащ колектор до ПСОВ</w:t>
            </w:r>
          </w:p>
        </w:tc>
      </w:tr>
      <w:tr w:rsidR="009F7004" w:rsidRPr="001F23BD" w:rsidTr="00994D8A">
        <w:trPr>
          <w:trHeight w:val="300"/>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1</w:t>
            </w:r>
          </w:p>
        </w:tc>
        <w:tc>
          <w:tcPr>
            <w:tcW w:w="4565"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rPr>
                <w:color w:val="000000"/>
                <w:sz w:val="22"/>
                <w:szCs w:val="22"/>
                <w:lang w:eastAsia="bg-BG"/>
              </w:rPr>
            </w:pPr>
            <w:r w:rsidRPr="00EA43DD">
              <w:rPr>
                <w:color w:val="000000"/>
                <w:sz w:val="22"/>
                <w:szCs w:val="22"/>
                <w:lang w:eastAsia="bg-BG"/>
              </w:rPr>
              <w:t xml:space="preserve">от ДПР 4 към ПСОВ Харманли </w:t>
            </w:r>
          </w:p>
        </w:tc>
        <w:tc>
          <w:tcPr>
            <w:tcW w:w="1701"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PP DN/ID</w:t>
            </w:r>
          </w:p>
        </w:tc>
        <w:tc>
          <w:tcPr>
            <w:tcW w:w="1276"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600</w:t>
            </w:r>
          </w:p>
        </w:tc>
        <w:tc>
          <w:tcPr>
            <w:tcW w:w="1276"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575</w:t>
            </w:r>
          </w:p>
        </w:tc>
      </w:tr>
      <w:tr w:rsidR="009F7004" w:rsidRPr="001F23BD" w:rsidTr="00994D8A">
        <w:trPr>
          <w:trHeight w:val="300"/>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2</w:t>
            </w:r>
          </w:p>
        </w:tc>
        <w:tc>
          <w:tcPr>
            <w:tcW w:w="4565"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rPr>
                <w:color w:val="000000"/>
                <w:sz w:val="22"/>
                <w:szCs w:val="22"/>
                <w:lang w:eastAsia="bg-BG"/>
              </w:rPr>
            </w:pPr>
            <w:r w:rsidRPr="00EA43DD">
              <w:rPr>
                <w:color w:val="000000"/>
                <w:sz w:val="22"/>
                <w:szCs w:val="22"/>
                <w:lang w:eastAsia="bg-BG"/>
              </w:rPr>
              <w:t>покрай дигата към ДПР 4</w:t>
            </w:r>
          </w:p>
        </w:tc>
        <w:tc>
          <w:tcPr>
            <w:tcW w:w="1701"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PP DN/ID</w:t>
            </w:r>
          </w:p>
        </w:tc>
        <w:tc>
          <w:tcPr>
            <w:tcW w:w="1276"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1000</w:t>
            </w:r>
          </w:p>
        </w:tc>
        <w:tc>
          <w:tcPr>
            <w:tcW w:w="1276"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956</w:t>
            </w:r>
          </w:p>
        </w:tc>
      </w:tr>
      <w:tr w:rsidR="009F7004" w:rsidRPr="001F23BD" w:rsidTr="00994D8A">
        <w:trPr>
          <w:trHeight w:val="315"/>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 </w:t>
            </w:r>
          </w:p>
        </w:tc>
        <w:tc>
          <w:tcPr>
            <w:tcW w:w="4565"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rPr>
                <w:color w:val="000000"/>
                <w:sz w:val="22"/>
                <w:szCs w:val="22"/>
                <w:lang w:eastAsia="bg-BG"/>
              </w:rPr>
            </w:pPr>
            <w:r w:rsidRPr="00EA43DD">
              <w:rPr>
                <w:color w:val="000000"/>
                <w:sz w:val="22"/>
                <w:szCs w:val="22"/>
                <w:lang w:eastAsia="bg-BG"/>
              </w:rPr>
              <w:t> </w:t>
            </w:r>
          </w:p>
        </w:tc>
        <w:tc>
          <w:tcPr>
            <w:tcW w:w="1701"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 </w:t>
            </w:r>
          </w:p>
        </w:tc>
        <w:tc>
          <w:tcPr>
            <w:tcW w:w="1276"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b/>
                <w:bCs/>
                <w:color w:val="000000"/>
                <w:sz w:val="22"/>
                <w:szCs w:val="22"/>
                <w:lang w:eastAsia="bg-BG"/>
              </w:rPr>
            </w:pPr>
            <w:r w:rsidRPr="00EA43DD">
              <w:rPr>
                <w:b/>
                <w:bCs/>
                <w:color w:val="000000"/>
                <w:sz w:val="22"/>
                <w:szCs w:val="22"/>
                <w:lang w:eastAsia="bg-BG"/>
              </w:rPr>
              <w:t>ОБЩО:</w:t>
            </w:r>
          </w:p>
        </w:tc>
        <w:tc>
          <w:tcPr>
            <w:tcW w:w="1276"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b/>
                <w:bCs/>
                <w:color w:val="000000"/>
                <w:sz w:val="22"/>
                <w:szCs w:val="22"/>
                <w:lang w:eastAsia="bg-BG"/>
              </w:rPr>
            </w:pPr>
            <w:r w:rsidRPr="00EA43DD">
              <w:rPr>
                <w:b/>
                <w:bCs/>
                <w:color w:val="000000"/>
                <w:sz w:val="22"/>
                <w:szCs w:val="22"/>
                <w:lang w:eastAsia="bg-BG"/>
              </w:rPr>
              <w:t>1531</w:t>
            </w:r>
          </w:p>
        </w:tc>
      </w:tr>
      <w:tr w:rsidR="009F7004" w:rsidRPr="001F23BD" w:rsidTr="00994D8A">
        <w:trPr>
          <w:trHeight w:val="300"/>
        </w:trPr>
        <w:tc>
          <w:tcPr>
            <w:tcW w:w="9438" w:type="dxa"/>
            <w:gridSpan w:val="5"/>
            <w:tcBorders>
              <w:top w:val="single" w:sz="8" w:space="0" w:color="auto"/>
              <w:left w:val="single" w:sz="8" w:space="0" w:color="auto"/>
              <w:bottom w:val="single" w:sz="4" w:space="0" w:color="auto"/>
              <w:right w:val="single" w:sz="4" w:space="0" w:color="auto"/>
            </w:tcBorders>
            <w:shd w:val="clear" w:color="000000" w:fill="DDEBF7"/>
            <w:noWrap/>
            <w:vAlign w:val="center"/>
            <w:hideMark/>
          </w:tcPr>
          <w:p w:rsidR="009F7004" w:rsidRPr="00EA43DD" w:rsidRDefault="009F7004" w:rsidP="001F23BD">
            <w:pPr>
              <w:spacing w:line="276" w:lineRule="auto"/>
              <w:jc w:val="center"/>
              <w:rPr>
                <w:b/>
                <w:bCs/>
                <w:color w:val="000000"/>
                <w:sz w:val="22"/>
                <w:szCs w:val="22"/>
                <w:lang w:eastAsia="bg-BG"/>
              </w:rPr>
            </w:pPr>
            <w:r w:rsidRPr="00EA43DD">
              <w:rPr>
                <w:b/>
                <w:bCs/>
                <w:color w:val="000000"/>
                <w:sz w:val="22"/>
                <w:szCs w:val="22"/>
                <w:lang w:eastAsia="bg-BG"/>
              </w:rPr>
              <w:t>Заустващ колектор след ПСОВ</w:t>
            </w:r>
          </w:p>
        </w:tc>
      </w:tr>
      <w:tr w:rsidR="009F7004" w:rsidRPr="001F23BD" w:rsidTr="00994D8A">
        <w:trPr>
          <w:trHeight w:val="510"/>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1</w:t>
            </w:r>
          </w:p>
        </w:tc>
        <w:tc>
          <w:tcPr>
            <w:tcW w:w="4565"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rPr>
                <w:color w:val="000000"/>
                <w:sz w:val="22"/>
                <w:szCs w:val="22"/>
                <w:lang w:eastAsia="bg-BG"/>
              </w:rPr>
            </w:pPr>
            <w:r w:rsidRPr="00EA43DD">
              <w:rPr>
                <w:color w:val="000000"/>
                <w:sz w:val="22"/>
                <w:szCs w:val="22"/>
                <w:lang w:eastAsia="bg-BG"/>
              </w:rPr>
              <w:t>Заустващ от ПСОВ Харманли към р. Харманлийска</w:t>
            </w:r>
          </w:p>
        </w:tc>
        <w:tc>
          <w:tcPr>
            <w:tcW w:w="1701"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PP DN/ID</w:t>
            </w:r>
          </w:p>
        </w:tc>
        <w:tc>
          <w:tcPr>
            <w:tcW w:w="1276"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600</w:t>
            </w:r>
          </w:p>
        </w:tc>
        <w:tc>
          <w:tcPr>
            <w:tcW w:w="1276"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27</w:t>
            </w:r>
          </w:p>
        </w:tc>
      </w:tr>
      <w:tr w:rsidR="009F7004" w:rsidRPr="001F23BD" w:rsidTr="00994D8A">
        <w:trPr>
          <w:trHeight w:val="315"/>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 </w:t>
            </w:r>
          </w:p>
        </w:tc>
        <w:tc>
          <w:tcPr>
            <w:tcW w:w="4565"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rPr>
                <w:color w:val="000000"/>
                <w:sz w:val="22"/>
                <w:szCs w:val="22"/>
                <w:lang w:eastAsia="bg-BG"/>
              </w:rPr>
            </w:pPr>
            <w:r w:rsidRPr="00EA43DD">
              <w:rPr>
                <w:color w:val="000000"/>
                <w:sz w:val="22"/>
                <w:szCs w:val="22"/>
                <w:lang w:eastAsia="bg-BG"/>
              </w:rPr>
              <w:t> </w:t>
            </w:r>
          </w:p>
        </w:tc>
        <w:tc>
          <w:tcPr>
            <w:tcW w:w="1701"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 </w:t>
            </w:r>
          </w:p>
        </w:tc>
        <w:tc>
          <w:tcPr>
            <w:tcW w:w="1276"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b/>
                <w:bCs/>
                <w:color w:val="000000"/>
                <w:sz w:val="22"/>
                <w:szCs w:val="22"/>
                <w:lang w:eastAsia="bg-BG"/>
              </w:rPr>
            </w:pPr>
            <w:r w:rsidRPr="00EA43DD">
              <w:rPr>
                <w:b/>
                <w:bCs/>
                <w:color w:val="000000"/>
                <w:sz w:val="22"/>
                <w:szCs w:val="22"/>
                <w:lang w:eastAsia="bg-BG"/>
              </w:rPr>
              <w:t>ОБЩО:</w:t>
            </w:r>
          </w:p>
        </w:tc>
        <w:tc>
          <w:tcPr>
            <w:tcW w:w="1276"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b/>
                <w:bCs/>
                <w:color w:val="000000"/>
                <w:sz w:val="22"/>
                <w:szCs w:val="22"/>
                <w:lang w:eastAsia="bg-BG"/>
              </w:rPr>
            </w:pPr>
            <w:r w:rsidRPr="00EA43DD">
              <w:rPr>
                <w:b/>
                <w:bCs/>
                <w:color w:val="000000"/>
                <w:sz w:val="22"/>
                <w:szCs w:val="22"/>
                <w:lang w:eastAsia="bg-BG"/>
              </w:rPr>
              <w:t>27</w:t>
            </w:r>
          </w:p>
        </w:tc>
      </w:tr>
      <w:tr w:rsidR="009F7004" w:rsidRPr="001F23BD" w:rsidTr="00994D8A">
        <w:trPr>
          <w:trHeight w:val="300"/>
        </w:trPr>
        <w:tc>
          <w:tcPr>
            <w:tcW w:w="9438" w:type="dxa"/>
            <w:gridSpan w:val="5"/>
            <w:tcBorders>
              <w:top w:val="single" w:sz="8" w:space="0" w:color="auto"/>
              <w:left w:val="single" w:sz="8" w:space="0" w:color="auto"/>
              <w:bottom w:val="single" w:sz="4" w:space="0" w:color="auto"/>
              <w:right w:val="single" w:sz="4" w:space="0" w:color="auto"/>
            </w:tcBorders>
            <w:shd w:val="clear" w:color="000000" w:fill="DDEBF7"/>
            <w:noWrap/>
            <w:vAlign w:val="center"/>
            <w:hideMark/>
          </w:tcPr>
          <w:p w:rsidR="009F7004" w:rsidRPr="00EA43DD" w:rsidRDefault="009F7004" w:rsidP="001F23BD">
            <w:pPr>
              <w:spacing w:line="276" w:lineRule="auto"/>
              <w:jc w:val="center"/>
              <w:rPr>
                <w:b/>
                <w:bCs/>
                <w:color w:val="000000"/>
                <w:sz w:val="22"/>
                <w:szCs w:val="22"/>
                <w:lang w:eastAsia="bg-BG"/>
              </w:rPr>
            </w:pPr>
            <w:r w:rsidRPr="00EA43DD">
              <w:rPr>
                <w:b/>
                <w:bCs/>
                <w:color w:val="000000"/>
                <w:sz w:val="22"/>
                <w:szCs w:val="22"/>
                <w:lang w:eastAsia="bg-BG"/>
              </w:rPr>
              <w:t>Дюкер</w:t>
            </w:r>
          </w:p>
        </w:tc>
      </w:tr>
      <w:tr w:rsidR="009F7004" w:rsidRPr="001F23BD" w:rsidTr="00994D8A">
        <w:trPr>
          <w:trHeight w:val="510"/>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1</w:t>
            </w:r>
          </w:p>
        </w:tc>
        <w:tc>
          <w:tcPr>
            <w:tcW w:w="4565"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rPr>
                <w:color w:val="000000"/>
                <w:sz w:val="22"/>
                <w:szCs w:val="22"/>
                <w:lang w:eastAsia="bg-BG"/>
              </w:rPr>
            </w:pPr>
            <w:r w:rsidRPr="00EA43DD">
              <w:rPr>
                <w:color w:val="000000"/>
                <w:sz w:val="22"/>
                <w:szCs w:val="22"/>
                <w:lang w:eastAsia="bg-BG"/>
              </w:rPr>
              <w:t>Дюкер до бул. "Македония" 2 тръби х 112м</w:t>
            </w:r>
          </w:p>
        </w:tc>
        <w:tc>
          <w:tcPr>
            <w:tcW w:w="1701"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PP DN/OD</w:t>
            </w:r>
          </w:p>
        </w:tc>
        <w:tc>
          <w:tcPr>
            <w:tcW w:w="1276"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315</w:t>
            </w:r>
          </w:p>
        </w:tc>
        <w:tc>
          <w:tcPr>
            <w:tcW w:w="1276"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224</w:t>
            </w:r>
          </w:p>
        </w:tc>
      </w:tr>
      <w:tr w:rsidR="009F7004" w:rsidRPr="001F23BD" w:rsidTr="00994D8A">
        <w:trPr>
          <w:trHeight w:val="315"/>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 </w:t>
            </w:r>
          </w:p>
        </w:tc>
        <w:tc>
          <w:tcPr>
            <w:tcW w:w="4565"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rPr>
                <w:color w:val="000000"/>
                <w:sz w:val="22"/>
                <w:szCs w:val="22"/>
                <w:lang w:eastAsia="bg-BG"/>
              </w:rPr>
            </w:pPr>
            <w:r w:rsidRPr="00EA43DD">
              <w:rPr>
                <w:color w:val="000000"/>
                <w:sz w:val="22"/>
                <w:szCs w:val="22"/>
                <w:lang w:eastAsia="bg-BG"/>
              </w:rPr>
              <w:t> </w:t>
            </w:r>
          </w:p>
        </w:tc>
        <w:tc>
          <w:tcPr>
            <w:tcW w:w="1701"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 </w:t>
            </w:r>
          </w:p>
        </w:tc>
        <w:tc>
          <w:tcPr>
            <w:tcW w:w="1276"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b/>
                <w:bCs/>
                <w:color w:val="000000"/>
                <w:sz w:val="22"/>
                <w:szCs w:val="22"/>
                <w:lang w:eastAsia="bg-BG"/>
              </w:rPr>
            </w:pPr>
            <w:r w:rsidRPr="00EA43DD">
              <w:rPr>
                <w:b/>
                <w:bCs/>
                <w:color w:val="000000"/>
                <w:sz w:val="22"/>
                <w:szCs w:val="22"/>
                <w:lang w:eastAsia="bg-BG"/>
              </w:rPr>
              <w:t>ОБЩО:</w:t>
            </w:r>
          </w:p>
        </w:tc>
        <w:tc>
          <w:tcPr>
            <w:tcW w:w="1276" w:type="dxa"/>
            <w:tcBorders>
              <w:top w:val="nil"/>
              <w:left w:val="nil"/>
              <w:bottom w:val="single" w:sz="4" w:space="0" w:color="auto"/>
              <w:right w:val="single" w:sz="4" w:space="0" w:color="auto"/>
            </w:tcBorders>
            <w:shd w:val="clear" w:color="auto" w:fill="auto"/>
            <w:vAlign w:val="center"/>
            <w:hideMark/>
          </w:tcPr>
          <w:p w:rsidR="009F7004" w:rsidRPr="00EA43DD" w:rsidRDefault="009F7004" w:rsidP="001F23BD">
            <w:pPr>
              <w:spacing w:line="276" w:lineRule="auto"/>
              <w:jc w:val="center"/>
              <w:rPr>
                <w:b/>
                <w:bCs/>
                <w:color w:val="000000"/>
                <w:sz w:val="22"/>
                <w:szCs w:val="22"/>
                <w:lang w:eastAsia="bg-BG"/>
              </w:rPr>
            </w:pPr>
            <w:r w:rsidRPr="00EA43DD">
              <w:rPr>
                <w:b/>
                <w:bCs/>
                <w:color w:val="000000"/>
                <w:sz w:val="22"/>
                <w:szCs w:val="22"/>
                <w:lang w:eastAsia="bg-BG"/>
              </w:rPr>
              <w:t>224</w:t>
            </w:r>
          </w:p>
        </w:tc>
      </w:tr>
      <w:tr w:rsidR="009F7004" w:rsidRPr="001F23BD" w:rsidTr="00994D8A">
        <w:trPr>
          <w:trHeight w:val="300"/>
        </w:trPr>
        <w:tc>
          <w:tcPr>
            <w:tcW w:w="9438" w:type="dxa"/>
            <w:gridSpan w:val="5"/>
            <w:tcBorders>
              <w:top w:val="single" w:sz="8" w:space="0" w:color="auto"/>
              <w:left w:val="single" w:sz="8" w:space="0" w:color="auto"/>
              <w:bottom w:val="single" w:sz="4" w:space="0" w:color="auto"/>
              <w:right w:val="single" w:sz="4" w:space="0" w:color="auto"/>
            </w:tcBorders>
            <w:shd w:val="clear" w:color="000000" w:fill="DDEBF7"/>
            <w:noWrap/>
            <w:vAlign w:val="center"/>
            <w:hideMark/>
          </w:tcPr>
          <w:p w:rsidR="009F7004" w:rsidRPr="00EA43DD" w:rsidRDefault="009F7004" w:rsidP="001F23BD">
            <w:pPr>
              <w:spacing w:line="276" w:lineRule="auto"/>
              <w:jc w:val="center"/>
              <w:rPr>
                <w:b/>
                <w:bCs/>
                <w:color w:val="000000"/>
                <w:sz w:val="22"/>
                <w:szCs w:val="22"/>
                <w:lang w:eastAsia="bg-BG"/>
              </w:rPr>
            </w:pPr>
            <w:r w:rsidRPr="00EA43DD">
              <w:rPr>
                <w:b/>
                <w:bCs/>
                <w:color w:val="000000"/>
                <w:sz w:val="22"/>
                <w:szCs w:val="22"/>
                <w:lang w:eastAsia="bg-BG"/>
              </w:rPr>
              <w:t>Съоръжения</w:t>
            </w:r>
          </w:p>
        </w:tc>
      </w:tr>
      <w:tr w:rsidR="009F7004" w:rsidRPr="001F23BD" w:rsidTr="00994D8A">
        <w:trPr>
          <w:trHeight w:val="30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1</w:t>
            </w:r>
          </w:p>
        </w:tc>
        <w:tc>
          <w:tcPr>
            <w:tcW w:w="4565" w:type="dxa"/>
            <w:tcBorders>
              <w:top w:val="nil"/>
              <w:left w:val="nil"/>
              <w:bottom w:val="single" w:sz="4" w:space="0" w:color="auto"/>
              <w:right w:val="single" w:sz="4" w:space="0" w:color="auto"/>
            </w:tcBorders>
            <w:shd w:val="clear" w:color="auto" w:fill="auto"/>
            <w:noWrap/>
            <w:vAlign w:val="bottom"/>
            <w:hideMark/>
          </w:tcPr>
          <w:p w:rsidR="009F7004" w:rsidRPr="00EA43DD" w:rsidRDefault="009F7004" w:rsidP="001F23BD">
            <w:pPr>
              <w:spacing w:line="276" w:lineRule="auto"/>
              <w:rPr>
                <w:color w:val="000000"/>
                <w:sz w:val="22"/>
                <w:szCs w:val="22"/>
                <w:lang w:eastAsia="bg-BG"/>
              </w:rPr>
            </w:pPr>
            <w:r w:rsidRPr="00EA43DD">
              <w:rPr>
                <w:color w:val="000000"/>
                <w:sz w:val="22"/>
                <w:szCs w:val="22"/>
                <w:lang w:eastAsia="bg-BG"/>
              </w:rPr>
              <w:t>ул. "Иван Вазов"</w:t>
            </w:r>
          </w:p>
        </w:tc>
        <w:tc>
          <w:tcPr>
            <w:tcW w:w="4253" w:type="dxa"/>
            <w:gridSpan w:val="3"/>
            <w:tcBorders>
              <w:top w:val="single" w:sz="4" w:space="0" w:color="auto"/>
              <w:left w:val="nil"/>
              <w:bottom w:val="single" w:sz="4" w:space="0" w:color="auto"/>
              <w:right w:val="single" w:sz="4" w:space="0" w:color="auto"/>
            </w:tcBorders>
            <w:shd w:val="clear" w:color="auto" w:fill="auto"/>
            <w:noWrap/>
            <w:vAlign w:val="bottom"/>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КПС (канална помпена станция, шахтова)</w:t>
            </w:r>
          </w:p>
        </w:tc>
      </w:tr>
      <w:tr w:rsidR="009F7004" w:rsidRPr="001F23BD" w:rsidTr="00994D8A">
        <w:trPr>
          <w:trHeight w:val="30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2</w:t>
            </w:r>
          </w:p>
        </w:tc>
        <w:tc>
          <w:tcPr>
            <w:tcW w:w="4565" w:type="dxa"/>
            <w:tcBorders>
              <w:top w:val="nil"/>
              <w:left w:val="nil"/>
              <w:bottom w:val="single" w:sz="4" w:space="0" w:color="auto"/>
              <w:right w:val="single" w:sz="4" w:space="0" w:color="auto"/>
            </w:tcBorders>
            <w:shd w:val="clear" w:color="auto" w:fill="auto"/>
            <w:noWrap/>
            <w:vAlign w:val="bottom"/>
            <w:hideMark/>
          </w:tcPr>
          <w:p w:rsidR="009F7004" w:rsidRPr="00EA43DD" w:rsidRDefault="009F7004" w:rsidP="001F23BD">
            <w:pPr>
              <w:spacing w:line="276" w:lineRule="auto"/>
              <w:rPr>
                <w:color w:val="000000"/>
                <w:sz w:val="22"/>
                <w:szCs w:val="22"/>
                <w:lang w:eastAsia="bg-BG"/>
              </w:rPr>
            </w:pPr>
            <w:r w:rsidRPr="00EA43DD">
              <w:rPr>
                <w:color w:val="000000"/>
                <w:sz w:val="22"/>
                <w:szCs w:val="22"/>
                <w:lang w:eastAsia="bg-BG"/>
              </w:rPr>
              <w:t>ул. Янко Сакъзов</w:t>
            </w:r>
          </w:p>
        </w:tc>
        <w:tc>
          <w:tcPr>
            <w:tcW w:w="4253" w:type="dxa"/>
            <w:gridSpan w:val="3"/>
            <w:tcBorders>
              <w:top w:val="single" w:sz="4" w:space="0" w:color="auto"/>
              <w:left w:val="nil"/>
              <w:bottom w:val="single" w:sz="4" w:space="0" w:color="auto"/>
              <w:right w:val="single" w:sz="4" w:space="0" w:color="auto"/>
            </w:tcBorders>
            <w:shd w:val="clear" w:color="auto" w:fill="auto"/>
            <w:noWrap/>
            <w:vAlign w:val="bottom"/>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ДПР №1 (дъжопреливник, реконструкция)</w:t>
            </w:r>
          </w:p>
        </w:tc>
      </w:tr>
      <w:tr w:rsidR="009F7004" w:rsidRPr="001F23BD" w:rsidTr="00994D8A">
        <w:trPr>
          <w:trHeight w:val="30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3</w:t>
            </w:r>
          </w:p>
        </w:tc>
        <w:tc>
          <w:tcPr>
            <w:tcW w:w="4565" w:type="dxa"/>
            <w:tcBorders>
              <w:top w:val="nil"/>
              <w:left w:val="nil"/>
              <w:bottom w:val="single" w:sz="4" w:space="0" w:color="auto"/>
              <w:right w:val="single" w:sz="4" w:space="0" w:color="auto"/>
            </w:tcBorders>
            <w:shd w:val="clear" w:color="auto" w:fill="auto"/>
            <w:noWrap/>
            <w:vAlign w:val="bottom"/>
            <w:hideMark/>
          </w:tcPr>
          <w:p w:rsidR="009F7004" w:rsidRPr="00EA43DD" w:rsidRDefault="009F7004" w:rsidP="001F23BD">
            <w:pPr>
              <w:spacing w:line="276" w:lineRule="auto"/>
              <w:rPr>
                <w:color w:val="000000"/>
                <w:sz w:val="22"/>
                <w:szCs w:val="22"/>
                <w:lang w:eastAsia="bg-BG"/>
              </w:rPr>
            </w:pPr>
            <w:r w:rsidRPr="00EA43DD">
              <w:rPr>
                <w:color w:val="000000"/>
                <w:sz w:val="22"/>
                <w:szCs w:val="22"/>
                <w:lang w:eastAsia="bg-BG"/>
              </w:rPr>
              <w:t>бул. "Македония"  - ЦГЧ</w:t>
            </w:r>
          </w:p>
        </w:tc>
        <w:tc>
          <w:tcPr>
            <w:tcW w:w="4253" w:type="dxa"/>
            <w:gridSpan w:val="3"/>
            <w:tcBorders>
              <w:top w:val="single" w:sz="4" w:space="0" w:color="auto"/>
              <w:left w:val="nil"/>
              <w:bottom w:val="single" w:sz="4" w:space="0" w:color="auto"/>
              <w:right w:val="single" w:sz="4" w:space="0" w:color="auto"/>
            </w:tcBorders>
            <w:shd w:val="clear" w:color="auto" w:fill="auto"/>
            <w:noWrap/>
            <w:vAlign w:val="bottom"/>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ДПР№2 (дъжопреливник, реконструкция)</w:t>
            </w:r>
          </w:p>
        </w:tc>
      </w:tr>
      <w:tr w:rsidR="009F7004" w:rsidRPr="001F23BD" w:rsidTr="00994D8A">
        <w:trPr>
          <w:trHeight w:val="30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4</w:t>
            </w:r>
          </w:p>
        </w:tc>
        <w:tc>
          <w:tcPr>
            <w:tcW w:w="4565" w:type="dxa"/>
            <w:tcBorders>
              <w:top w:val="nil"/>
              <w:left w:val="nil"/>
              <w:bottom w:val="single" w:sz="4" w:space="0" w:color="auto"/>
              <w:right w:val="single" w:sz="4" w:space="0" w:color="auto"/>
            </w:tcBorders>
            <w:shd w:val="clear" w:color="auto" w:fill="auto"/>
            <w:noWrap/>
            <w:vAlign w:val="bottom"/>
            <w:hideMark/>
          </w:tcPr>
          <w:p w:rsidR="009F7004" w:rsidRPr="00EA43DD" w:rsidRDefault="009F7004" w:rsidP="001F23BD">
            <w:pPr>
              <w:spacing w:line="276" w:lineRule="auto"/>
              <w:rPr>
                <w:color w:val="000000"/>
                <w:sz w:val="22"/>
                <w:szCs w:val="22"/>
                <w:lang w:eastAsia="bg-BG"/>
              </w:rPr>
            </w:pPr>
            <w:r w:rsidRPr="00EA43DD">
              <w:rPr>
                <w:color w:val="000000"/>
                <w:sz w:val="22"/>
                <w:szCs w:val="22"/>
                <w:lang w:eastAsia="bg-BG"/>
              </w:rPr>
              <w:t>бул. "Македония"  - кв. Дружба</w:t>
            </w:r>
          </w:p>
        </w:tc>
        <w:tc>
          <w:tcPr>
            <w:tcW w:w="4253" w:type="dxa"/>
            <w:gridSpan w:val="3"/>
            <w:tcBorders>
              <w:top w:val="single" w:sz="4" w:space="0" w:color="auto"/>
              <w:left w:val="nil"/>
              <w:bottom w:val="single" w:sz="4" w:space="0" w:color="auto"/>
              <w:right w:val="single" w:sz="4" w:space="0" w:color="auto"/>
            </w:tcBorders>
            <w:shd w:val="clear" w:color="auto" w:fill="auto"/>
            <w:noWrap/>
            <w:vAlign w:val="bottom"/>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ДПР№3 (дъжопреливник, реконструкция)</w:t>
            </w:r>
          </w:p>
        </w:tc>
      </w:tr>
      <w:tr w:rsidR="009F7004" w:rsidRPr="001F23BD" w:rsidTr="00994D8A">
        <w:trPr>
          <w:trHeight w:val="52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5</w:t>
            </w:r>
          </w:p>
        </w:tc>
        <w:tc>
          <w:tcPr>
            <w:tcW w:w="4565" w:type="dxa"/>
            <w:tcBorders>
              <w:top w:val="nil"/>
              <w:left w:val="nil"/>
              <w:bottom w:val="single" w:sz="4" w:space="0" w:color="auto"/>
              <w:right w:val="single" w:sz="4" w:space="0" w:color="auto"/>
            </w:tcBorders>
            <w:shd w:val="clear" w:color="auto" w:fill="auto"/>
            <w:vAlign w:val="bottom"/>
            <w:hideMark/>
          </w:tcPr>
          <w:p w:rsidR="009F7004" w:rsidRPr="00EA43DD" w:rsidRDefault="009F7004" w:rsidP="001F23BD">
            <w:pPr>
              <w:spacing w:line="276" w:lineRule="auto"/>
              <w:rPr>
                <w:color w:val="000000"/>
                <w:sz w:val="22"/>
                <w:szCs w:val="22"/>
                <w:lang w:eastAsia="bg-BG"/>
              </w:rPr>
            </w:pPr>
            <w:r w:rsidRPr="00EA43DD">
              <w:rPr>
                <w:color w:val="000000"/>
                <w:sz w:val="22"/>
                <w:szCs w:val="22"/>
                <w:lang w:eastAsia="bg-BG"/>
              </w:rPr>
              <w:t>над р. Харманлииска близо до моста към кв. Дружба</w:t>
            </w:r>
          </w:p>
        </w:tc>
        <w:tc>
          <w:tcPr>
            <w:tcW w:w="4253" w:type="dxa"/>
            <w:gridSpan w:val="3"/>
            <w:tcBorders>
              <w:top w:val="single" w:sz="4" w:space="0" w:color="auto"/>
              <w:left w:val="nil"/>
              <w:bottom w:val="single" w:sz="4" w:space="0" w:color="auto"/>
              <w:right w:val="single" w:sz="4" w:space="0" w:color="auto"/>
            </w:tcBorders>
            <w:shd w:val="clear" w:color="auto" w:fill="auto"/>
            <w:vAlign w:val="bottom"/>
            <w:hideMark/>
          </w:tcPr>
          <w:p w:rsidR="009F7004" w:rsidRPr="00EA43DD" w:rsidRDefault="009F7004" w:rsidP="001F23BD">
            <w:pPr>
              <w:spacing w:line="276" w:lineRule="auto"/>
              <w:jc w:val="center"/>
              <w:rPr>
                <w:color w:val="000000"/>
                <w:sz w:val="22"/>
                <w:szCs w:val="22"/>
                <w:lang w:eastAsia="bg-BG"/>
              </w:rPr>
            </w:pPr>
            <w:r w:rsidRPr="00EA43DD">
              <w:rPr>
                <w:color w:val="000000"/>
                <w:sz w:val="22"/>
                <w:szCs w:val="22"/>
                <w:lang w:eastAsia="bg-BG"/>
              </w:rPr>
              <w:t>Дюкер нов - входна и изходна шахта и 2 бр ø315 х 112м</w:t>
            </w:r>
          </w:p>
        </w:tc>
      </w:tr>
    </w:tbl>
    <w:p w:rsidR="009F7004" w:rsidRDefault="009F7004" w:rsidP="001F23BD">
      <w:pPr>
        <w:pStyle w:val="ac"/>
        <w:overflowPunct w:val="0"/>
        <w:spacing w:line="276" w:lineRule="auto"/>
        <w:ind w:left="1440"/>
        <w:jc w:val="both"/>
        <w:textAlignment w:val="baseline"/>
        <w:rPr>
          <w:rFonts w:ascii="Calibri" w:hAnsi="Calibri" w:cs="Calibri"/>
          <w:b/>
          <w:bCs/>
          <w:sz w:val="24"/>
          <w:szCs w:val="24"/>
        </w:rPr>
      </w:pPr>
    </w:p>
    <w:p w:rsidR="00CE2FBD" w:rsidRPr="00CE2FBD" w:rsidRDefault="00CE2FBD" w:rsidP="001F23BD">
      <w:pPr>
        <w:pStyle w:val="ac"/>
        <w:overflowPunct w:val="0"/>
        <w:spacing w:line="276" w:lineRule="auto"/>
        <w:ind w:left="1440"/>
        <w:jc w:val="both"/>
        <w:textAlignment w:val="baseline"/>
        <w:rPr>
          <w:rFonts w:ascii="Calibri" w:hAnsi="Calibri" w:cs="Calibri"/>
          <w:b/>
          <w:bCs/>
          <w:sz w:val="24"/>
          <w:szCs w:val="24"/>
        </w:rPr>
      </w:pPr>
    </w:p>
    <w:p w:rsidR="00994D8A" w:rsidRPr="000A3E63" w:rsidRDefault="00994D8A" w:rsidP="000A3E63">
      <w:pPr>
        <w:widowControl/>
        <w:numPr>
          <w:ilvl w:val="0"/>
          <w:numId w:val="14"/>
        </w:numPr>
        <w:autoSpaceDE/>
        <w:autoSpaceDN/>
        <w:adjustRightInd/>
        <w:spacing w:line="360" w:lineRule="auto"/>
        <w:contextualSpacing/>
        <w:jc w:val="both"/>
        <w:rPr>
          <w:b/>
          <w:sz w:val="24"/>
          <w:szCs w:val="24"/>
          <w:lang w:val="bg-BG"/>
        </w:rPr>
      </w:pPr>
      <w:r w:rsidRPr="000A3E63">
        <w:rPr>
          <w:b/>
          <w:sz w:val="24"/>
          <w:szCs w:val="24"/>
          <w:lang w:val="bg-BG"/>
        </w:rPr>
        <w:t xml:space="preserve">Изграждане на ПСОВ Харманли за </w:t>
      </w:r>
      <w:bookmarkStart w:id="32" w:name="_Hlk131078147"/>
      <w:r w:rsidRPr="000A3E63">
        <w:rPr>
          <w:b/>
          <w:sz w:val="24"/>
          <w:szCs w:val="24"/>
          <w:lang w:val="bg-BG"/>
        </w:rPr>
        <w:t xml:space="preserve">19740 ЕЖ </w:t>
      </w:r>
      <w:bookmarkEnd w:id="32"/>
    </w:p>
    <w:p w:rsidR="0097778E" w:rsidRPr="000A3E63" w:rsidRDefault="002A73D0" w:rsidP="000A3E63">
      <w:pPr>
        <w:pStyle w:val="a6"/>
        <w:spacing w:line="360" w:lineRule="auto"/>
        <w:jc w:val="both"/>
        <w:rPr>
          <w:iCs/>
          <w:lang w:val="bg-BG"/>
        </w:rPr>
      </w:pPr>
      <w:r w:rsidRPr="000A3E63">
        <w:rPr>
          <w:lang w:val="bg-BG"/>
        </w:rPr>
        <w:t xml:space="preserve">С инвестиционното предложение изграждане на нова ПСОВ Харманли за </w:t>
      </w:r>
      <w:r w:rsidR="00994D8A" w:rsidRPr="000A3E63">
        <w:rPr>
          <w:lang w:val="bg-BG"/>
        </w:rPr>
        <w:t xml:space="preserve"> </w:t>
      </w:r>
      <w:r w:rsidRPr="000A3E63">
        <w:rPr>
          <w:lang w:val="bg-BG"/>
        </w:rPr>
        <w:t>19740 ЕЖ, с технологичн</w:t>
      </w:r>
      <w:r w:rsidR="003258AB" w:rsidRPr="000A3E63">
        <w:rPr>
          <w:lang w:val="bg-BG"/>
        </w:rPr>
        <w:t>и</w:t>
      </w:r>
      <w:r w:rsidRPr="000A3E63">
        <w:rPr>
          <w:lang w:val="bg-BG"/>
        </w:rPr>
        <w:t xml:space="preserve"> </w:t>
      </w:r>
      <w:r w:rsidR="003258AB" w:rsidRPr="000A3E63">
        <w:rPr>
          <w:lang w:val="bg-BG"/>
        </w:rPr>
        <w:t>характеристики</w:t>
      </w:r>
      <w:r w:rsidRPr="000A3E63">
        <w:rPr>
          <w:lang w:val="bg-BG"/>
        </w:rPr>
        <w:t>, посочен</w:t>
      </w:r>
      <w:r w:rsidR="003258AB" w:rsidRPr="000A3E63">
        <w:rPr>
          <w:lang w:val="bg-BG"/>
        </w:rPr>
        <w:t>и</w:t>
      </w:r>
      <w:r w:rsidRPr="000A3E63">
        <w:rPr>
          <w:lang w:val="bg-BG"/>
        </w:rPr>
        <w:t xml:space="preserve"> </w:t>
      </w:r>
      <w:r w:rsidRPr="000A3E63">
        <w:rPr>
          <w:i/>
          <w:iCs/>
          <w:lang w:val="bg-BG"/>
        </w:rPr>
        <w:t>в Таблица 11</w:t>
      </w:r>
      <w:r w:rsidRPr="000A3E63">
        <w:rPr>
          <w:lang w:val="bg-BG"/>
        </w:rPr>
        <w:t>.</w:t>
      </w:r>
      <w:r w:rsidR="0097778E" w:rsidRPr="000A3E63">
        <w:rPr>
          <w:lang w:val="bg-BG"/>
        </w:rPr>
        <w:t xml:space="preserve"> </w:t>
      </w:r>
      <w:bookmarkStart w:id="33" w:name="_Hlk131416092"/>
      <w:r w:rsidR="0097778E" w:rsidRPr="000A3E63">
        <w:rPr>
          <w:lang w:val="bg-BG"/>
        </w:rPr>
        <w:t>Предвиденото м</w:t>
      </w:r>
      <w:r w:rsidR="0097778E" w:rsidRPr="000A3E63">
        <w:rPr>
          <w:iCs/>
          <w:lang w:val="bg-BG"/>
        </w:rPr>
        <w:t xml:space="preserve">ясто на заустване  на пречистените води след ПСОВ е река Харманлийска, като за целта е предвидено изграждането на </w:t>
      </w:r>
      <w:r w:rsidR="00CE2FBD" w:rsidRPr="000A3E63">
        <w:rPr>
          <w:iCs/>
          <w:lang w:val="bg-BG"/>
        </w:rPr>
        <w:t>зауств</w:t>
      </w:r>
      <w:r w:rsidR="0097778E" w:rsidRPr="000A3E63">
        <w:rPr>
          <w:iCs/>
          <w:lang w:val="bg-BG"/>
        </w:rPr>
        <w:t>ащ колектор извън площадката на ПСОВ с дължина 27м.</w:t>
      </w:r>
    </w:p>
    <w:bookmarkEnd w:id="33"/>
    <w:p w:rsidR="00994D8A" w:rsidRPr="00645D0A" w:rsidRDefault="00994D8A" w:rsidP="001F23BD">
      <w:pPr>
        <w:spacing w:line="276" w:lineRule="auto"/>
        <w:ind w:firstLine="708"/>
        <w:rPr>
          <w:rFonts w:ascii="Calibri" w:hAnsi="Calibri" w:cs="Calibri"/>
          <w:sz w:val="24"/>
          <w:szCs w:val="24"/>
          <w:lang w:val="bg-BG"/>
        </w:rPr>
      </w:pPr>
    </w:p>
    <w:p w:rsidR="00994D8A" w:rsidRPr="000A3E63" w:rsidRDefault="00994D8A" w:rsidP="001F23BD">
      <w:pPr>
        <w:spacing w:line="276" w:lineRule="auto"/>
        <w:rPr>
          <w:i/>
          <w:sz w:val="24"/>
          <w:szCs w:val="24"/>
          <w:lang w:val="bg-BG"/>
        </w:rPr>
      </w:pPr>
      <w:r w:rsidRPr="000A3E63">
        <w:rPr>
          <w:i/>
          <w:sz w:val="24"/>
          <w:szCs w:val="24"/>
          <w:lang w:val="bg-BG"/>
        </w:rPr>
        <w:t xml:space="preserve">Таблица </w:t>
      </w:r>
      <w:r w:rsidR="002A73D0" w:rsidRPr="000A3E63">
        <w:rPr>
          <w:i/>
          <w:sz w:val="24"/>
          <w:szCs w:val="24"/>
          <w:lang w:val="bg-BG"/>
        </w:rPr>
        <w:t>11</w:t>
      </w:r>
      <w:r w:rsidRPr="000A3E63">
        <w:rPr>
          <w:i/>
          <w:sz w:val="24"/>
          <w:szCs w:val="24"/>
          <w:lang w:val="bg-BG"/>
        </w:rPr>
        <w:t xml:space="preserve"> </w:t>
      </w:r>
      <w:r w:rsidR="002A73D0" w:rsidRPr="000A3E63">
        <w:rPr>
          <w:i/>
          <w:sz w:val="24"/>
          <w:szCs w:val="24"/>
          <w:lang w:val="bg-BG"/>
        </w:rPr>
        <w:t>Технологични характеристики на</w:t>
      </w:r>
      <w:r w:rsidRPr="000A3E63">
        <w:rPr>
          <w:i/>
          <w:sz w:val="24"/>
          <w:szCs w:val="24"/>
          <w:lang w:val="bg-BG"/>
        </w:rPr>
        <w:t xml:space="preserve"> ПСОВ Харманли 19740 е.ж</w:t>
      </w:r>
    </w:p>
    <w:tbl>
      <w:tblPr>
        <w:tblW w:w="9498" w:type="dxa"/>
        <w:tblInd w:w="-5" w:type="dxa"/>
        <w:tblCellMar>
          <w:left w:w="70" w:type="dxa"/>
          <w:right w:w="70" w:type="dxa"/>
        </w:tblCellMar>
        <w:tblLook w:val="04A0" w:firstRow="1" w:lastRow="0" w:firstColumn="1" w:lastColumn="0" w:noHBand="0" w:noVBand="1"/>
      </w:tblPr>
      <w:tblGrid>
        <w:gridCol w:w="2055"/>
        <w:gridCol w:w="7443"/>
      </w:tblGrid>
      <w:tr w:rsidR="00994D8A" w:rsidRPr="00A841B4" w:rsidTr="00994D8A">
        <w:trPr>
          <w:trHeight w:val="501"/>
        </w:trPr>
        <w:tc>
          <w:tcPr>
            <w:tcW w:w="9498" w:type="dxa"/>
            <w:gridSpan w:val="2"/>
            <w:tcBorders>
              <w:top w:val="single" w:sz="4" w:space="0" w:color="auto"/>
              <w:left w:val="single" w:sz="4" w:space="0" w:color="auto"/>
              <w:bottom w:val="single" w:sz="4" w:space="0" w:color="auto"/>
              <w:right w:val="single" w:sz="4" w:space="0" w:color="auto"/>
            </w:tcBorders>
            <w:shd w:val="clear" w:color="000000" w:fill="BDD7EE"/>
            <w:noWrap/>
            <w:vAlign w:val="center"/>
            <w:hideMark/>
          </w:tcPr>
          <w:p w:rsidR="00994D8A" w:rsidRPr="00F44EB9" w:rsidRDefault="00994D8A" w:rsidP="001F23BD">
            <w:pPr>
              <w:spacing w:line="276" w:lineRule="auto"/>
              <w:jc w:val="center"/>
              <w:rPr>
                <w:b/>
                <w:bCs/>
                <w:sz w:val="22"/>
                <w:szCs w:val="22"/>
                <w:lang w:val="bg-BG" w:eastAsia="bg-BG"/>
              </w:rPr>
            </w:pPr>
            <w:r w:rsidRPr="00F44EB9">
              <w:rPr>
                <w:b/>
                <w:bCs/>
                <w:sz w:val="22"/>
                <w:szCs w:val="22"/>
                <w:lang w:val="bg-BG" w:eastAsia="bg-BG"/>
              </w:rPr>
              <w:t>ПСОВ Харманли  - Технологична схема с проточни биобасейни с продължителна аерация</w:t>
            </w:r>
          </w:p>
        </w:tc>
      </w:tr>
      <w:tr w:rsidR="00994D8A" w:rsidRPr="00F44EB9" w:rsidTr="00994D8A">
        <w:trPr>
          <w:trHeight w:val="349"/>
        </w:trPr>
        <w:tc>
          <w:tcPr>
            <w:tcW w:w="9498" w:type="dxa"/>
            <w:gridSpan w:val="2"/>
            <w:tcBorders>
              <w:top w:val="single" w:sz="4" w:space="0" w:color="auto"/>
              <w:left w:val="single" w:sz="4" w:space="0" w:color="auto"/>
              <w:bottom w:val="single" w:sz="4" w:space="0" w:color="auto"/>
              <w:right w:val="single" w:sz="4" w:space="0" w:color="auto"/>
            </w:tcBorders>
            <w:shd w:val="clear" w:color="000000" w:fill="BDD7EE"/>
            <w:noWrap/>
            <w:vAlign w:val="center"/>
            <w:hideMark/>
          </w:tcPr>
          <w:p w:rsidR="00994D8A" w:rsidRPr="00F44EB9" w:rsidRDefault="00994D8A" w:rsidP="007C2CB1">
            <w:pPr>
              <w:spacing w:line="276" w:lineRule="auto"/>
              <w:jc w:val="both"/>
              <w:rPr>
                <w:b/>
                <w:bCs/>
                <w:sz w:val="22"/>
                <w:szCs w:val="22"/>
                <w:lang w:eastAsia="bg-BG"/>
              </w:rPr>
            </w:pPr>
            <w:r w:rsidRPr="00F44EB9">
              <w:rPr>
                <w:b/>
                <w:bCs/>
                <w:sz w:val="22"/>
                <w:szCs w:val="22"/>
                <w:lang w:eastAsia="bg-BG"/>
              </w:rPr>
              <w:t>По пътя на водата</w:t>
            </w:r>
          </w:p>
        </w:tc>
      </w:tr>
      <w:tr w:rsidR="00994D8A" w:rsidRPr="00F44EB9" w:rsidTr="00994D8A">
        <w:trPr>
          <w:trHeight w:val="1276"/>
        </w:trPr>
        <w:tc>
          <w:tcPr>
            <w:tcW w:w="2055" w:type="dxa"/>
            <w:tcBorders>
              <w:top w:val="nil"/>
              <w:left w:val="single" w:sz="4" w:space="0" w:color="auto"/>
              <w:bottom w:val="single" w:sz="4" w:space="0" w:color="auto"/>
              <w:right w:val="single" w:sz="4" w:space="0" w:color="auto"/>
            </w:tcBorders>
            <w:shd w:val="clear" w:color="auto" w:fill="auto"/>
            <w:vAlign w:val="center"/>
            <w:hideMark/>
          </w:tcPr>
          <w:p w:rsidR="00994D8A" w:rsidRPr="00F44EB9" w:rsidRDefault="00994D8A" w:rsidP="007C2CB1">
            <w:pPr>
              <w:spacing w:line="276" w:lineRule="auto"/>
              <w:jc w:val="both"/>
              <w:rPr>
                <w:sz w:val="22"/>
                <w:szCs w:val="22"/>
                <w:lang w:eastAsia="bg-BG"/>
              </w:rPr>
            </w:pPr>
            <w:r w:rsidRPr="00F44EB9">
              <w:rPr>
                <w:sz w:val="22"/>
                <w:szCs w:val="22"/>
                <w:lang w:eastAsia="bg-BG"/>
              </w:rPr>
              <w:t>Механично пречистване</w:t>
            </w:r>
          </w:p>
        </w:tc>
        <w:tc>
          <w:tcPr>
            <w:tcW w:w="7443" w:type="dxa"/>
            <w:tcBorders>
              <w:top w:val="nil"/>
              <w:left w:val="nil"/>
              <w:bottom w:val="single" w:sz="4" w:space="0" w:color="auto"/>
              <w:right w:val="single" w:sz="4" w:space="0" w:color="auto"/>
            </w:tcBorders>
            <w:shd w:val="clear" w:color="auto" w:fill="auto"/>
            <w:vAlign w:val="center"/>
            <w:hideMark/>
          </w:tcPr>
          <w:p w:rsidR="00994D8A" w:rsidRPr="00F44EB9" w:rsidRDefault="00994D8A" w:rsidP="001F23BD">
            <w:pPr>
              <w:spacing w:line="276" w:lineRule="auto"/>
              <w:rPr>
                <w:sz w:val="22"/>
                <w:szCs w:val="22"/>
                <w:lang w:eastAsia="bg-BG"/>
              </w:rPr>
            </w:pPr>
            <w:r w:rsidRPr="00F44EB9">
              <w:rPr>
                <w:sz w:val="22"/>
                <w:szCs w:val="22"/>
                <w:lang w:eastAsia="bg-BG"/>
              </w:rPr>
              <w:t>- Грубо механично пречистване с груби решетки и помпена станция за сурови отпадъчни води с монтиране на потопени канализационни помпи;</w:t>
            </w:r>
            <w:r w:rsidRPr="00F44EB9">
              <w:rPr>
                <w:sz w:val="22"/>
                <w:szCs w:val="22"/>
                <w:lang w:eastAsia="bg-BG"/>
              </w:rPr>
              <w:br/>
              <w:t xml:space="preserve"> - Фини решетки;</w:t>
            </w:r>
            <w:r w:rsidRPr="00F44EB9">
              <w:rPr>
                <w:sz w:val="22"/>
                <w:szCs w:val="22"/>
                <w:lang w:eastAsia="bg-BG"/>
              </w:rPr>
              <w:br/>
              <w:t xml:space="preserve"> - Комбинирано компактно съоръжение за механично пречистване;</w:t>
            </w:r>
            <w:r w:rsidRPr="00F44EB9">
              <w:rPr>
                <w:sz w:val="22"/>
                <w:szCs w:val="22"/>
                <w:lang w:eastAsia="bg-BG"/>
              </w:rPr>
              <w:br/>
              <w:t xml:space="preserve"> - Дебитомер на вход;</w:t>
            </w:r>
          </w:p>
        </w:tc>
      </w:tr>
      <w:tr w:rsidR="00994D8A" w:rsidRPr="00F44EB9" w:rsidTr="00994D8A">
        <w:trPr>
          <w:trHeight w:val="1694"/>
        </w:trPr>
        <w:tc>
          <w:tcPr>
            <w:tcW w:w="2055" w:type="dxa"/>
            <w:tcBorders>
              <w:top w:val="nil"/>
              <w:left w:val="single" w:sz="4" w:space="0" w:color="auto"/>
              <w:bottom w:val="single" w:sz="4" w:space="0" w:color="auto"/>
              <w:right w:val="single" w:sz="4" w:space="0" w:color="auto"/>
            </w:tcBorders>
            <w:shd w:val="clear" w:color="auto" w:fill="auto"/>
            <w:vAlign w:val="center"/>
            <w:hideMark/>
          </w:tcPr>
          <w:p w:rsidR="00994D8A" w:rsidRPr="00F44EB9" w:rsidRDefault="00994D8A" w:rsidP="007C2CB1">
            <w:pPr>
              <w:spacing w:line="276" w:lineRule="auto"/>
              <w:jc w:val="both"/>
              <w:rPr>
                <w:sz w:val="22"/>
                <w:szCs w:val="22"/>
                <w:lang w:eastAsia="bg-BG"/>
              </w:rPr>
            </w:pPr>
            <w:r w:rsidRPr="00F44EB9">
              <w:rPr>
                <w:sz w:val="22"/>
                <w:szCs w:val="22"/>
                <w:lang w:eastAsia="bg-BG"/>
              </w:rPr>
              <w:t>Биологично пречистване</w:t>
            </w:r>
          </w:p>
        </w:tc>
        <w:tc>
          <w:tcPr>
            <w:tcW w:w="7443" w:type="dxa"/>
            <w:tcBorders>
              <w:top w:val="nil"/>
              <w:left w:val="nil"/>
              <w:bottom w:val="single" w:sz="4" w:space="0" w:color="auto"/>
              <w:right w:val="single" w:sz="4" w:space="0" w:color="auto"/>
            </w:tcBorders>
            <w:shd w:val="clear" w:color="auto" w:fill="auto"/>
            <w:vAlign w:val="center"/>
            <w:hideMark/>
          </w:tcPr>
          <w:p w:rsidR="00994D8A" w:rsidRPr="00F44EB9" w:rsidRDefault="00994D8A" w:rsidP="001F23BD">
            <w:pPr>
              <w:spacing w:line="276" w:lineRule="auto"/>
              <w:rPr>
                <w:sz w:val="22"/>
                <w:szCs w:val="22"/>
                <w:lang w:eastAsia="bg-BG"/>
              </w:rPr>
            </w:pPr>
            <w:r w:rsidRPr="00F44EB9">
              <w:rPr>
                <w:sz w:val="22"/>
                <w:szCs w:val="22"/>
                <w:lang w:eastAsia="bg-BG"/>
              </w:rPr>
              <w:t xml:space="preserve"> - Селектор;</w:t>
            </w:r>
          </w:p>
          <w:p w:rsidR="00994D8A" w:rsidRPr="00F44EB9" w:rsidRDefault="00994D8A" w:rsidP="001F23BD">
            <w:pPr>
              <w:spacing w:line="276" w:lineRule="auto"/>
              <w:rPr>
                <w:sz w:val="22"/>
                <w:szCs w:val="22"/>
                <w:lang w:eastAsia="bg-BG"/>
              </w:rPr>
            </w:pPr>
            <w:r w:rsidRPr="00F44EB9">
              <w:rPr>
                <w:sz w:val="22"/>
                <w:szCs w:val="22"/>
                <w:lang w:eastAsia="bg-BG"/>
              </w:rPr>
              <w:t xml:space="preserve"> - Биобасейн проточен тип с продължителна аерация – две секции, със симултантна денитрификация, аеробна нитрификационна зона и симултантно, химично отстраняване на фосфора;</w:t>
            </w:r>
            <w:r w:rsidRPr="00F44EB9">
              <w:rPr>
                <w:sz w:val="22"/>
                <w:szCs w:val="22"/>
                <w:lang w:eastAsia="bg-BG"/>
              </w:rPr>
              <w:br/>
              <w:t xml:space="preserve"> - Вторични радиални утаители;</w:t>
            </w:r>
            <w:r w:rsidRPr="00F44EB9">
              <w:rPr>
                <w:sz w:val="22"/>
                <w:szCs w:val="22"/>
                <w:lang w:eastAsia="bg-BG"/>
              </w:rPr>
              <w:br/>
              <w:t xml:space="preserve"> - Помпена станция за излишни активни утайки и рециркулираща активна утайка;</w:t>
            </w:r>
            <w:r w:rsidRPr="00F44EB9">
              <w:rPr>
                <w:sz w:val="22"/>
                <w:szCs w:val="22"/>
                <w:lang w:eastAsia="bg-BG"/>
              </w:rPr>
              <w:br/>
              <w:t xml:space="preserve"> - Дебитомер на изход;</w:t>
            </w:r>
            <w:r w:rsidRPr="00F44EB9">
              <w:rPr>
                <w:sz w:val="22"/>
                <w:szCs w:val="22"/>
                <w:lang w:eastAsia="bg-BG"/>
              </w:rPr>
              <w:br/>
              <w:t xml:space="preserve"> - Заустване в р. Харманлийска, тип – брегово;</w:t>
            </w:r>
          </w:p>
        </w:tc>
      </w:tr>
      <w:tr w:rsidR="00994D8A" w:rsidRPr="00F44EB9" w:rsidTr="00994D8A">
        <w:trPr>
          <w:trHeight w:val="272"/>
        </w:trPr>
        <w:tc>
          <w:tcPr>
            <w:tcW w:w="9498" w:type="dxa"/>
            <w:gridSpan w:val="2"/>
            <w:tcBorders>
              <w:top w:val="single" w:sz="4" w:space="0" w:color="auto"/>
              <w:left w:val="single" w:sz="4" w:space="0" w:color="auto"/>
              <w:bottom w:val="single" w:sz="4" w:space="0" w:color="auto"/>
              <w:right w:val="single" w:sz="4" w:space="0" w:color="auto"/>
            </w:tcBorders>
            <w:shd w:val="clear" w:color="000000" w:fill="BDD7EE"/>
            <w:noWrap/>
            <w:vAlign w:val="center"/>
            <w:hideMark/>
          </w:tcPr>
          <w:p w:rsidR="00994D8A" w:rsidRPr="00F44EB9" w:rsidRDefault="00994D8A" w:rsidP="007C2CB1">
            <w:pPr>
              <w:spacing w:line="276" w:lineRule="auto"/>
              <w:jc w:val="both"/>
              <w:rPr>
                <w:b/>
                <w:bCs/>
                <w:sz w:val="22"/>
                <w:szCs w:val="22"/>
                <w:lang w:eastAsia="bg-BG"/>
              </w:rPr>
            </w:pPr>
            <w:r w:rsidRPr="00F44EB9">
              <w:rPr>
                <w:b/>
                <w:bCs/>
                <w:sz w:val="22"/>
                <w:szCs w:val="22"/>
                <w:lang w:eastAsia="bg-BG"/>
              </w:rPr>
              <w:t>По пътя на утайката</w:t>
            </w:r>
          </w:p>
        </w:tc>
      </w:tr>
      <w:tr w:rsidR="00994D8A" w:rsidRPr="00F44EB9" w:rsidTr="00994D8A">
        <w:trPr>
          <w:trHeight w:val="1173"/>
        </w:trPr>
        <w:tc>
          <w:tcPr>
            <w:tcW w:w="2055" w:type="dxa"/>
            <w:tcBorders>
              <w:top w:val="nil"/>
              <w:left w:val="single" w:sz="4" w:space="0" w:color="auto"/>
              <w:bottom w:val="single" w:sz="4" w:space="0" w:color="auto"/>
              <w:right w:val="single" w:sz="4" w:space="0" w:color="auto"/>
            </w:tcBorders>
            <w:shd w:val="clear" w:color="auto" w:fill="auto"/>
            <w:vAlign w:val="center"/>
            <w:hideMark/>
          </w:tcPr>
          <w:p w:rsidR="00994D8A" w:rsidRPr="00F44EB9" w:rsidRDefault="00994D8A" w:rsidP="007C2CB1">
            <w:pPr>
              <w:spacing w:line="276" w:lineRule="auto"/>
              <w:jc w:val="both"/>
              <w:rPr>
                <w:sz w:val="22"/>
                <w:szCs w:val="22"/>
                <w:lang w:eastAsia="bg-BG"/>
              </w:rPr>
            </w:pPr>
            <w:r w:rsidRPr="00F44EB9">
              <w:rPr>
                <w:sz w:val="22"/>
                <w:szCs w:val="22"/>
                <w:lang w:eastAsia="bg-BG"/>
              </w:rPr>
              <w:t>Третиране на утайките</w:t>
            </w:r>
          </w:p>
        </w:tc>
        <w:tc>
          <w:tcPr>
            <w:tcW w:w="7443" w:type="dxa"/>
            <w:tcBorders>
              <w:top w:val="nil"/>
              <w:left w:val="nil"/>
              <w:bottom w:val="single" w:sz="4" w:space="0" w:color="auto"/>
              <w:right w:val="single" w:sz="4" w:space="0" w:color="auto"/>
            </w:tcBorders>
            <w:shd w:val="clear" w:color="auto" w:fill="auto"/>
            <w:vAlign w:val="center"/>
            <w:hideMark/>
          </w:tcPr>
          <w:p w:rsidR="00994D8A" w:rsidRPr="00F44EB9" w:rsidRDefault="00994D8A" w:rsidP="001F23BD">
            <w:pPr>
              <w:spacing w:line="276" w:lineRule="auto"/>
              <w:rPr>
                <w:sz w:val="22"/>
                <w:szCs w:val="22"/>
                <w:lang w:eastAsia="bg-BG"/>
              </w:rPr>
            </w:pPr>
            <w:r w:rsidRPr="00F44EB9">
              <w:rPr>
                <w:sz w:val="22"/>
                <w:szCs w:val="22"/>
                <w:lang w:eastAsia="bg-BG"/>
              </w:rPr>
              <w:t xml:space="preserve"> - Шахта за плаващи от вторични радиални утаители;</w:t>
            </w:r>
            <w:r w:rsidRPr="00F44EB9">
              <w:rPr>
                <w:sz w:val="22"/>
                <w:szCs w:val="22"/>
                <w:lang w:eastAsia="bg-BG"/>
              </w:rPr>
              <w:br/>
              <w:t xml:space="preserve"> - Утайкоуплътнител за излишна активна утайка;</w:t>
            </w:r>
            <w:r w:rsidRPr="00F44EB9">
              <w:rPr>
                <w:sz w:val="22"/>
                <w:szCs w:val="22"/>
                <w:lang w:eastAsia="bg-BG"/>
              </w:rPr>
              <w:br/>
              <w:t xml:space="preserve"> - Силоз за стабилизирани утайки; </w:t>
            </w:r>
            <w:r w:rsidRPr="00F44EB9">
              <w:rPr>
                <w:sz w:val="22"/>
                <w:szCs w:val="22"/>
                <w:lang w:eastAsia="bg-BG"/>
              </w:rPr>
              <w:br/>
              <w:t xml:space="preserve"> - Инсталация за механично обезводняване и автоматична полимерна станция;</w:t>
            </w:r>
            <w:r w:rsidRPr="00F44EB9">
              <w:rPr>
                <w:sz w:val="22"/>
                <w:szCs w:val="22"/>
                <w:lang w:eastAsia="bg-BG"/>
              </w:rPr>
              <w:br/>
              <w:t xml:space="preserve"> - Резервни изсушителни полета;</w:t>
            </w:r>
          </w:p>
        </w:tc>
      </w:tr>
      <w:tr w:rsidR="00994D8A" w:rsidRPr="00F44EB9" w:rsidTr="00994D8A">
        <w:trPr>
          <w:trHeight w:val="377"/>
        </w:trPr>
        <w:tc>
          <w:tcPr>
            <w:tcW w:w="9498" w:type="dxa"/>
            <w:gridSpan w:val="2"/>
            <w:tcBorders>
              <w:top w:val="single" w:sz="4" w:space="0" w:color="auto"/>
              <w:left w:val="single" w:sz="4" w:space="0" w:color="auto"/>
              <w:bottom w:val="single" w:sz="4" w:space="0" w:color="auto"/>
              <w:right w:val="single" w:sz="4" w:space="0" w:color="auto"/>
            </w:tcBorders>
            <w:shd w:val="clear" w:color="000000" w:fill="BDD7EE"/>
            <w:noWrap/>
            <w:vAlign w:val="center"/>
            <w:hideMark/>
          </w:tcPr>
          <w:p w:rsidR="00994D8A" w:rsidRPr="00F44EB9" w:rsidRDefault="00994D8A" w:rsidP="007C2CB1">
            <w:pPr>
              <w:spacing w:line="276" w:lineRule="auto"/>
              <w:jc w:val="both"/>
              <w:rPr>
                <w:b/>
                <w:bCs/>
                <w:sz w:val="22"/>
                <w:szCs w:val="22"/>
                <w:lang w:eastAsia="bg-BG"/>
              </w:rPr>
            </w:pPr>
            <w:r w:rsidRPr="00F44EB9">
              <w:rPr>
                <w:b/>
                <w:bCs/>
                <w:sz w:val="22"/>
                <w:szCs w:val="22"/>
                <w:lang w:eastAsia="bg-BG"/>
              </w:rPr>
              <w:t>Обслужващи сгради и съоръжения</w:t>
            </w:r>
          </w:p>
        </w:tc>
      </w:tr>
      <w:tr w:rsidR="00994D8A" w:rsidRPr="00F44EB9" w:rsidTr="00994D8A">
        <w:trPr>
          <w:trHeight w:val="2098"/>
        </w:trPr>
        <w:tc>
          <w:tcPr>
            <w:tcW w:w="2055" w:type="dxa"/>
            <w:tcBorders>
              <w:top w:val="nil"/>
              <w:left w:val="single" w:sz="4" w:space="0" w:color="auto"/>
              <w:bottom w:val="single" w:sz="4" w:space="0" w:color="auto"/>
              <w:right w:val="single" w:sz="4" w:space="0" w:color="auto"/>
            </w:tcBorders>
            <w:shd w:val="clear" w:color="auto" w:fill="auto"/>
            <w:vAlign w:val="center"/>
            <w:hideMark/>
          </w:tcPr>
          <w:p w:rsidR="00994D8A" w:rsidRPr="00F44EB9" w:rsidRDefault="00994D8A" w:rsidP="007C2CB1">
            <w:pPr>
              <w:spacing w:line="276" w:lineRule="auto"/>
              <w:jc w:val="both"/>
              <w:rPr>
                <w:sz w:val="22"/>
                <w:szCs w:val="22"/>
                <w:lang w:eastAsia="bg-BG"/>
              </w:rPr>
            </w:pPr>
            <w:r w:rsidRPr="00F44EB9">
              <w:rPr>
                <w:sz w:val="22"/>
                <w:szCs w:val="22"/>
                <w:lang w:eastAsia="bg-BG"/>
              </w:rPr>
              <w:t>Други сгради и съоръжения</w:t>
            </w:r>
          </w:p>
        </w:tc>
        <w:tc>
          <w:tcPr>
            <w:tcW w:w="7443" w:type="dxa"/>
            <w:tcBorders>
              <w:top w:val="nil"/>
              <w:left w:val="nil"/>
              <w:bottom w:val="single" w:sz="4" w:space="0" w:color="auto"/>
              <w:right w:val="single" w:sz="4" w:space="0" w:color="auto"/>
            </w:tcBorders>
            <w:shd w:val="clear" w:color="auto" w:fill="auto"/>
            <w:vAlign w:val="center"/>
            <w:hideMark/>
          </w:tcPr>
          <w:p w:rsidR="00994D8A" w:rsidRPr="00F44EB9" w:rsidRDefault="00994D8A" w:rsidP="001F23BD">
            <w:pPr>
              <w:spacing w:line="276" w:lineRule="auto"/>
              <w:rPr>
                <w:sz w:val="22"/>
                <w:szCs w:val="22"/>
                <w:lang w:eastAsia="bg-BG"/>
              </w:rPr>
            </w:pPr>
            <w:r w:rsidRPr="00F44EB9">
              <w:rPr>
                <w:sz w:val="22"/>
                <w:szCs w:val="22"/>
                <w:lang w:eastAsia="bg-BG"/>
              </w:rPr>
              <w:t xml:space="preserve"> - </w:t>
            </w:r>
            <w:bookmarkStart w:id="34" w:name="_Hlk131413944"/>
            <w:r w:rsidRPr="00F44EB9">
              <w:rPr>
                <w:sz w:val="22"/>
                <w:szCs w:val="22"/>
                <w:lang w:eastAsia="bg-BG"/>
              </w:rPr>
              <w:t>Реагентно стопанство за химическа дефосфатизация</w:t>
            </w:r>
            <w:bookmarkEnd w:id="34"/>
            <w:r w:rsidRPr="00F44EB9">
              <w:rPr>
                <w:sz w:val="22"/>
                <w:szCs w:val="22"/>
                <w:lang w:eastAsia="bg-BG"/>
              </w:rPr>
              <w:t>;</w:t>
            </w:r>
            <w:r w:rsidRPr="00F44EB9">
              <w:rPr>
                <w:sz w:val="22"/>
                <w:szCs w:val="22"/>
                <w:lang w:eastAsia="bg-BG"/>
              </w:rPr>
              <w:br/>
              <w:t xml:space="preserve"> - Въздуходувна към биобасейн;</w:t>
            </w:r>
          </w:p>
          <w:p w:rsidR="00994D8A" w:rsidRPr="00F44EB9" w:rsidRDefault="00994D8A" w:rsidP="001F23BD">
            <w:pPr>
              <w:spacing w:line="276" w:lineRule="auto"/>
              <w:rPr>
                <w:sz w:val="22"/>
                <w:szCs w:val="22"/>
                <w:lang w:eastAsia="bg-BG"/>
              </w:rPr>
            </w:pPr>
            <w:r w:rsidRPr="00F44EB9">
              <w:rPr>
                <w:sz w:val="22"/>
                <w:szCs w:val="22"/>
                <w:lang w:eastAsia="bg-BG"/>
              </w:rPr>
              <w:t>- Приемна станция за външни води;</w:t>
            </w:r>
            <w:r w:rsidRPr="00F44EB9">
              <w:rPr>
                <w:sz w:val="22"/>
                <w:szCs w:val="22"/>
                <w:lang w:eastAsia="bg-BG"/>
              </w:rPr>
              <w:br/>
              <w:t xml:space="preserve"> - Помпена станция за вътрешни канализационни и утайкови води;</w:t>
            </w:r>
          </w:p>
          <w:p w:rsidR="00994D8A" w:rsidRPr="00F44EB9" w:rsidRDefault="00994D8A" w:rsidP="001F23BD">
            <w:pPr>
              <w:spacing w:line="276" w:lineRule="auto"/>
              <w:rPr>
                <w:sz w:val="22"/>
                <w:szCs w:val="22"/>
                <w:lang w:eastAsia="bg-BG"/>
              </w:rPr>
            </w:pPr>
            <w:r w:rsidRPr="00F44EB9">
              <w:rPr>
                <w:sz w:val="22"/>
                <w:szCs w:val="22"/>
                <w:lang w:eastAsia="bg-BG"/>
              </w:rPr>
              <w:t xml:space="preserve"> - Инсталация за технологична вода;</w:t>
            </w:r>
            <w:r w:rsidRPr="00F44EB9">
              <w:rPr>
                <w:sz w:val="22"/>
                <w:szCs w:val="22"/>
                <w:lang w:eastAsia="bg-BG"/>
              </w:rPr>
              <w:br/>
              <w:t xml:space="preserve"> - Административно-лабораторна сграда;</w:t>
            </w:r>
            <w:r w:rsidRPr="00F44EB9">
              <w:rPr>
                <w:sz w:val="22"/>
                <w:szCs w:val="22"/>
                <w:lang w:eastAsia="bg-BG"/>
              </w:rPr>
              <w:br/>
              <w:t xml:space="preserve"> - Трафопост;</w:t>
            </w:r>
            <w:r w:rsidRPr="00F44EB9">
              <w:rPr>
                <w:sz w:val="22"/>
                <w:szCs w:val="22"/>
                <w:lang w:eastAsia="bg-BG"/>
              </w:rPr>
              <w:br/>
              <w:t xml:space="preserve"> - Портиерна.</w:t>
            </w:r>
          </w:p>
        </w:tc>
      </w:tr>
    </w:tbl>
    <w:p w:rsidR="00D568E3" w:rsidRPr="001F23BD" w:rsidRDefault="00D568E3" w:rsidP="001F23BD">
      <w:pPr>
        <w:pStyle w:val="ac"/>
        <w:widowControl/>
        <w:autoSpaceDE/>
        <w:autoSpaceDN/>
        <w:adjustRightInd/>
        <w:spacing w:line="276" w:lineRule="auto"/>
        <w:jc w:val="both"/>
        <w:rPr>
          <w:rFonts w:ascii="Calibri" w:hAnsi="Calibri" w:cs="Calibri"/>
          <w:i/>
          <w:iCs/>
          <w:sz w:val="24"/>
          <w:szCs w:val="24"/>
          <w:lang w:val="bg-BG"/>
        </w:rPr>
      </w:pPr>
    </w:p>
    <w:p w:rsidR="000A3E63" w:rsidRDefault="000A3E63" w:rsidP="001F23BD">
      <w:pPr>
        <w:spacing w:line="276" w:lineRule="auto"/>
        <w:jc w:val="both"/>
        <w:rPr>
          <w:rFonts w:ascii="Calibri" w:hAnsi="Calibri" w:cs="Calibri"/>
          <w:iCs/>
          <w:sz w:val="24"/>
          <w:szCs w:val="24"/>
          <w:lang w:val="bg-BG"/>
        </w:rPr>
      </w:pPr>
      <w:bookmarkStart w:id="35" w:name="_Hlk131416008"/>
    </w:p>
    <w:p w:rsidR="0073671A" w:rsidRPr="000A3E63" w:rsidRDefault="0073671A" w:rsidP="000A3E63">
      <w:pPr>
        <w:spacing w:line="360" w:lineRule="auto"/>
        <w:jc w:val="both"/>
        <w:rPr>
          <w:iCs/>
          <w:sz w:val="24"/>
          <w:szCs w:val="24"/>
          <w:lang w:val="bg-BG"/>
        </w:rPr>
      </w:pPr>
      <w:r w:rsidRPr="000A3E63">
        <w:rPr>
          <w:iCs/>
          <w:sz w:val="24"/>
          <w:szCs w:val="24"/>
          <w:lang w:val="bg-BG"/>
        </w:rPr>
        <w:t>В Таблица 12 е представено хидравлично оразмеряване и замърсяващи товари за Агломерация Харманли за прогнозните 2029 г. и 2052 г, на базата на които е оразмерена  ПСОВ Харманли</w:t>
      </w:r>
      <w:r w:rsidR="00B7219E">
        <w:rPr>
          <w:iCs/>
          <w:sz w:val="24"/>
          <w:szCs w:val="24"/>
          <w:lang w:val="bg-BG"/>
        </w:rPr>
        <w:t>.</w:t>
      </w:r>
      <w:r w:rsidRPr="000A3E63">
        <w:rPr>
          <w:iCs/>
          <w:sz w:val="24"/>
          <w:szCs w:val="24"/>
          <w:lang w:val="bg-BG"/>
        </w:rPr>
        <w:t xml:space="preserve"> </w:t>
      </w:r>
    </w:p>
    <w:bookmarkEnd w:id="35"/>
    <w:p w:rsidR="000A3E63" w:rsidRDefault="000A3E63" w:rsidP="001F23BD">
      <w:pPr>
        <w:spacing w:line="276" w:lineRule="auto"/>
        <w:jc w:val="both"/>
        <w:rPr>
          <w:rFonts w:ascii="Calibri" w:hAnsi="Calibri" w:cs="Calibri"/>
          <w:i/>
          <w:sz w:val="24"/>
          <w:szCs w:val="24"/>
          <w:lang w:val="bg-BG"/>
        </w:rPr>
      </w:pPr>
    </w:p>
    <w:p w:rsidR="0073671A" w:rsidRPr="000A3E63" w:rsidRDefault="0073671A" w:rsidP="001F23BD">
      <w:pPr>
        <w:spacing w:line="276" w:lineRule="auto"/>
        <w:jc w:val="both"/>
        <w:rPr>
          <w:i/>
          <w:sz w:val="24"/>
          <w:szCs w:val="24"/>
          <w:lang w:val="bg-BG"/>
        </w:rPr>
      </w:pPr>
      <w:r w:rsidRPr="000A3E63">
        <w:rPr>
          <w:i/>
          <w:sz w:val="24"/>
          <w:szCs w:val="24"/>
          <w:lang w:val="bg-BG"/>
        </w:rPr>
        <w:t>Таблица 12 Хидравлично оразмеряване и замърсяващи товари за Агломерация Харманли за прогнозните 2029 г. и 2052 г</w:t>
      </w:r>
    </w:p>
    <w:tbl>
      <w:tblPr>
        <w:tblW w:w="8505" w:type="dxa"/>
        <w:tblInd w:w="779" w:type="dxa"/>
        <w:tblLayout w:type="fixed"/>
        <w:tblCellMar>
          <w:left w:w="70" w:type="dxa"/>
          <w:right w:w="70" w:type="dxa"/>
        </w:tblCellMar>
        <w:tblLook w:val="04A0" w:firstRow="1" w:lastRow="0" w:firstColumn="1" w:lastColumn="0" w:noHBand="0" w:noVBand="1"/>
      </w:tblPr>
      <w:tblGrid>
        <w:gridCol w:w="4394"/>
        <w:gridCol w:w="1843"/>
        <w:gridCol w:w="1134"/>
        <w:gridCol w:w="1134"/>
      </w:tblGrid>
      <w:tr w:rsidR="0073671A" w:rsidRPr="000A3E63" w:rsidTr="000A3E63">
        <w:trPr>
          <w:trHeight w:val="900"/>
          <w:tblHeader/>
        </w:trPr>
        <w:tc>
          <w:tcPr>
            <w:tcW w:w="4394"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rsidR="0073671A" w:rsidRPr="000A3E63" w:rsidRDefault="0073671A" w:rsidP="001F23BD">
            <w:pPr>
              <w:spacing w:line="276" w:lineRule="auto"/>
              <w:rPr>
                <w:b/>
                <w:bCs/>
                <w:color w:val="000000"/>
                <w:sz w:val="22"/>
                <w:szCs w:val="22"/>
              </w:rPr>
            </w:pPr>
            <w:r w:rsidRPr="000A3E63">
              <w:rPr>
                <w:b/>
                <w:bCs/>
                <w:color w:val="000000"/>
                <w:sz w:val="22"/>
                <w:szCs w:val="22"/>
              </w:rPr>
              <w:t>Параметри</w:t>
            </w:r>
          </w:p>
        </w:tc>
        <w:tc>
          <w:tcPr>
            <w:tcW w:w="1843" w:type="dxa"/>
            <w:tcBorders>
              <w:top w:val="single" w:sz="4" w:space="0" w:color="auto"/>
              <w:left w:val="nil"/>
              <w:bottom w:val="single" w:sz="4" w:space="0" w:color="auto"/>
              <w:right w:val="single" w:sz="4" w:space="0" w:color="auto"/>
            </w:tcBorders>
            <w:shd w:val="clear" w:color="000000" w:fill="B8CCE4"/>
            <w:noWrap/>
            <w:vAlign w:val="center"/>
            <w:hideMark/>
          </w:tcPr>
          <w:p w:rsidR="0073671A" w:rsidRPr="000A3E63" w:rsidRDefault="0073671A" w:rsidP="001F23BD">
            <w:pPr>
              <w:spacing w:line="276" w:lineRule="auto"/>
              <w:jc w:val="center"/>
              <w:rPr>
                <w:b/>
                <w:bCs/>
                <w:color w:val="000000"/>
                <w:sz w:val="22"/>
                <w:szCs w:val="22"/>
              </w:rPr>
            </w:pPr>
            <w:r w:rsidRPr="000A3E63">
              <w:rPr>
                <w:b/>
                <w:bCs/>
                <w:color w:val="000000"/>
                <w:sz w:val="22"/>
                <w:szCs w:val="22"/>
              </w:rPr>
              <w:t>Ед.мярка</w:t>
            </w:r>
          </w:p>
        </w:tc>
        <w:tc>
          <w:tcPr>
            <w:tcW w:w="1134" w:type="dxa"/>
            <w:tcBorders>
              <w:top w:val="single" w:sz="4" w:space="0" w:color="auto"/>
              <w:left w:val="nil"/>
              <w:bottom w:val="single" w:sz="4" w:space="0" w:color="auto"/>
              <w:right w:val="single" w:sz="4" w:space="0" w:color="auto"/>
            </w:tcBorders>
            <w:shd w:val="clear" w:color="000000" w:fill="B8CCE4"/>
            <w:noWrap/>
            <w:vAlign w:val="center"/>
            <w:hideMark/>
          </w:tcPr>
          <w:p w:rsidR="0073671A" w:rsidRPr="000A3E63" w:rsidRDefault="0073671A" w:rsidP="001F23BD">
            <w:pPr>
              <w:spacing w:line="276" w:lineRule="auto"/>
              <w:jc w:val="center"/>
              <w:rPr>
                <w:b/>
                <w:bCs/>
                <w:color w:val="000000"/>
                <w:sz w:val="22"/>
                <w:szCs w:val="22"/>
              </w:rPr>
            </w:pPr>
            <w:r w:rsidRPr="000A3E63">
              <w:rPr>
                <w:b/>
                <w:bCs/>
                <w:color w:val="000000"/>
                <w:sz w:val="22"/>
                <w:szCs w:val="22"/>
              </w:rPr>
              <w:t>2029г</w:t>
            </w:r>
          </w:p>
        </w:tc>
        <w:tc>
          <w:tcPr>
            <w:tcW w:w="1134" w:type="dxa"/>
            <w:tcBorders>
              <w:top w:val="single" w:sz="4" w:space="0" w:color="auto"/>
              <w:left w:val="nil"/>
              <w:bottom w:val="single" w:sz="4" w:space="0" w:color="auto"/>
              <w:right w:val="single" w:sz="4" w:space="0" w:color="auto"/>
            </w:tcBorders>
            <w:shd w:val="clear" w:color="000000" w:fill="B8CCE4"/>
            <w:noWrap/>
            <w:vAlign w:val="center"/>
            <w:hideMark/>
          </w:tcPr>
          <w:p w:rsidR="0073671A" w:rsidRPr="000A3E63" w:rsidRDefault="0073671A" w:rsidP="001F23BD">
            <w:pPr>
              <w:spacing w:line="276" w:lineRule="auto"/>
              <w:jc w:val="center"/>
              <w:rPr>
                <w:b/>
                <w:bCs/>
                <w:color w:val="000000"/>
                <w:sz w:val="22"/>
                <w:szCs w:val="22"/>
              </w:rPr>
            </w:pPr>
            <w:r w:rsidRPr="000A3E63">
              <w:rPr>
                <w:b/>
                <w:bCs/>
                <w:color w:val="000000"/>
                <w:sz w:val="22"/>
                <w:szCs w:val="22"/>
              </w:rPr>
              <w:t>2052г</w:t>
            </w:r>
          </w:p>
        </w:tc>
      </w:tr>
      <w:tr w:rsidR="0073671A" w:rsidRPr="000A3E63" w:rsidTr="000A3E63">
        <w:trPr>
          <w:trHeight w:val="402"/>
        </w:trPr>
        <w:tc>
          <w:tcPr>
            <w:tcW w:w="4394" w:type="dxa"/>
            <w:tcBorders>
              <w:top w:val="nil"/>
              <w:left w:val="single" w:sz="4" w:space="0" w:color="auto"/>
              <w:bottom w:val="single" w:sz="4" w:space="0" w:color="auto"/>
              <w:right w:val="single" w:sz="4" w:space="0" w:color="auto"/>
            </w:tcBorders>
            <w:shd w:val="clear" w:color="000000" w:fill="D9D9D9"/>
            <w:noWrap/>
            <w:hideMark/>
          </w:tcPr>
          <w:p w:rsidR="0073671A" w:rsidRPr="000A3E63" w:rsidRDefault="0073671A" w:rsidP="001F23BD">
            <w:pPr>
              <w:spacing w:line="276" w:lineRule="auto"/>
              <w:rPr>
                <w:b/>
                <w:bCs/>
                <w:color w:val="000000"/>
                <w:sz w:val="22"/>
                <w:szCs w:val="22"/>
              </w:rPr>
            </w:pPr>
            <w:r w:rsidRPr="000A3E63">
              <w:rPr>
                <w:b/>
                <w:bCs/>
                <w:color w:val="000000"/>
                <w:sz w:val="22"/>
                <w:szCs w:val="22"/>
              </w:rPr>
              <w:t>Средно-денонощни отпадъчни водни количества</w:t>
            </w:r>
          </w:p>
        </w:tc>
        <w:tc>
          <w:tcPr>
            <w:tcW w:w="1843" w:type="dxa"/>
            <w:tcBorders>
              <w:top w:val="nil"/>
              <w:left w:val="nil"/>
              <w:bottom w:val="single" w:sz="4" w:space="0" w:color="auto"/>
              <w:right w:val="single" w:sz="4" w:space="0" w:color="auto"/>
            </w:tcBorders>
            <w:shd w:val="clear" w:color="000000" w:fill="D9D9D9"/>
            <w:noWrap/>
            <w:hideMark/>
          </w:tcPr>
          <w:p w:rsidR="0073671A" w:rsidRPr="000A3E63" w:rsidRDefault="0073671A" w:rsidP="001F23BD">
            <w:pPr>
              <w:spacing w:line="276" w:lineRule="auto"/>
              <w:rPr>
                <w:color w:val="000000"/>
                <w:sz w:val="22"/>
                <w:szCs w:val="22"/>
              </w:rPr>
            </w:pPr>
            <w:r w:rsidRPr="000A3E63">
              <w:rPr>
                <w:color w:val="000000"/>
                <w:sz w:val="22"/>
                <w:szCs w:val="22"/>
              </w:rPr>
              <w:t> </w:t>
            </w:r>
          </w:p>
        </w:tc>
        <w:tc>
          <w:tcPr>
            <w:tcW w:w="1134" w:type="dxa"/>
            <w:tcBorders>
              <w:top w:val="nil"/>
              <w:left w:val="nil"/>
              <w:bottom w:val="single" w:sz="4" w:space="0" w:color="auto"/>
              <w:right w:val="single" w:sz="4" w:space="0" w:color="auto"/>
            </w:tcBorders>
            <w:shd w:val="clear" w:color="000000" w:fill="D9D9D9"/>
            <w:noWrap/>
            <w:hideMark/>
          </w:tcPr>
          <w:p w:rsidR="0073671A" w:rsidRPr="000A3E63" w:rsidRDefault="0073671A" w:rsidP="001F23BD">
            <w:pPr>
              <w:spacing w:line="276" w:lineRule="auto"/>
              <w:rPr>
                <w:color w:val="000000"/>
                <w:sz w:val="22"/>
                <w:szCs w:val="22"/>
              </w:rPr>
            </w:pPr>
            <w:r w:rsidRPr="000A3E63">
              <w:rPr>
                <w:color w:val="000000"/>
                <w:sz w:val="22"/>
                <w:szCs w:val="22"/>
              </w:rPr>
              <w:t> </w:t>
            </w:r>
          </w:p>
        </w:tc>
        <w:tc>
          <w:tcPr>
            <w:tcW w:w="1134" w:type="dxa"/>
            <w:tcBorders>
              <w:top w:val="nil"/>
              <w:left w:val="nil"/>
              <w:bottom w:val="single" w:sz="4" w:space="0" w:color="auto"/>
              <w:right w:val="single" w:sz="4" w:space="0" w:color="auto"/>
            </w:tcBorders>
            <w:shd w:val="clear" w:color="000000" w:fill="D9D9D9"/>
            <w:noWrap/>
            <w:hideMark/>
          </w:tcPr>
          <w:p w:rsidR="0073671A" w:rsidRPr="000A3E63" w:rsidRDefault="0073671A" w:rsidP="001F23BD">
            <w:pPr>
              <w:spacing w:line="276" w:lineRule="auto"/>
              <w:rPr>
                <w:color w:val="000000"/>
                <w:sz w:val="22"/>
                <w:szCs w:val="22"/>
              </w:rPr>
            </w:pPr>
            <w:r w:rsidRPr="000A3E63">
              <w:rPr>
                <w:color w:val="000000"/>
                <w:sz w:val="22"/>
                <w:szCs w:val="22"/>
              </w:rPr>
              <w:t> </w:t>
            </w:r>
          </w:p>
        </w:tc>
      </w:tr>
      <w:tr w:rsidR="0073671A" w:rsidRPr="000A3E63" w:rsidTr="000A3E63">
        <w:trPr>
          <w:trHeight w:val="312"/>
        </w:trPr>
        <w:tc>
          <w:tcPr>
            <w:tcW w:w="4394" w:type="dxa"/>
            <w:tcBorders>
              <w:top w:val="nil"/>
              <w:left w:val="single" w:sz="4" w:space="0" w:color="auto"/>
              <w:bottom w:val="single" w:sz="4" w:space="0" w:color="auto"/>
              <w:right w:val="single" w:sz="4" w:space="0" w:color="auto"/>
            </w:tcBorders>
            <w:shd w:val="clear" w:color="auto" w:fill="auto"/>
            <w:vAlign w:val="center"/>
            <w:hideMark/>
          </w:tcPr>
          <w:p w:rsidR="0073671A" w:rsidRPr="000A3E63" w:rsidRDefault="0073671A" w:rsidP="001F23BD">
            <w:pPr>
              <w:spacing w:line="276" w:lineRule="auto"/>
              <w:rPr>
                <w:b/>
                <w:bCs/>
                <w:color w:val="000000"/>
                <w:sz w:val="22"/>
                <w:szCs w:val="22"/>
              </w:rPr>
            </w:pPr>
            <w:r w:rsidRPr="000A3E63">
              <w:rPr>
                <w:b/>
                <w:bCs/>
                <w:color w:val="000000"/>
                <w:sz w:val="22"/>
                <w:szCs w:val="22"/>
              </w:rPr>
              <w:t>ОБЩО ПРИРАВНЕНИ ЖИТЕЛИ</w:t>
            </w:r>
          </w:p>
        </w:tc>
        <w:tc>
          <w:tcPr>
            <w:tcW w:w="1843"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b/>
                <w:bCs/>
                <w:color w:val="000000"/>
                <w:sz w:val="22"/>
                <w:szCs w:val="22"/>
              </w:rPr>
            </w:pPr>
            <w:r w:rsidRPr="000A3E63">
              <w:rPr>
                <w:b/>
                <w:bCs/>
                <w:color w:val="000000"/>
                <w:sz w:val="22"/>
                <w:szCs w:val="22"/>
              </w:rPr>
              <w:t>бр.</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b/>
                <w:bCs/>
                <w:color w:val="000000"/>
                <w:sz w:val="22"/>
                <w:szCs w:val="22"/>
              </w:rPr>
            </w:pPr>
            <w:r w:rsidRPr="000A3E63">
              <w:rPr>
                <w:b/>
                <w:bCs/>
                <w:color w:val="000000"/>
                <w:sz w:val="22"/>
                <w:szCs w:val="22"/>
              </w:rPr>
              <w:t>17552</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b/>
                <w:bCs/>
                <w:color w:val="000000"/>
                <w:sz w:val="22"/>
                <w:szCs w:val="22"/>
              </w:rPr>
            </w:pPr>
            <w:r w:rsidRPr="000A3E63">
              <w:rPr>
                <w:b/>
                <w:bCs/>
                <w:color w:val="000000"/>
                <w:sz w:val="22"/>
                <w:szCs w:val="22"/>
              </w:rPr>
              <w:t>14196</w:t>
            </w:r>
          </w:p>
        </w:tc>
      </w:tr>
      <w:tr w:rsidR="0073671A" w:rsidRPr="000A3E63" w:rsidTr="000A3E63">
        <w:trPr>
          <w:trHeight w:val="312"/>
        </w:trPr>
        <w:tc>
          <w:tcPr>
            <w:tcW w:w="4394" w:type="dxa"/>
            <w:tcBorders>
              <w:top w:val="nil"/>
              <w:left w:val="single" w:sz="4" w:space="0" w:color="auto"/>
              <w:bottom w:val="single" w:sz="4" w:space="0" w:color="auto"/>
              <w:right w:val="single" w:sz="4" w:space="0" w:color="auto"/>
            </w:tcBorders>
            <w:shd w:val="clear" w:color="auto" w:fill="auto"/>
            <w:vAlign w:val="center"/>
            <w:hideMark/>
          </w:tcPr>
          <w:p w:rsidR="0073671A" w:rsidRPr="000A3E63" w:rsidRDefault="0073671A" w:rsidP="001F23BD">
            <w:pPr>
              <w:spacing w:line="276" w:lineRule="auto"/>
              <w:rPr>
                <w:color w:val="000000"/>
                <w:sz w:val="22"/>
                <w:szCs w:val="22"/>
              </w:rPr>
            </w:pPr>
            <w:r w:rsidRPr="000A3E63">
              <w:rPr>
                <w:color w:val="000000"/>
                <w:sz w:val="22"/>
                <w:szCs w:val="22"/>
              </w:rPr>
              <w:t>Водоснабдителна норма</w:t>
            </w:r>
          </w:p>
        </w:tc>
        <w:tc>
          <w:tcPr>
            <w:tcW w:w="1843"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l/ж.d</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120</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120</w:t>
            </w:r>
          </w:p>
        </w:tc>
      </w:tr>
      <w:tr w:rsidR="0073671A" w:rsidRPr="000A3E63" w:rsidTr="000A3E63">
        <w:trPr>
          <w:trHeight w:val="312"/>
        </w:trPr>
        <w:tc>
          <w:tcPr>
            <w:tcW w:w="4394" w:type="dxa"/>
            <w:tcBorders>
              <w:top w:val="nil"/>
              <w:left w:val="single" w:sz="4" w:space="0" w:color="auto"/>
              <w:bottom w:val="single" w:sz="4" w:space="0" w:color="auto"/>
              <w:right w:val="single" w:sz="4" w:space="0" w:color="auto"/>
            </w:tcBorders>
            <w:shd w:val="clear" w:color="auto" w:fill="auto"/>
            <w:vAlign w:val="center"/>
            <w:hideMark/>
          </w:tcPr>
          <w:p w:rsidR="0073671A" w:rsidRPr="000A3E63" w:rsidRDefault="0073671A" w:rsidP="001F23BD">
            <w:pPr>
              <w:spacing w:line="276" w:lineRule="auto"/>
              <w:rPr>
                <w:color w:val="000000"/>
                <w:sz w:val="22"/>
                <w:szCs w:val="22"/>
              </w:rPr>
            </w:pPr>
            <w:r w:rsidRPr="000A3E63">
              <w:rPr>
                <w:color w:val="000000"/>
                <w:sz w:val="22"/>
                <w:szCs w:val="22"/>
              </w:rPr>
              <w:t>Отводнителна норма</w:t>
            </w:r>
          </w:p>
        </w:tc>
        <w:tc>
          <w:tcPr>
            <w:tcW w:w="1843"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l/ж.d</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108,0</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108,0</w:t>
            </w:r>
          </w:p>
        </w:tc>
      </w:tr>
      <w:tr w:rsidR="0073671A" w:rsidRPr="000A3E63" w:rsidTr="000A3E63">
        <w:trPr>
          <w:trHeight w:val="315"/>
        </w:trPr>
        <w:tc>
          <w:tcPr>
            <w:tcW w:w="4394" w:type="dxa"/>
            <w:vMerge w:val="restart"/>
            <w:tcBorders>
              <w:top w:val="nil"/>
              <w:left w:val="single" w:sz="4" w:space="0" w:color="auto"/>
              <w:bottom w:val="single" w:sz="4" w:space="0" w:color="000000"/>
              <w:right w:val="single" w:sz="4" w:space="0" w:color="auto"/>
            </w:tcBorders>
            <w:shd w:val="clear" w:color="auto" w:fill="auto"/>
            <w:vAlign w:val="center"/>
            <w:hideMark/>
          </w:tcPr>
          <w:p w:rsidR="0073671A" w:rsidRPr="000A3E63" w:rsidRDefault="0073671A" w:rsidP="001F23BD">
            <w:pPr>
              <w:spacing w:line="276" w:lineRule="auto"/>
              <w:rPr>
                <w:b/>
                <w:bCs/>
                <w:color w:val="000000"/>
                <w:sz w:val="22"/>
                <w:szCs w:val="22"/>
              </w:rPr>
            </w:pPr>
            <w:r w:rsidRPr="000A3E63">
              <w:rPr>
                <w:b/>
                <w:bCs/>
                <w:color w:val="000000"/>
                <w:sz w:val="22"/>
                <w:szCs w:val="22"/>
              </w:rPr>
              <w:t>Население – Q</w:t>
            </w:r>
            <w:r w:rsidRPr="000A3E63">
              <w:rPr>
                <w:b/>
                <w:bCs/>
                <w:color w:val="000000"/>
                <w:sz w:val="22"/>
                <w:szCs w:val="22"/>
                <w:vertAlign w:val="subscript"/>
              </w:rPr>
              <w:t>ср.д.нас.</w:t>
            </w:r>
          </w:p>
        </w:tc>
        <w:tc>
          <w:tcPr>
            <w:tcW w:w="1843"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m</w:t>
            </w:r>
            <w:r w:rsidRPr="000A3E63">
              <w:rPr>
                <w:color w:val="000000"/>
                <w:sz w:val="22"/>
                <w:szCs w:val="22"/>
                <w:vertAlign w:val="superscript"/>
              </w:rPr>
              <w:t>3</w:t>
            </w:r>
            <w:r w:rsidRPr="000A3E63">
              <w:rPr>
                <w:color w:val="000000"/>
                <w:sz w:val="22"/>
                <w:szCs w:val="22"/>
              </w:rPr>
              <w:t>/d</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b/>
                <w:bCs/>
                <w:color w:val="000000"/>
                <w:sz w:val="22"/>
                <w:szCs w:val="22"/>
              </w:rPr>
            </w:pPr>
            <w:r w:rsidRPr="000A3E63">
              <w:rPr>
                <w:b/>
                <w:bCs/>
                <w:color w:val="000000"/>
                <w:sz w:val="22"/>
                <w:szCs w:val="22"/>
              </w:rPr>
              <w:t>1895,62</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b/>
                <w:bCs/>
                <w:color w:val="000000"/>
                <w:sz w:val="22"/>
                <w:szCs w:val="22"/>
              </w:rPr>
            </w:pPr>
            <w:r w:rsidRPr="000A3E63">
              <w:rPr>
                <w:b/>
                <w:bCs/>
                <w:color w:val="000000"/>
                <w:sz w:val="22"/>
                <w:szCs w:val="22"/>
              </w:rPr>
              <w:t>1533,17</w:t>
            </w:r>
          </w:p>
        </w:tc>
      </w:tr>
      <w:tr w:rsidR="0073671A" w:rsidRPr="000A3E63" w:rsidTr="000A3E63">
        <w:trPr>
          <w:trHeight w:val="312"/>
        </w:trPr>
        <w:tc>
          <w:tcPr>
            <w:tcW w:w="4394" w:type="dxa"/>
            <w:vMerge/>
            <w:tcBorders>
              <w:top w:val="nil"/>
              <w:left w:val="single" w:sz="4" w:space="0" w:color="auto"/>
              <w:bottom w:val="single" w:sz="4" w:space="0" w:color="000000"/>
              <w:right w:val="single" w:sz="4" w:space="0" w:color="auto"/>
            </w:tcBorders>
            <w:vAlign w:val="center"/>
            <w:hideMark/>
          </w:tcPr>
          <w:p w:rsidR="0073671A" w:rsidRPr="000A3E63" w:rsidRDefault="0073671A" w:rsidP="001F23BD">
            <w:pPr>
              <w:spacing w:line="276" w:lineRule="auto"/>
              <w:rPr>
                <w:b/>
                <w:bCs/>
                <w:color w:val="000000"/>
                <w:sz w:val="22"/>
                <w:szCs w:val="22"/>
              </w:rPr>
            </w:pPr>
          </w:p>
        </w:tc>
        <w:tc>
          <w:tcPr>
            <w:tcW w:w="1843"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m</w:t>
            </w:r>
            <w:r w:rsidRPr="000A3E63">
              <w:rPr>
                <w:color w:val="000000"/>
                <w:sz w:val="22"/>
                <w:szCs w:val="22"/>
                <w:vertAlign w:val="superscript"/>
              </w:rPr>
              <w:t>3</w:t>
            </w:r>
            <w:r w:rsidRPr="000A3E63">
              <w:rPr>
                <w:color w:val="000000"/>
                <w:sz w:val="22"/>
                <w:szCs w:val="22"/>
              </w:rPr>
              <w:t>/h</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78,98</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63,88</w:t>
            </w:r>
          </w:p>
        </w:tc>
      </w:tr>
      <w:tr w:rsidR="0073671A" w:rsidRPr="000A3E63" w:rsidTr="000A3E63">
        <w:trPr>
          <w:trHeight w:val="312"/>
        </w:trPr>
        <w:tc>
          <w:tcPr>
            <w:tcW w:w="4394" w:type="dxa"/>
            <w:vMerge/>
            <w:tcBorders>
              <w:top w:val="nil"/>
              <w:left w:val="single" w:sz="4" w:space="0" w:color="auto"/>
              <w:bottom w:val="single" w:sz="4" w:space="0" w:color="000000"/>
              <w:right w:val="single" w:sz="4" w:space="0" w:color="auto"/>
            </w:tcBorders>
            <w:vAlign w:val="center"/>
            <w:hideMark/>
          </w:tcPr>
          <w:p w:rsidR="0073671A" w:rsidRPr="000A3E63" w:rsidRDefault="0073671A" w:rsidP="001F23BD">
            <w:pPr>
              <w:spacing w:line="276" w:lineRule="auto"/>
              <w:rPr>
                <w:b/>
                <w:bCs/>
                <w:color w:val="000000"/>
                <w:sz w:val="22"/>
                <w:szCs w:val="22"/>
              </w:rPr>
            </w:pPr>
          </w:p>
        </w:tc>
        <w:tc>
          <w:tcPr>
            <w:tcW w:w="1843"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l/s</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21,94</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17,75</w:t>
            </w:r>
          </w:p>
        </w:tc>
      </w:tr>
      <w:tr w:rsidR="0073671A" w:rsidRPr="000A3E63" w:rsidTr="000A3E63">
        <w:trPr>
          <w:trHeight w:val="315"/>
        </w:trPr>
        <w:tc>
          <w:tcPr>
            <w:tcW w:w="4394" w:type="dxa"/>
            <w:vMerge w:val="restart"/>
            <w:tcBorders>
              <w:top w:val="nil"/>
              <w:left w:val="single" w:sz="4" w:space="0" w:color="auto"/>
              <w:bottom w:val="single" w:sz="4" w:space="0" w:color="000000"/>
              <w:right w:val="single" w:sz="4" w:space="0" w:color="auto"/>
            </w:tcBorders>
            <w:shd w:val="clear" w:color="auto" w:fill="auto"/>
            <w:vAlign w:val="center"/>
            <w:hideMark/>
          </w:tcPr>
          <w:p w:rsidR="0073671A" w:rsidRPr="000A3E63" w:rsidRDefault="0073671A" w:rsidP="001F23BD">
            <w:pPr>
              <w:spacing w:line="276" w:lineRule="auto"/>
              <w:rPr>
                <w:b/>
                <w:bCs/>
                <w:color w:val="000000"/>
                <w:sz w:val="22"/>
                <w:szCs w:val="22"/>
              </w:rPr>
            </w:pPr>
            <w:r w:rsidRPr="000A3E63">
              <w:rPr>
                <w:b/>
                <w:bCs/>
                <w:color w:val="000000"/>
                <w:sz w:val="22"/>
                <w:szCs w:val="22"/>
              </w:rPr>
              <w:t>Общо промишленост – Q</w:t>
            </w:r>
            <w:r w:rsidRPr="000A3E63">
              <w:rPr>
                <w:b/>
                <w:bCs/>
                <w:color w:val="000000"/>
                <w:sz w:val="22"/>
                <w:szCs w:val="22"/>
                <w:vertAlign w:val="subscript"/>
              </w:rPr>
              <w:t>ср.д.пром.</w:t>
            </w:r>
          </w:p>
        </w:tc>
        <w:tc>
          <w:tcPr>
            <w:tcW w:w="1843"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m</w:t>
            </w:r>
            <w:r w:rsidRPr="000A3E63">
              <w:rPr>
                <w:color w:val="000000"/>
                <w:sz w:val="22"/>
                <w:szCs w:val="22"/>
                <w:vertAlign w:val="superscript"/>
              </w:rPr>
              <w:t>3</w:t>
            </w:r>
            <w:r w:rsidRPr="000A3E63">
              <w:rPr>
                <w:color w:val="000000"/>
                <w:sz w:val="22"/>
                <w:szCs w:val="22"/>
              </w:rPr>
              <w:t>/d</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b/>
                <w:bCs/>
                <w:color w:val="000000"/>
                <w:sz w:val="22"/>
                <w:szCs w:val="22"/>
              </w:rPr>
            </w:pPr>
            <w:r w:rsidRPr="000A3E63">
              <w:rPr>
                <w:b/>
                <w:bCs/>
                <w:color w:val="000000"/>
                <w:sz w:val="22"/>
                <w:szCs w:val="22"/>
              </w:rPr>
              <w:t>345,06</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b/>
                <w:bCs/>
                <w:color w:val="000000"/>
                <w:sz w:val="22"/>
                <w:szCs w:val="22"/>
              </w:rPr>
            </w:pPr>
            <w:r w:rsidRPr="000A3E63">
              <w:rPr>
                <w:b/>
                <w:bCs/>
                <w:color w:val="000000"/>
                <w:sz w:val="22"/>
                <w:szCs w:val="22"/>
              </w:rPr>
              <w:t>359,68</w:t>
            </w:r>
          </w:p>
        </w:tc>
      </w:tr>
      <w:tr w:rsidR="0073671A" w:rsidRPr="000A3E63" w:rsidTr="000A3E63">
        <w:trPr>
          <w:trHeight w:val="312"/>
        </w:trPr>
        <w:tc>
          <w:tcPr>
            <w:tcW w:w="4394" w:type="dxa"/>
            <w:vMerge/>
            <w:tcBorders>
              <w:top w:val="nil"/>
              <w:left w:val="single" w:sz="4" w:space="0" w:color="auto"/>
              <w:bottom w:val="single" w:sz="4" w:space="0" w:color="000000"/>
              <w:right w:val="single" w:sz="4" w:space="0" w:color="auto"/>
            </w:tcBorders>
            <w:vAlign w:val="center"/>
            <w:hideMark/>
          </w:tcPr>
          <w:p w:rsidR="0073671A" w:rsidRPr="000A3E63" w:rsidRDefault="0073671A" w:rsidP="001F23BD">
            <w:pPr>
              <w:spacing w:line="276" w:lineRule="auto"/>
              <w:rPr>
                <w:b/>
                <w:bCs/>
                <w:color w:val="000000"/>
                <w:sz w:val="22"/>
                <w:szCs w:val="22"/>
              </w:rPr>
            </w:pPr>
          </w:p>
        </w:tc>
        <w:tc>
          <w:tcPr>
            <w:tcW w:w="1843"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m</w:t>
            </w:r>
            <w:r w:rsidRPr="000A3E63">
              <w:rPr>
                <w:color w:val="000000"/>
                <w:sz w:val="22"/>
                <w:szCs w:val="22"/>
                <w:vertAlign w:val="superscript"/>
              </w:rPr>
              <w:t>3</w:t>
            </w:r>
            <w:r w:rsidRPr="000A3E63">
              <w:rPr>
                <w:color w:val="000000"/>
                <w:sz w:val="22"/>
                <w:szCs w:val="22"/>
              </w:rPr>
              <w:t>/h</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14,38</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14,99</w:t>
            </w:r>
          </w:p>
        </w:tc>
      </w:tr>
      <w:tr w:rsidR="0073671A" w:rsidRPr="000A3E63" w:rsidTr="000A3E63">
        <w:trPr>
          <w:trHeight w:val="312"/>
        </w:trPr>
        <w:tc>
          <w:tcPr>
            <w:tcW w:w="4394" w:type="dxa"/>
            <w:vMerge/>
            <w:tcBorders>
              <w:top w:val="nil"/>
              <w:left w:val="single" w:sz="4" w:space="0" w:color="auto"/>
              <w:bottom w:val="single" w:sz="4" w:space="0" w:color="000000"/>
              <w:right w:val="single" w:sz="4" w:space="0" w:color="auto"/>
            </w:tcBorders>
            <w:vAlign w:val="center"/>
            <w:hideMark/>
          </w:tcPr>
          <w:p w:rsidR="0073671A" w:rsidRPr="000A3E63" w:rsidRDefault="0073671A" w:rsidP="001F23BD">
            <w:pPr>
              <w:spacing w:line="276" w:lineRule="auto"/>
              <w:rPr>
                <w:b/>
                <w:bCs/>
                <w:color w:val="000000"/>
                <w:sz w:val="22"/>
                <w:szCs w:val="22"/>
              </w:rPr>
            </w:pPr>
          </w:p>
        </w:tc>
        <w:tc>
          <w:tcPr>
            <w:tcW w:w="1843"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l/s</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3,99</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4,16</w:t>
            </w:r>
          </w:p>
        </w:tc>
      </w:tr>
      <w:tr w:rsidR="0073671A" w:rsidRPr="000A3E63" w:rsidTr="000A3E63">
        <w:trPr>
          <w:trHeight w:val="312"/>
        </w:trPr>
        <w:tc>
          <w:tcPr>
            <w:tcW w:w="4394" w:type="dxa"/>
            <w:tcBorders>
              <w:top w:val="nil"/>
              <w:left w:val="single" w:sz="4" w:space="0" w:color="auto"/>
              <w:bottom w:val="single" w:sz="4" w:space="0" w:color="auto"/>
              <w:right w:val="single" w:sz="4" w:space="0" w:color="auto"/>
            </w:tcBorders>
            <w:shd w:val="clear" w:color="auto" w:fill="auto"/>
            <w:vAlign w:val="center"/>
            <w:hideMark/>
          </w:tcPr>
          <w:p w:rsidR="0073671A" w:rsidRPr="000A3E63" w:rsidRDefault="0073671A" w:rsidP="001F23BD">
            <w:pPr>
              <w:spacing w:line="276" w:lineRule="auto"/>
              <w:rPr>
                <w:b/>
                <w:bCs/>
                <w:color w:val="000000"/>
                <w:sz w:val="22"/>
                <w:szCs w:val="22"/>
              </w:rPr>
            </w:pPr>
            <w:r w:rsidRPr="000A3E63">
              <w:rPr>
                <w:b/>
                <w:bCs/>
                <w:color w:val="000000"/>
                <w:sz w:val="22"/>
                <w:szCs w:val="22"/>
              </w:rPr>
              <w:t>Сума:</w:t>
            </w:r>
          </w:p>
        </w:tc>
        <w:tc>
          <w:tcPr>
            <w:tcW w:w="1843"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m</w:t>
            </w:r>
            <w:r w:rsidRPr="000A3E63">
              <w:rPr>
                <w:color w:val="000000"/>
                <w:sz w:val="22"/>
                <w:szCs w:val="22"/>
                <w:vertAlign w:val="superscript"/>
              </w:rPr>
              <w:t>3</w:t>
            </w:r>
            <w:r w:rsidRPr="000A3E63">
              <w:rPr>
                <w:color w:val="000000"/>
                <w:sz w:val="22"/>
                <w:szCs w:val="22"/>
              </w:rPr>
              <w:t>/d</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b/>
                <w:bCs/>
                <w:color w:val="000000"/>
                <w:sz w:val="22"/>
                <w:szCs w:val="22"/>
              </w:rPr>
            </w:pPr>
            <w:r w:rsidRPr="000A3E63">
              <w:rPr>
                <w:b/>
                <w:bCs/>
                <w:color w:val="000000"/>
                <w:sz w:val="22"/>
                <w:szCs w:val="22"/>
              </w:rPr>
              <w:t>2240,68</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b/>
                <w:bCs/>
                <w:color w:val="000000"/>
                <w:sz w:val="22"/>
                <w:szCs w:val="22"/>
              </w:rPr>
            </w:pPr>
            <w:r w:rsidRPr="000A3E63">
              <w:rPr>
                <w:b/>
                <w:bCs/>
                <w:color w:val="000000"/>
                <w:sz w:val="22"/>
                <w:szCs w:val="22"/>
              </w:rPr>
              <w:t>1892,85</w:t>
            </w:r>
          </w:p>
        </w:tc>
      </w:tr>
      <w:tr w:rsidR="0073671A" w:rsidRPr="000A3E63" w:rsidTr="000A3E63">
        <w:trPr>
          <w:trHeight w:val="312"/>
        </w:trPr>
        <w:tc>
          <w:tcPr>
            <w:tcW w:w="4394" w:type="dxa"/>
            <w:vMerge w:val="restart"/>
            <w:tcBorders>
              <w:top w:val="nil"/>
              <w:left w:val="single" w:sz="4" w:space="0" w:color="auto"/>
              <w:bottom w:val="single" w:sz="4" w:space="0" w:color="000000"/>
              <w:right w:val="single" w:sz="4" w:space="0" w:color="auto"/>
            </w:tcBorders>
            <w:shd w:val="clear" w:color="auto" w:fill="auto"/>
            <w:vAlign w:val="center"/>
            <w:hideMark/>
          </w:tcPr>
          <w:p w:rsidR="0073671A" w:rsidRPr="000A3E63" w:rsidRDefault="0073671A" w:rsidP="001F23BD">
            <w:pPr>
              <w:spacing w:line="276" w:lineRule="auto"/>
              <w:rPr>
                <w:b/>
                <w:bCs/>
                <w:color w:val="000000"/>
                <w:sz w:val="22"/>
                <w:szCs w:val="22"/>
              </w:rPr>
            </w:pPr>
            <w:r w:rsidRPr="000A3E63">
              <w:rPr>
                <w:b/>
                <w:bCs/>
                <w:color w:val="000000"/>
                <w:sz w:val="22"/>
                <w:szCs w:val="22"/>
              </w:rPr>
              <w:t>(Q</w:t>
            </w:r>
            <w:r w:rsidRPr="000A3E63">
              <w:rPr>
                <w:b/>
                <w:bCs/>
                <w:color w:val="000000"/>
                <w:sz w:val="22"/>
                <w:szCs w:val="22"/>
                <w:vertAlign w:val="subscript"/>
              </w:rPr>
              <w:t>ср.д.нас.</w:t>
            </w:r>
            <w:r w:rsidRPr="000A3E63">
              <w:rPr>
                <w:b/>
                <w:bCs/>
                <w:color w:val="000000"/>
                <w:sz w:val="22"/>
                <w:szCs w:val="22"/>
              </w:rPr>
              <w:t>+ Q</w:t>
            </w:r>
            <w:r w:rsidRPr="000A3E63">
              <w:rPr>
                <w:b/>
                <w:bCs/>
                <w:color w:val="000000"/>
                <w:sz w:val="22"/>
                <w:szCs w:val="22"/>
                <w:vertAlign w:val="subscript"/>
              </w:rPr>
              <w:t>ср.д.пром.</w:t>
            </w:r>
            <w:r w:rsidRPr="000A3E63">
              <w:rPr>
                <w:b/>
                <w:bCs/>
                <w:color w:val="000000"/>
                <w:sz w:val="22"/>
                <w:szCs w:val="22"/>
              </w:rPr>
              <w:t>)</w:t>
            </w:r>
          </w:p>
        </w:tc>
        <w:tc>
          <w:tcPr>
            <w:tcW w:w="1843"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m</w:t>
            </w:r>
            <w:r w:rsidRPr="000A3E63">
              <w:rPr>
                <w:color w:val="000000"/>
                <w:sz w:val="22"/>
                <w:szCs w:val="22"/>
                <w:vertAlign w:val="superscript"/>
              </w:rPr>
              <w:t>3</w:t>
            </w:r>
            <w:r w:rsidRPr="000A3E63">
              <w:rPr>
                <w:color w:val="000000"/>
                <w:sz w:val="22"/>
                <w:szCs w:val="22"/>
              </w:rPr>
              <w:t>/h</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93,36</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78,87</w:t>
            </w:r>
          </w:p>
        </w:tc>
      </w:tr>
      <w:tr w:rsidR="0073671A" w:rsidRPr="000A3E63" w:rsidTr="000A3E63">
        <w:trPr>
          <w:trHeight w:val="312"/>
        </w:trPr>
        <w:tc>
          <w:tcPr>
            <w:tcW w:w="4394" w:type="dxa"/>
            <w:vMerge/>
            <w:tcBorders>
              <w:top w:val="nil"/>
              <w:left w:val="single" w:sz="4" w:space="0" w:color="auto"/>
              <w:bottom w:val="single" w:sz="4" w:space="0" w:color="000000"/>
              <w:right w:val="single" w:sz="4" w:space="0" w:color="auto"/>
            </w:tcBorders>
            <w:vAlign w:val="center"/>
            <w:hideMark/>
          </w:tcPr>
          <w:p w:rsidR="0073671A" w:rsidRPr="000A3E63" w:rsidRDefault="0073671A" w:rsidP="001F23BD">
            <w:pPr>
              <w:spacing w:line="276" w:lineRule="auto"/>
              <w:rPr>
                <w:b/>
                <w:bCs/>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l/s</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25,93</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21,91</w:t>
            </w:r>
          </w:p>
        </w:tc>
      </w:tr>
      <w:tr w:rsidR="0073671A" w:rsidRPr="000A3E63" w:rsidTr="000A3E63">
        <w:trPr>
          <w:trHeight w:val="312"/>
        </w:trPr>
        <w:tc>
          <w:tcPr>
            <w:tcW w:w="4394" w:type="dxa"/>
            <w:vMerge w:val="restart"/>
            <w:tcBorders>
              <w:top w:val="nil"/>
              <w:left w:val="single" w:sz="4" w:space="0" w:color="auto"/>
              <w:bottom w:val="single" w:sz="4" w:space="0" w:color="auto"/>
              <w:right w:val="single" w:sz="4" w:space="0" w:color="auto"/>
            </w:tcBorders>
            <w:shd w:val="clear" w:color="auto" w:fill="auto"/>
            <w:vAlign w:val="center"/>
            <w:hideMark/>
          </w:tcPr>
          <w:p w:rsidR="0073671A" w:rsidRPr="000A3E63" w:rsidRDefault="0073671A" w:rsidP="001F23BD">
            <w:pPr>
              <w:spacing w:line="276" w:lineRule="auto"/>
              <w:rPr>
                <w:b/>
                <w:bCs/>
                <w:color w:val="000000"/>
                <w:sz w:val="22"/>
                <w:szCs w:val="22"/>
              </w:rPr>
            </w:pPr>
            <w:r w:rsidRPr="000A3E63">
              <w:rPr>
                <w:b/>
                <w:bCs/>
                <w:color w:val="000000"/>
                <w:sz w:val="22"/>
                <w:szCs w:val="22"/>
              </w:rPr>
              <w:t>Инфилтрация – Q</w:t>
            </w:r>
            <w:r w:rsidRPr="000A3E63">
              <w:rPr>
                <w:b/>
                <w:bCs/>
                <w:color w:val="000000"/>
                <w:sz w:val="22"/>
                <w:szCs w:val="22"/>
                <w:vertAlign w:val="subscript"/>
              </w:rPr>
              <w:t>инф.</w:t>
            </w:r>
          </w:p>
        </w:tc>
        <w:tc>
          <w:tcPr>
            <w:tcW w:w="1843"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m</w:t>
            </w:r>
            <w:r w:rsidRPr="000A3E63">
              <w:rPr>
                <w:color w:val="000000"/>
                <w:sz w:val="22"/>
                <w:szCs w:val="22"/>
                <w:vertAlign w:val="superscript"/>
              </w:rPr>
              <w:t>3</w:t>
            </w:r>
            <w:r w:rsidRPr="000A3E63">
              <w:rPr>
                <w:color w:val="000000"/>
                <w:sz w:val="22"/>
                <w:szCs w:val="22"/>
              </w:rPr>
              <w:t>/d</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b/>
                <w:bCs/>
                <w:color w:val="000000"/>
                <w:sz w:val="22"/>
                <w:szCs w:val="22"/>
              </w:rPr>
            </w:pPr>
            <w:r w:rsidRPr="000A3E63">
              <w:rPr>
                <w:b/>
                <w:bCs/>
                <w:color w:val="000000"/>
                <w:sz w:val="22"/>
                <w:szCs w:val="22"/>
              </w:rPr>
              <w:t>2666,53</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b/>
                <w:bCs/>
                <w:color w:val="000000"/>
                <w:sz w:val="22"/>
                <w:szCs w:val="22"/>
              </w:rPr>
            </w:pPr>
            <w:r w:rsidRPr="000A3E63">
              <w:rPr>
                <w:b/>
                <w:bCs/>
                <w:color w:val="000000"/>
                <w:sz w:val="22"/>
                <w:szCs w:val="22"/>
              </w:rPr>
              <w:t>2324,00</w:t>
            </w:r>
          </w:p>
        </w:tc>
      </w:tr>
      <w:tr w:rsidR="0073671A" w:rsidRPr="000A3E63" w:rsidTr="000A3E63">
        <w:trPr>
          <w:trHeight w:val="312"/>
        </w:trPr>
        <w:tc>
          <w:tcPr>
            <w:tcW w:w="4394" w:type="dxa"/>
            <w:vMerge/>
            <w:tcBorders>
              <w:top w:val="nil"/>
              <w:left w:val="single" w:sz="4" w:space="0" w:color="auto"/>
              <w:bottom w:val="single" w:sz="4" w:space="0" w:color="auto"/>
              <w:right w:val="single" w:sz="4" w:space="0" w:color="auto"/>
            </w:tcBorders>
            <w:vAlign w:val="center"/>
            <w:hideMark/>
          </w:tcPr>
          <w:p w:rsidR="0073671A" w:rsidRPr="000A3E63" w:rsidRDefault="0073671A" w:rsidP="001F23BD">
            <w:pPr>
              <w:spacing w:line="276" w:lineRule="auto"/>
              <w:rPr>
                <w:b/>
                <w:bCs/>
                <w:color w:val="000000"/>
                <w:sz w:val="22"/>
                <w:szCs w:val="22"/>
              </w:rPr>
            </w:pPr>
          </w:p>
        </w:tc>
        <w:tc>
          <w:tcPr>
            <w:tcW w:w="1843"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m</w:t>
            </w:r>
            <w:r w:rsidRPr="000A3E63">
              <w:rPr>
                <w:color w:val="000000"/>
                <w:sz w:val="22"/>
                <w:szCs w:val="22"/>
                <w:vertAlign w:val="superscript"/>
              </w:rPr>
              <w:t>3</w:t>
            </w:r>
            <w:r w:rsidRPr="000A3E63">
              <w:rPr>
                <w:color w:val="000000"/>
                <w:sz w:val="22"/>
                <w:szCs w:val="22"/>
              </w:rPr>
              <w:t>/h</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111,11</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96,83</w:t>
            </w:r>
          </w:p>
        </w:tc>
      </w:tr>
      <w:tr w:rsidR="0073671A" w:rsidRPr="000A3E63" w:rsidTr="000A3E63">
        <w:trPr>
          <w:trHeight w:val="312"/>
        </w:trPr>
        <w:tc>
          <w:tcPr>
            <w:tcW w:w="4394" w:type="dxa"/>
            <w:vMerge/>
            <w:tcBorders>
              <w:top w:val="nil"/>
              <w:left w:val="single" w:sz="4" w:space="0" w:color="auto"/>
              <w:bottom w:val="single" w:sz="4" w:space="0" w:color="auto"/>
              <w:right w:val="single" w:sz="4" w:space="0" w:color="auto"/>
            </w:tcBorders>
            <w:vAlign w:val="center"/>
            <w:hideMark/>
          </w:tcPr>
          <w:p w:rsidR="0073671A" w:rsidRPr="000A3E63" w:rsidRDefault="0073671A" w:rsidP="001F23BD">
            <w:pPr>
              <w:spacing w:line="276" w:lineRule="auto"/>
              <w:rPr>
                <w:b/>
                <w:bCs/>
                <w:color w:val="000000"/>
                <w:sz w:val="22"/>
                <w:szCs w:val="22"/>
              </w:rPr>
            </w:pPr>
          </w:p>
        </w:tc>
        <w:tc>
          <w:tcPr>
            <w:tcW w:w="1843"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l/s</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30,86</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26,90</w:t>
            </w:r>
          </w:p>
        </w:tc>
      </w:tr>
      <w:tr w:rsidR="0073671A" w:rsidRPr="000A3E63" w:rsidTr="000A3E63">
        <w:trPr>
          <w:trHeight w:val="402"/>
        </w:trPr>
        <w:tc>
          <w:tcPr>
            <w:tcW w:w="4394" w:type="dxa"/>
            <w:tcBorders>
              <w:top w:val="nil"/>
              <w:left w:val="single" w:sz="4" w:space="0" w:color="auto"/>
              <w:bottom w:val="single" w:sz="4" w:space="0" w:color="auto"/>
              <w:right w:val="single" w:sz="4" w:space="0" w:color="auto"/>
            </w:tcBorders>
            <w:shd w:val="clear" w:color="000000" w:fill="D9D9D9"/>
            <w:vAlign w:val="center"/>
            <w:hideMark/>
          </w:tcPr>
          <w:p w:rsidR="0073671A" w:rsidRPr="000A3E63" w:rsidRDefault="0073671A" w:rsidP="001F23BD">
            <w:pPr>
              <w:spacing w:line="276" w:lineRule="auto"/>
              <w:rPr>
                <w:b/>
                <w:bCs/>
                <w:color w:val="000000"/>
                <w:sz w:val="22"/>
                <w:szCs w:val="22"/>
              </w:rPr>
            </w:pPr>
            <w:r w:rsidRPr="000A3E63">
              <w:rPr>
                <w:b/>
                <w:bCs/>
                <w:color w:val="000000"/>
                <w:sz w:val="22"/>
                <w:szCs w:val="22"/>
              </w:rPr>
              <w:t>Средно-денонощно водно количество в сухо време</w:t>
            </w:r>
          </w:p>
        </w:tc>
        <w:tc>
          <w:tcPr>
            <w:tcW w:w="1843" w:type="dxa"/>
            <w:tcBorders>
              <w:top w:val="nil"/>
              <w:left w:val="nil"/>
              <w:bottom w:val="single" w:sz="4" w:space="0" w:color="auto"/>
              <w:right w:val="single" w:sz="4" w:space="0" w:color="auto"/>
            </w:tcBorders>
            <w:shd w:val="clear" w:color="000000" w:fill="D9D9D9"/>
            <w:vAlign w:val="center"/>
            <w:hideMark/>
          </w:tcPr>
          <w:p w:rsidR="0073671A" w:rsidRPr="000A3E63" w:rsidRDefault="0073671A" w:rsidP="001F23BD">
            <w:pPr>
              <w:spacing w:line="276" w:lineRule="auto"/>
              <w:jc w:val="center"/>
              <w:rPr>
                <w:b/>
                <w:bCs/>
                <w:color w:val="000000"/>
                <w:sz w:val="22"/>
                <w:szCs w:val="22"/>
              </w:rPr>
            </w:pPr>
            <w:r w:rsidRPr="000A3E63">
              <w:rPr>
                <w:b/>
                <w:bCs/>
                <w:color w:val="000000"/>
                <w:sz w:val="22"/>
                <w:szCs w:val="22"/>
              </w:rPr>
              <w:t>m</w:t>
            </w:r>
            <w:r w:rsidRPr="000A3E63">
              <w:rPr>
                <w:b/>
                <w:bCs/>
                <w:color w:val="000000"/>
                <w:sz w:val="22"/>
                <w:szCs w:val="22"/>
                <w:vertAlign w:val="superscript"/>
              </w:rPr>
              <w:t>3</w:t>
            </w:r>
            <w:r w:rsidRPr="000A3E63">
              <w:rPr>
                <w:b/>
                <w:bCs/>
                <w:color w:val="000000"/>
                <w:sz w:val="22"/>
                <w:szCs w:val="22"/>
              </w:rPr>
              <w:t>/d</w:t>
            </w:r>
          </w:p>
        </w:tc>
        <w:tc>
          <w:tcPr>
            <w:tcW w:w="1134" w:type="dxa"/>
            <w:tcBorders>
              <w:top w:val="nil"/>
              <w:left w:val="nil"/>
              <w:bottom w:val="single" w:sz="4" w:space="0" w:color="auto"/>
              <w:right w:val="single" w:sz="4" w:space="0" w:color="auto"/>
            </w:tcBorders>
            <w:shd w:val="clear" w:color="000000" w:fill="D9D9D9"/>
            <w:vAlign w:val="center"/>
            <w:hideMark/>
          </w:tcPr>
          <w:p w:rsidR="0073671A" w:rsidRPr="000A3E63" w:rsidRDefault="0073671A" w:rsidP="001F23BD">
            <w:pPr>
              <w:spacing w:line="276" w:lineRule="auto"/>
              <w:jc w:val="center"/>
              <w:rPr>
                <w:b/>
                <w:bCs/>
                <w:color w:val="000000"/>
                <w:sz w:val="22"/>
                <w:szCs w:val="22"/>
              </w:rPr>
            </w:pPr>
            <w:r w:rsidRPr="000A3E63">
              <w:rPr>
                <w:b/>
                <w:bCs/>
                <w:color w:val="000000"/>
                <w:sz w:val="22"/>
                <w:szCs w:val="22"/>
              </w:rPr>
              <w:t>4907,21</w:t>
            </w:r>
          </w:p>
        </w:tc>
        <w:tc>
          <w:tcPr>
            <w:tcW w:w="1134" w:type="dxa"/>
            <w:tcBorders>
              <w:top w:val="nil"/>
              <w:left w:val="nil"/>
              <w:bottom w:val="single" w:sz="4" w:space="0" w:color="auto"/>
              <w:right w:val="single" w:sz="4" w:space="0" w:color="auto"/>
            </w:tcBorders>
            <w:shd w:val="clear" w:color="000000" w:fill="D9D9D9"/>
            <w:vAlign w:val="center"/>
            <w:hideMark/>
          </w:tcPr>
          <w:p w:rsidR="0073671A" w:rsidRPr="000A3E63" w:rsidRDefault="0073671A" w:rsidP="001F23BD">
            <w:pPr>
              <w:spacing w:line="276" w:lineRule="auto"/>
              <w:jc w:val="center"/>
              <w:rPr>
                <w:b/>
                <w:bCs/>
                <w:color w:val="000000"/>
                <w:sz w:val="22"/>
                <w:szCs w:val="22"/>
              </w:rPr>
            </w:pPr>
            <w:r w:rsidRPr="000A3E63">
              <w:rPr>
                <w:b/>
                <w:bCs/>
                <w:color w:val="000000"/>
                <w:sz w:val="22"/>
                <w:szCs w:val="22"/>
              </w:rPr>
              <w:t>4216,85</w:t>
            </w:r>
          </w:p>
        </w:tc>
      </w:tr>
      <w:tr w:rsidR="0073671A" w:rsidRPr="000A3E63" w:rsidTr="000A3E63">
        <w:trPr>
          <w:trHeight w:val="312"/>
        </w:trPr>
        <w:tc>
          <w:tcPr>
            <w:tcW w:w="4394" w:type="dxa"/>
            <w:tcBorders>
              <w:top w:val="nil"/>
              <w:left w:val="single" w:sz="4" w:space="0" w:color="auto"/>
              <w:bottom w:val="single" w:sz="4" w:space="0" w:color="auto"/>
              <w:right w:val="single" w:sz="4" w:space="0" w:color="auto"/>
            </w:tcBorders>
            <w:shd w:val="clear" w:color="auto" w:fill="auto"/>
            <w:vAlign w:val="center"/>
            <w:hideMark/>
          </w:tcPr>
          <w:p w:rsidR="0073671A" w:rsidRPr="000A3E63" w:rsidRDefault="0073671A" w:rsidP="001F23BD">
            <w:pPr>
              <w:spacing w:line="276" w:lineRule="auto"/>
              <w:rPr>
                <w:b/>
                <w:bCs/>
                <w:color w:val="000000"/>
                <w:sz w:val="22"/>
                <w:szCs w:val="22"/>
              </w:rPr>
            </w:pPr>
            <w:r w:rsidRPr="000A3E63">
              <w:rPr>
                <w:b/>
                <w:bCs/>
                <w:color w:val="000000"/>
                <w:sz w:val="22"/>
                <w:szCs w:val="22"/>
              </w:rPr>
              <w:t>Q</w:t>
            </w:r>
            <w:r w:rsidRPr="000A3E63">
              <w:rPr>
                <w:b/>
                <w:bCs/>
                <w:color w:val="000000"/>
                <w:sz w:val="22"/>
                <w:szCs w:val="22"/>
                <w:vertAlign w:val="subscript"/>
              </w:rPr>
              <w:t>ср.д.</w:t>
            </w:r>
            <w:r w:rsidRPr="000A3E63">
              <w:rPr>
                <w:b/>
                <w:bCs/>
                <w:color w:val="000000"/>
                <w:sz w:val="22"/>
                <w:szCs w:val="22"/>
              </w:rPr>
              <w:t>= Q</w:t>
            </w:r>
            <w:r w:rsidRPr="000A3E63">
              <w:rPr>
                <w:b/>
                <w:bCs/>
                <w:color w:val="000000"/>
                <w:sz w:val="22"/>
                <w:szCs w:val="22"/>
                <w:vertAlign w:val="subscript"/>
              </w:rPr>
              <w:t>ср.д.нас.</w:t>
            </w:r>
            <w:r w:rsidRPr="000A3E63">
              <w:rPr>
                <w:b/>
                <w:bCs/>
                <w:color w:val="000000"/>
                <w:sz w:val="22"/>
                <w:szCs w:val="22"/>
              </w:rPr>
              <w:t>+ Q</w:t>
            </w:r>
            <w:r w:rsidRPr="000A3E63">
              <w:rPr>
                <w:b/>
                <w:bCs/>
                <w:color w:val="000000"/>
                <w:sz w:val="22"/>
                <w:szCs w:val="22"/>
                <w:vertAlign w:val="subscript"/>
              </w:rPr>
              <w:t>ср.д.пром.</w:t>
            </w:r>
            <w:r w:rsidRPr="000A3E63">
              <w:rPr>
                <w:b/>
                <w:bCs/>
                <w:color w:val="000000"/>
                <w:sz w:val="22"/>
                <w:szCs w:val="22"/>
              </w:rPr>
              <w:t>+ Q</w:t>
            </w:r>
            <w:r w:rsidRPr="000A3E63">
              <w:rPr>
                <w:b/>
                <w:bCs/>
                <w:color w:val="000000"/>
                <w:sz w:val="22"/>
                <w:szCs w:val="22"/>
                <w:vertAlign w:val="subscript"/>
              </w:rPr>
              <w:t>инф.</w:t>
            </w:r>
          </w:p>
        </w:tc>
        <w:tc>
          <w:tcPr>
            <w:tcW w:w="1843"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m</w:t>
            </w:r>
            <w:r w:rsidRPr="000A3E63">
              <w:rPr>
                <w:color w:val="000000"/>
                <w:sz w:val="22"/>
                <w:szCs w:val="22"/>
                <w:vertAlign w:val="superscript"/>
              </w:rPr>
              <w:t>3</w:t>
            </w:r>
            <w:r w:rsidRPr="000A3E63">
              <w:rPr>
                <w:color w:val="000000"/>
                <w:sz w:val="22"/>
                <w:szCs w:val="22"/>
              </w:rPr>
              <w:t>/h</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204,47</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175,70</w:t>
            </w:r>
          </w:p>
        </w:tc>
      </w:tr>
      <w:tr w:rsidR="0073671A" w:rsidRPr="000A3E63" w:rsidTr="000A3E63">
        <w:trPr>
          <w:trHeight w:val="312"/>
        </w:trPr>
        <w:tc>
          <w:tcPr>
            <w:tcW w:w="4394" w:type="dxa"/>
            <w:tcBorders>
              <w:top w:val="nil"/>
              <w:left w:val="single" w:sz="4" w:space="0" w:color="auto"/>
              <w:bottom w:val="single" w:sz="4" w:space="0" w:color="auto"/>
              <w:right w:val="single" w:sz="4" w:space="0" w:color="auto"/>
            </w:tcBorders>
            <w:shd w:val="clear" w:color="auto" w:fill="auto"/>
            <w:noWrap/>
            <w:vAlign w:val="center"/>
            <w:hideMark/>
          </w:tcPr>
          <w:p w:rsidR="0073671A" w:rsidRPr="000A3E63" w:rsidRDefault="0073671A" w:rsidP="001F23BD">
            <w:pPr>
              <w:spacing w:line="276" w:lineRule="auto"/>
              <w:rPr>
                <w:color w:val="000000"/>
                <w:sz w:val="22"/>
                <w:szCs w:val="22"/>
              </w:rPr>
            </w:pPr>
            <w:r w:rsidRPr="000A3E63">
              <w:rPr>
                <w:color w:val="000000"/>
                <w:sz w:val="22"/>
                <w:szCs w:val="22"/>
              </w:rPr>
              <w:t> </w:t>
            </w:r>
          </w:p>
        </w:tc>
        <w:tc>
          <w:tcPr>
            <w:tcW w:w="1843"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l/s</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56,80</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48,81</w:t>
            </w:r>
          </w:p>
        </w:tc>
      </w:tr>
      <w:tr w:rsidR="0073671A" w:rsidRPr="000A3E63" w:rsidTr="000A3E63">
        <w:trPr>
          <w:trHeight w:val="312"/>
        </w:trPr>
        <w:tc>
          <w:tcPr>
            <w:tcW w:w="4394" w:type="dxa"/>
            <w:tcBorders>
              <w:top w:val="nil"/>
              <w:left w:val="single" w:sz="4" w:space="0" w:color="auto"/>
              <w:bottom w:val="single" w:sz="4" w:space="0" w:color="auto"/>
              <w:right w:val="single" w:sz="4" w:space="0" w:color="auto"/>
            </w:tcBorders>
            <w:shd w:val="clear" w:color="000000" w:fill="D9D9D9"/>
            <w:noWrap/>
            <w:vAlign w:val="center"/>
            <w:hideMark/>
          </w:tcPr>
          <w:p w:rsidR="0073671A" w:rsidRPr="000A3E63" w:rsidRDefault="0073671A" w:rsidP="001F23BD">
            <w:pPr>
              <w:spacing w:line="276" w:lineRule="auto"/>
              <w:rPr>
                <w:b/>
                <w:bCs/>
                <w:color w:val="000000"/>
                <w:sz w:val="22"/>
                <w:szCs w:val="22"/>
              </w:rPr>
            </w:pPr>
            <w:r w:rsidRPr="000A3E63">
              <w:rPr>
                <w:b/>
                <w:bCs/>
                <w:color w:val="000000"/>
                <w:sz w:val="22"/>
                <w:szCs w:val="22"/>
              </w:rPr>
              <w:t>Максимално-часови водни количества</w:t>
            </w:r>
          </w:p>
        </w:tc>
        <w:tc>
          <w:tcPr>
            <w:tcW w:w="1843" w:type="dxa"/>
            <w:tcBorders>
              <w:top w:val="nil"/>
              <w:left w:val="nil"/>
              <w:bottom w:val="single" w:sz="4" w:space="0" w:color="auto"/>
              <w:right w:val="single" w:sz="4" w:space="0" w:color="auto"/>
            </w:tcBorders>
            <w:shd w:val="clear" w:color="000000" w:fill="D9D9D9"/>
            <w:noWrap/>
            <w:vAlign w:val="center"/>
            <w:hideMark/>
          </w:tcPr>
          <w:p w:rsidR="0073671A" w:rsidRPr="000A3E63" w:rsidRDefault="0073671A" w:rsidP="001F23BD">
            <w:pPr>
              <w:spacing w:line="276" w:lineRule="auto"/>
              <w:rPr>
                <w:color w:val="000000"/>
                <w:sz w:val="22"/>
                <w:szCs w:val="22"/>
              </w:rPr>
            </w:pPr>
            <w:r w:rsidRPr="000A3E63">
              <w:rPr>
                <w:color w:val="000000"/>
                <w:sz w:val="22"/>
                <w:szCs w:val="22"/>
              </w:rPr>
              <w:t> </w:t>
            </w:r>
          </w:p>
        </w:tc>
        <w:tc>
          <w:tcPr>
            <w:tcW w:w="1134" w:type="dxa"/>
            <w:tcBorders>
              <w:top w:val="nil"/>
              <w:left w:val="nil"/>
              <w:bottom w:val="single" w:sz="4" w:space="0" w:color="auto"/>
              <w:right w:val="single" w:sz="4" w:space="0" w:color="auto"/>
            </w:tcBorders>
            <w:shd w:val="clear" w:color="000000" w:fill="D9D9D9"/>
            <w:noWrap/>
            <w:vAlign w:val="center"/>
            <w:hideMark/>
          </w:tcPr>
          <w:p w:rsidR="0073671A" w:rsidRPr="000A3E63" w:rsidRDefault="0073671A" w:rsidP="001F23BD">
            <w:pPr>
              <w:spacing w:line="276" w:lineRule="auto"/>
              <w:rPr>
                <w:color w:val="000000"/>
                <w:sz w:val="22"/>
                <w:szCs w:val="22"/>
              </w:rPr>
            </w:pPr>
            <w:r w:rsidRPr="000A3E63">
              <w:rPr>
                <w:color w:val="000000"/>
                <w:sz w:val="22"/>
                <w:szCs w:val="22"/>
              </w:rPr>
              <w:t> </w:t>
            </w:r>
          </w:p>
        </w:tc>
        <w:tc>
          <w:tcPr>
            <w:tcW w:w="1134" w:type="dxa"/>
            <w:tcBorders>
              <w:top w:val="nil"/>
              <w:left w:val="nil"/>
              <w:bottom w:val="single" w:sz="4" w:space="0" w:color="auto"/>
              <w:right w:val="single" w:sz="4" w:space="0" w:color="auto"/>
            </w:tcBorders>
            <w:shd w:val="clear" w:color="000000" w:fill="D9D9D9"/>
            <w:noWrap/>
            <w:vAlign w:val="center"/>
            <w:hideMark/>
          </w:tcPr>
          <w:p w:rsidR="0073671A" w:rsidRPr="000A3E63" w:rsidRDefault="0073671A" w:rsidP="001F23BD">
            <w:pPr>
              <w:spacing w:line="276" w:lineRule="auto"/>
              <w:rPr>
                <w:color w:val="000000"/>
                <w:sz w:val="22"/>
                <w:szCs w:val="22"/>
              </w:rPr>
            </w:pPr>
            <w:r w:rsidRPr="000A3E63">
              <w:rPr>
                <w:color w:val="000000"/>
                <w:sz w:val="22"/>
                <w:szCs w:val="22"/>
              </w:rPr>
              <w:t> </w:t>
            </w:r>
          </w:p>
        </w:tc>
      </w:tr>
      <w:tr w:rsidR="0073671A" w:rsidRPr="000A3E63" w:rsidTr="000A3E63">
        <w:trPr>
          <w:trHeight w:val="576"/>
        </w:trPr>
        <w:tc>
          <w:tcPr>
            <w:tcW w:w="4394" w:type="dxa"/>
            <w:tcBorders>
              <w:top w:val="nil"/>
              <w:left w:val="single" w:sz="4" w:space="0" w:color="auto"/>
              <w:bottom w:val="single" w:sz="4" w:space="0" w:color="auto"/>
              <w:right w:val="single" w:sz="4" w:space="0" w:color="auto"/>
            </w:tcBorders>
            <w:shd w:val="clear" w:color="auto" w:fill="auto"/>
            <w:vAlign w:val="center"/>
            <w:hideMark/>
          </w:tcPr>
          <w:p w:rsidR="0073671A" w:rsidRPr="000A3E63" w:rsidRDefault="0073671A" w:rsidP="001F23BD">
            <w:pPr>
              <w:spacing w:line="276" w:lineRule="auto"/>
              <w:rPr>
                <w:b/>
                <w:bCs/>
                <w:color w:val="000000"/>
                <w:sz w:val="22"/>
                <w:szCs w:val="22"/>
              </w:rPr>
            </w:pPr>
            <w:r w:rsidRPr="000A3E63">
              <w:rPr>
                <w:b/>
                <w:bCs/>
                <w:color w:val="000000"/>
                <w:sz w:val="22"/>
                <w:szCs w:val="22"/>
              </w:rPr>
              <w:t>Максимален коеф. на обща неравномерност – k</w:t>
            </w:r>
            <w:r w:rsidRPr="000A3E63">
              <w:rPr>
                <w:b/>
                <w:bCs/>
                <w:color w:val="000000"/>
                <w:sz w:val="22"/>
                <w:szCs w:val="22"/>
                <w:vertAlign w:val="subscript"/>
              </w:rPr>
              <w:t>o нас.</w:t>
            </w:r>
          </w:p>
        </w:tc>
        <w:tc>
          <w:tcPr>
            <w:tcW w:w="1843"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b/>
                <w:bCs/>
                <w:color w:val="000000"/>
                <w:sz w:val="22"/>
                <w:szCs w:val="22"/>
              </w:rPr>
            </w:pPr>
            <w:r w:rsidRPr="000A3E63">
              <w:rPr>
                <w:b/>
                <w:bCs/>
                <w:color w:val="000000"/>
                <w:sz w:val="22"/>
                <w:szCs w:val="22"/>
              </w:rPr>
              <w:t>2,25</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b/>
                <w:bCs/>
                <w:color w:val="000000"/>
                <w:sz w:val="22"/>
                <w:szCs w:val="22"/>
              </w:rPr>
            </w:pPr>
            <w:r w:rsidRPr="000A3E63">
              <w:rPr>
                <w:b/>
                <w:bCs/>
                <w:color w:val="000000"/>
                <w:sz w:val="22"/>
                <w:szCs w:val="22"/>
              </w:rPr>
              <w:t>2,31</w:t>
            </w:r>
          </w:p>
        </w:tc>
      </w:tr>
      <w:tr w:rsidR="0073671A" w:rsidRPr="000A3E63" w:rsidTr="000A3E63">
        <w:trPr>
          <w:trHeight w:val="312"/>
        </w:trPr>
        <w:tc>
          <w:tcPr>
            <w:tcW w:w="4394" w:type="dxa"/>
            <w:vMerge w:val="restart"/>
            <w:tcBorders>
              <w:top w:val="nil"/>
              <w:left w:val="single" w:sz="4" w:space="0" w:color="auto"/>
              <w:bottom w:val="single" w:sz="4" w:space="0" w:color="auto"/>
              <w:right w:val="single" w:sz="4" w:space="0" w:color="auto"/>
            </w:tcBorders>
            <w:shd w:val="clear" w:color="auto" w:fill="auto"/>
            <w:vAlign w:val="center"/>
            <w:hideMark/>
          </w:tcPr>
          <w:p w:rsidR="0073671A" w:rsidRPr="000A3E63" w:rsidRDefault="0073671A" w:rsidP="001F23BD">
            <w:pPr>
              <w:spacing w:line="276" w:lineRule="auto"/>
              <w:rPr>
                <w:b/>
                <w:bCs/>
                <w:color w:val="000000"/>
                <w:sz w:val="22"/>
                <w:szCs w:val="22"/>
              </w:rPr>
            </w:pPr>
            <w:r w:rsidRPr="000A3E63">
              <w:rPr>
                <w:b/>
                <w:bCs/>
                <w:color w:val="000000"/>
                <w:sz w:val="22"/>
                <w:szCs w:val="22"/>
              </w:rPr>
              <w:t>Q</w:t>
            </w:r>
            <w:r w:rsidRPr="000A3E63">
              <w:rPr>
                <w:b/>
                <w:bCs/>
                <w:color w:val="000000"/>
                <w:sz w:val="22"/>
                <w:szCs w:val="22"/>
                <w:vertAlign w:val="subscript"/>
              </w:rPr>
              <w:t>макс.ч.нас.</w:t>
            </w:r>
            <w:r w:rsidRPr="000A3E63">
              <w:rPr>
                <w:b/>
                <w:bCs/>
                <w:color w:val="000000"/>
                <w:sz w:val="22"/>
                <w:szCs w:val="22"/>
              </w:rPr>
              <w:t>=Q</w:t>
            </w:r>
            <w:r w:rsidRPr="000A3E63">
              <w:rPr>
                <w:b/>
                <w:bCs/>
                <w:color w:val="000000"/>
                <w:sz w:val="22"/>
                <w:szCs w:val="22"/>
                <w:vertAlign w:val="subscript"/>
              </w:rPr>
              <w:t>ср.д.нас.</w:t>
            </w:r>
            <w:r w:rsidRPr="000A3E63">
              <w:rPr>
                <w:b/>
                <w:bCs/>
                <w:color w:val="000000"/>
                <w:sz w:val="22"/>
                <w:szCs w:val="22"/>
              </w:rPr>
              <w:t>*k</w:t>
            </w:r>
            <w:r w:rsidRPr="000A3E63">
              <w:rPr>
                <w:b/>
                <w:bCs/>
                <w:color w:val="000000"/>
                <w:sz w:val="22"/>
                <w:szCs w:val="22"/>
                <w:vertAlign w:val="subscript"/>
              </w:rPr>
              <w:t>o нас.</w:t>
            </w:r>
          </w:p>
        </w:tc>
        <w:tc>
          <w:tcPr>
            <w:tcW w:w="1843"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m</w:t>
            </w:r>
            <w:r w:rsidRPr="000A3E63">
              <w:rPr>
                <w:color w:val="000000"/>
                <w:sz w:val="22"/>
                <w:szCs w:val="22"/>
                <w:vertAlign w:val="superscript"/>
              </w:rPr>
              <w:t>3</w:t>
            </w:r>
            <w:r w:rsidRPr="000A3E63">
              <w:rPr>
                <w:color w:val="000000"/>
                <w:sz w:val="22"/>
                <w:szCs w:val="22"/>
              </w:rPr>
              <w:t>/h</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b/>
                <w:bCs/>
                <w:color w:val="000000"/>
                <w:sz w:val="22"/>
                <w:szCs w:val="22"/>
              </w:rPr>
            </w:pPr>
            <w:r w:rsidRPr="000A3E63">
              <w:rPr>
                <w:b/>
                <w:bCs/>
                <w:color w:val="000000"/>
                <w:sz w:val="22"/>
                <w:szCs w:val="22"/>
              </w:rPr>
              <w:t>179,08</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b/>
                <w:bCs/>
                <w:color w:val="000000"/>
                <w:sz w:val="22"/>
                <w:szCs w:val="22"/>
              </w:rPr>
            </w:pPr>
            <w:r w:rsidRPr="000A3E63">
              <w:rPr>
                <w:b/>
                <w:bCs/>
                <w:color w:val="000000"/>
                <w:sz w:val="22"/>
                <w:szCs w:val="22"/>
              </w:rPr>
              <w:t>148,71</w:t>
            </w:r>
          </w:p>
        </w:tc>
      </w:tr>
      <w:tr w:rsidR="0073671A" w:rsidRPr="000A3E63" w:rsidTr="000A3E63">
        <w:trPr>
          <w:trHeight w:val="312"/>
        </w:trPr>
        <w:tc>
          <w:tcPr>
            <w:tcW w:w="4394" w:type="dxa"/>
            <w:vMerge/>
            <w:tcBorders>
              <w:top w:val="nil"/>
              <w:left w:val="single" w:sz="4" w:space="0" w:color="auto"/>
              <w:bottom w:val="single" w:sz="4" w:space="0" w:color="auto"/>
              <w:right w:val="single" w:sz="4" w:space="0" w:color="auto"/>
            </w:tcBorders>
            <w:vAlign w:val="center"/>
            <w:hideMark/>
          </w:tcPr>
          <w:p w:rsidR="0073671A" w:rsidRPr="000A3E63" w:rsidRDefault="0073671A" w:rsidP="001F23BD">
            <w:pPr>
              <w:spacing w:line="276" w:lineRule="auto"/>
              <w:rPr>
                <w:b/>
                <w:bCs/>
                <w:color w:val="000000"/>
                <w:sz w:val="22"/>
                <w:szCs w:val="22"/>
              </w:rPr>
            </w:pPr>
          </w:p>
        </w:tc>
        <w:tc>
          <w:tcPr>
            <w:tcW w:w="1843"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l/s</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49,74</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41,31</w:t>
            </w:r>
          </w:p>
        </w:tc>
      </w:tr>
      <w:tr w:rsidR="0073671A" w:rsidRPr="000A3E63" w:rsidTr="000A3E63">
        <w:trPr>
          <w:trHeight w:val="312"/>
        </w:trPr>
        <w:tc>
          <w:tcPr>
            <w:tcW w:w="4394" w:type="dxa"/>
            <w:vMerge w:val="restart"/>
            <w:tcBorders>
              <w:top w:val="nil"/>
              <w:left w:val="single" w:sz="4" w:space="0" w:color="auto"/>
              <w:bottom w:val="single" w:sz="4" w:space="0" w:color="000000"/>
              <w:right w:val="single" w:sz="4" w:space="0" w:color="auto"/>
            </w:tcBorders>
            <w:shd w:val="clear" w:color="auto" w:fill="auto"/>
            <w:vAlign w:val="center"/>
            <w:hideMark/>
          </w:tcPr>
          <w:p w:rsidR="0073671A" w:rsidRPr="000A3E63" w:rsidRDefault="0073671A" w:rsidP="001F23BD">
            <w:pPr>
              <w:spacing w:line="276" w:lineRule="auto"/>
              <w:rPr>
                <w:b/>
                <w:bCs/>
                <w:color w:val="000000"/>
                <w:sz w:val="22"/>
                <w:szCs w:val="22"/>
              </w:rPr>
            </w:pPr>
            <w:r w:rsidRPr="000A3E63">
              <w:rPr>
                <w:b/>
                <w:bCs/>
                <w:color w:val="000000"/>
                <w:sz w:val="22"/>
                <w:szCs w:val="22"/>
              </w:rPr>
              <w:t>Q</w:t>
            </w:r>
            <w:r w:rsidRPr="000A3E63">
              <w:rPr>
                <w:b/>
                <w:bCs/>
                <w:color w:val="000000"/>
                <w:sz w:val="22"/>
                <w:szCs w:val="22"/>
                <w:vertAlign w:val="subscript"/>
              </w:rPr>
              <w:t>макс.ч.пром.</w:t>
            </w:r>
          </w:p>
        </w:tc>
        <w:tc>
          <w:tcPr>
            <w:tcW w:w="1843"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m</w:t>
            </w:r>
            <w:r w:rsidRPr="000A3E63">
              <w:rPr>
                <w:color w:val="000000"/>
                <w:sz w:val="22"/>
                <w:szCs w:val="22"/>
                <w:vertAlign w:val="superscript"/>
              </w:rPr>
              <w:t>3</w:t>
            </w:r>
            <w:r w:rsidRPr="000A3E63">
              <w:rPr>
                <w:color w:val="000000"/>
                <w:sz w:val="22"/>
                <w:szCs w:val="22"/>
              </w:rPr>
              <w:t>/h</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b/>
                <w:bCs/>
                <w:color w:val="000000"/>
                <w:sz w:val="22"/>
                <w:szCs w:val="22"/>
              </w:rPr>
            </w:pPr>
            <w:r w:rsidRPr="000A3E63">
              <w:rPr>
                <w:b/>
                <w:bCs/>
                <w:color w:val="000000"/>
                <w:sz w:val="22"/>
                <w:szCs w:val="22"/>
              </w:rPr>
              <w:t>43,13</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b/>
                <w:bCs/>
                <w:color w:val="000000"/>
                <w:sz w:val="22"/>
                <w:szCs w:val="22"/>
              </w:rPr>
            </w:pPr>
            <w:r w:rsidRPr="000A3E63">
              <w:rPr>
                <w:b/>
                <w:bCs/>
                <w:color w:val="000000"/>
                <w:sz w:val="22"/>
                <w:szCs w:val="22"/>
              </w:rPr>
              <w:t>44,96</w:t>
            </w:r>
          </w:p>
        </w:tc>
      </w:tr>
      <w:tr w:rsidR="0073671A" w:rsidRPr="000A3E63" w:rsidTr="000A3E63">
        <w:trPr>
          <w:trHeight w:val="312"/>
        </w:trPr>
        <w:tc>
          <w:tcPr>
            <w:tcW w:w="4394" w:type="dxa"/>
            <w:vMerge/>
            <w:tcBorders>
              <w:top w:val="nil"/>
              <w:left w:val="single" w:sz="4" w:space="0" w:color="auto"/>
              <w:bottom w:val="single" w:sz="4" w:space="0" w:color="000000"/>
              <w:right w:val="single" w:sz="4" w:space="0" w:color="auto"/>
            </w:tcBorders>
            <w:vAlign w:val="center"/>
            <w:hideMark/>
          </w:tcPr>
          <w:p w:rsidR="0073671A" w:rsidRPr="000A3E63" w:rsidRDefault="0073671A" w:rsidP="001F23BD">
            <w:pPr>
              <w:spacing w:line="276" w:lineRule="auto"/>
              <w:rPr>
                <w:b/>
                <w:bCs/>
                <w:color w:val="000000"/>
                <w:sz w:val="22"/>
                <w:szCs w:val="22"/>
              </w:rPr>
            </w:pPr>
          </w:p>
        </w:tc>
        <w:tc>
          <w:tcPr>
            <w:tcW w:w="1843"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l/s</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11,98</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12,49</w:t>
            </w:r>
          </w:p>
        </w:tc>
      </w:tr>
      <w:tr w:rsidR="0073671A" w:rsidRPr="000A3E63" w:rsidTr="000A3E63">
        <w:trPr>
          <w:trHeight w:val="312"/>
        </w:trPr>
        <w:tc>
          <w:tcPr>
            <w:tcW w:w="4394" w:type="dxa"/>
            <w:vMerge w:val="restart"/>
            <w:tcBorders>
              <w:top w:val="nil"/>
              <w:left w:val="single" w:sz="4" w:space="0" w:color="auto"/>
              <w:bottom w:val="single" w:sz="4" w:space="0" w:color="auto"/>
              <w:right w:val="single" w:sz="4" w:space="0" w:color="auto"/>
            </w:tcBorders>
            <w:shd w:val="clear" w:color="auto" w:fill="auto"/>
            <w:vAlign w:val="center"/>
            <w:hideMark/>
          </w:tcPr>
          <w:p w:rsidR="0073671A" w:rsidRPr="000A3E63" w:rsidRDefault="0073671A" w:rsidP="001F23BD">
            <w:pPr>
              <w:spacing w:line="276" w:lineRule="auto"/>
              <w:rPr>
                <w:b/>
                <w:bCs/>
                <w:color w:val="000000"/>
                <w:sz w:val="22"/>
                <w:szCs w:val="22"/>
              </w:rPr>
            </w:pPr>
            <w:r w:rsidRPr="000A3E63">
              <w:rPr>
                <w:b/>
                <w:bCs/>
                <w:color w:val="000000"/>
                <w:sz w:val="22"/>
                <w:szCs w:val="22"/>
              </w:rPr>
              <w:t>Q</w:t>
            </w:r>
            <w:r w:rsidRPr="000A3E63">
              <w:rPr>
                <w:b/>
                <w:bCs/>
                <w:color w:val="000000"/>
                <w:sz w:val="22"/>
                <w:szCs w:val="22"/>
                <w:vertAlign w:val="subscript"/>
              </w:rPr>
              <w:t xml:space="preserve">макс.ч.сухо </w:t>
            </w:r>
            <w:r w:rsidRPr="000A3E63">
              <w:rPr>
                <w:b/>
                <w:bCs/>
                <w:color w:val="000000"/>
                <w:sz w:val="22"/>
                <w:szCs w:val="22"/>
              </w:rPr>
              <w:t>= Q</w:t>
            </w:r>
            <w:r w:rsidRPr="000A3E63">
              <w:rPr>
                <w:b/>
                <w:bCs/>
                <w:color w:val="000000"/>
                <w:sz w:val="22"/>
                <w:szCs w:val="22"/>
                <w:vertAlign w:val="subscript"/>
              </w:rPr>
              <w:t>макс.ч.нас.</w:t>
            </w:r>
            <w:r w:rsidRPr="000A3E63">
              <w:rPr>
                <w:b/>
                <w:bCs/>
                <w:color w:val="000000"/>
                <w:sz w:val="22"/>
                <w:szCs w:val="22"/>
              </w:rPr>
              <w:t>+ Q</w:t>
            </w:r>
            <w:r w:rsidRPr="000A3E63">
              <w:rPr>
                <w:b/>
                <w:bCs/>
                <w:color w:val="000000"/>
                <w:sz w:val="22"/>
                <w:szCs w:val="22"/>
                <w:vertAlign w:val="subscript"/>
              </w:rPr>
              <w:t>макс.ч.пром.</w:t>
            </w:r>
          </w:p>
        </w:tc>
        <w:tc>
          <w:tcPr>
            <w:tcW w:w="1843"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b/>
                <w:bCs/>
                <w:color w:val="000000"/>
                <w:sz w:val="22"/>
                <w:szCs w:val="22"/>
              </w:rPr>
            </w:pPr>
            <w:r w:rsidRPr="000A3E63">
              <w:rPr>
                <w:b/>
                <w:bCs/>
                <w:color w:val="000000"/>
                <w:sz w:val="22"/>
                <w:szCs w:val="22"/>
              </w:rPr>
              <w:t>m</w:t>
            </w:r>
            <w:r w:rsidRPr="000A3E63">
              <w:rPr>
                <w:b/>
                <w:bCs/>
                <w:color w:val="000000"/>
                <w:sz w:val="22"/>
                <w:szCs w:val="22"/>
                <w:vertAlign w:val="superscript"/>
              </w:rPr>
              <w:t>3</w:t>
            </w:r>
            <w:r w:rsidRPr="000A3E63">
              <w:rPr>
                <w:b/>
                <w:bCs/>
                <w:color w:val="000000"/>
                <w:sz w:val="22"/>
                <w:szCs w:val="22"/>
              </w:rPr>
              <w:t>/h</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b/>
                <w:bCs/>
                <w:color w:val="000000"/>
                <w:sz w:val="22"/>
                <w:szCs w:val="22"/>
              </w:rPr>
            </w:pPr>
            <w:r w:rsidRPr="000A3E63">
              <w:rPr>
                <w:b/>
                <w:bCs/>
                <w:color w:val="000000"/>
                <w:sz w:val="22"/>
                <w:szCs w:val="22"/>
              </w:rPr>
              <w:t>222,21</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b/>
                <w:bCs/>
                <w:color w:val="000000"/>
                <w:sz w:val="22"/>
                <w:szCs w:val="22"/>
              </w:rPr>
            </w:pPr>
            <w:r w:rsidRPr="000A3E63">
              <w:rPr>
                <w:b/>
                <w:bCs/>
                <w:color w:val="000000"/>
                <w:sz w:val="22"/>
                <w:szCs w:val="22"/>
              </w:rPr>
              <w:t>193,67</w:t>
            </w:r>
          </w:p>
        </w:tc>
      </w:tr>
      <w:tr w:rsidR="0073671A" w:rsidRPr="000A3E63" w:rsidTr="000A3E63">
        <w:trPr>
          <w:trHeight w:val="312"/>
        </w:trPr>
        <w:tc>
          <w:tcPr>
            <w:tcW w:w="4394" w:type="dxa"/>
            <w:vMerge/>
            <w:tcBorders>
              <w:top w:val="nil"/>
              <w:left w:val="single" w:sz="4" w:space="0" w:color="auto"/>
              <w:bottom w:val="single" w:sz="4" w:space="0" w:color="auto"/>
              <w:right w:val="single" w:sz="4" w:space="0" w:color="auto"/>
            </w:tcBorders>
            <w:vAlign w:val="center"/>
            <w:hideMark/>
          </w:tcPr>
          <w:p w:rsidR="0073671A" w:rsidRPr="000A3E63" w:rsidRDefault="0073671A" w:rsidP="001F23BD">
            <w:pPr>
              <w:spacing w:line="276" w:lineRule="auto"/>
              <w:rPr>
                <w:b/>
                <w:bCs/>
                <w:color w:val="000000"/>
                <w:sz w:val="22"/>
                <w:szCs w:val="22"/>
              </w:rPr>
            </w:pPr>
          </w:p>
        </w:tc>
        <w:tc>
          <w:tcPr>
            <w:tcW w:w="1843"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l/s</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61,73</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53,80</w:t>
            </w:r>
          </w:p>
        </w:tc>
      </w:tr>
      <w:tr w:rsidR="0073671A" w:rsidRPr="000A3E63" w:rsidTr="000A3E63">
        <w:trPr>
          <w:trHeight w:val="312"/>
        </w:trPr>
        <w:tc>
          <w:tcPr>
            <w:tcW w:w="4394" w:type="dxa"/>
            <w:vMerge w:val="restart"/>
            <w:tcBorders>
              <w:top w:val="nil"/>
              <w:left w:val="single" w:sz="4" w:space="0" w:color="auto"/>
              <w:bottom w:val="single" w:sz="4" w:space="0" w:color="auto"/>
              <w:right w:val="single" w:sz="4" w:space="0" w:color="auto"/>
            </w:tcBorders>
            <w:shd w:val="clear" w:color="auto" w:fill="auto"/>
            <w:vAlign w:val="center"/>
            <w:hideMark/>
          </w:tcPr>
          <w:p w:rsidR="0073671A" w:rsidRPr="000A3E63" w:rsidRDefault="0073671A" w:rsidP="001F23BD">
            <w:pPr>
              <w:spacing w:line="276" w:lineRule="auto"/>
              <w:rPr>
                <w:b/>
                <w:bCs/>
                <w:color w:val="000000"/>
                <w:sz w:val="22"/>
                <w:szCs w:val="22"/>
              </w:rPr>
            </w:pPr>
            <w:r w:rsidRPr="000A3E63">
              <w:rPr>
                <w:b/>
                <w:bCs/>
                <w:color w:val="000000"/>
                <w:sz w:val="22"/>
                <w:szCs w:val="22"/>
              </w:rPr>
              <w:t>Q</w:t>
            </w:r>
            <w:r w:rsidRPr="000A3E63">
              <w:rPr>
                <w:b/>
                <w:bCs/>
                <w:color w:val="000000"/>
                <w:sz w:val="22"/>
                <w:szCs w:val="22"/>
                <w:vertAlign w:val="subscript"/>
              </w:rPr>
              <w:t>макс.ч.общо</w:t>
            </w:r>
            <w:r w:rsidRPr="000A3E63">
              <w:rPr>
                <w:b/>
                <w:bCs/>
                <w:color w:val="000000"/>
                <w:sz w:val="22"/>
                <w:szCs w:val="22"/>
              </w:rPr>
              <w:t xml:space="preserve"> = Q</w:t>
            </w:r>
            <w:r w:rsidRPr="000A3E63">
              <w:rPr>
                <w:b/>
                <w:bCs/>
                <w:color w:val="000000"/>
                <w:sz w:val="22"/>
                <w:szCs w:val="22"/>
                <w:vertAlign w:val="subscript"/>
              </w:rPr>
              <w:t xml:space="preserve">макс.ч.сухо </w:t>
            </w:r>
            <w:r w:rsidRPr="000A3E63">
              <w:rPr>
                <w:b/>
                <w:bCs/>
                <w:color w:val="000000"/>
                <w:sz w:val="22"/>
                <w:szCs w:val="22"/>
              </w:rPr>
              <w:t>+ Q</w:t>
            </w:r>
            <w:r w:rsidRPr="000A3E63">
              <w:rPr>
                <w:b/>
                <w:bCs/>
                <w:color w:val="000000"/>
                <w:sz w:val="22"/>
                <w:szCs w:val="22"/>
                <w:vertAlign w:val="subscript"/>
              </w:rPr>
              <w:t>инф.</w:t>
            </w:r>
          </w:p>
        </w:tc>
        <w:tc>
          <w:tcPr>
            <w:tcW w:w="1843"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b/>
                <w:bCs/>
                <w:color w:val="000000"/>
                <w:sz w:val="22"/>
                <w:szCs w:val="22"/>
              </w:rPr>
            </w:pPr>
            <w:r w:rsidRPr="000A3E63">
              <w:rPr>
                <w:b/>
                <w:bCs/>
                <w:color w:val="000000"/>
                <w:sz w:val="22"/>
                <w:szCs w:val="22"/>
              </w:rPr>
              <w:t>m</w:t>
            </w:r>
            <w:r w:rsidRPr="000A3E63">
              <w:rPr>
                <w:b/>
                <w:bCs/>
                <w:color w:val="000000"/>
                <w:sz w:val="22"/>
                <w:szCs w:val="22"/>
                <w:vertAlign w:val="superscript"/>
              </w:rPr>
              <w:t>3</w:t>
            </w:r>
            <w:r w:rsidRPr="000A3E63">
              <w:rPr>
                <w:b/>
                <w:bCs/>
                <w:color w:val="000000"/>
                <w:sz w:val="22"/>
                <w:szCs w:val="22"/>
              </w:rPr>
              <w:t>/h</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b/>
                <w:bCs/>
                <w:color w:val="000000"/>
                <w:sz w:val="22"/>
                <w:szCs w:val="22"/>
              </w:rPr>
            </w:pPr>
            <w:r w:rsidRPr="000A3E63">
              <w:rPr>
                <w:b/>
                <w:bCs/>
                <w:color w:val="000000"/>
                <w:sz w:val="22"/>
                <w:szCs w:val="22"/>
              </w:rPr>
              <w:t>333,32</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b/>
                <w:bCs/>
                <w:color w:val="000000"/>
                <w:sz w:val="22"/>
                <w:szCs w:val="22"/>
              </w:rPr>
            </w:pPr>
            <w:r w:rsidRPr="000A3E63">
              <w:rPr>
                <w:b/>
                <w:bCs/>
                <w:color w:val="000000"/>
                <w:sz w:val="22"/>
                <w:szCs w:val="22"/>
              </w:rPr>
              <w:t>290,50</w:t>
            </w:r>
          </w:p>
        </w:tc>
      </w:tr>
      <w:tr w:rsidR="0073671A" w:rsidRPr="000A3E63" w:rsidTr="000A3E63">
        <w:trPr>
          <w:trHeight w:val="312"/>
        </w:trPr>
        <w:tc>
          <w:tcPr>
            <w:tcW w:w="4394" w:type="dxa"/>
            <w:vMerge/>
            <w:tcBorders>
              <w:top w:val="nil"/>
              <w:left w:val="single" w:sz="4" w:space="0" w:color="auto"/>
              <w:bottom w:val="single" w:sz="4" w:space="0" w:color="auto"/>
              <w:right w:val="single" w:sz="4" w:space="0" w:color="auto"/>
            </w:tcBorders>
            <w:vAlign w:val="center"/>
            <w:hideMark/>
          </w:tcPr>
          <w:p w:rsidR="0073671A" w:rsidRPr="000A3E63" w:rsidRDefault="0073671A" w:rsidP="001F23BD">
            <w:pPr>
              <w:spacing w:line="276" w:lineRule="auto"/>
              <w:rPr>
                <w:b/>
                <w:bCs/>
                <w:color w:val="000000"/>
                <w:sz w:val="22"/>
                <w:szCs w:val="22"/>
              </w:rPr>
            </w:pPr>
          </w:p>
        </w:tc>
        <w:tc>
          <w:tcPr>
            <w:tcW w:w="1843"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l/s</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92,59</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80,69</w:t>
            </w:r>
          </w:p>
        </w:tc>
      </w:tr>
      <w:tr w:rsidR="0073671A" w:rsidRPr="000A3E63" w:rsidTr="000A3E63">
        <w:trPr>
          <w:trHeight w:val="312"/>
        </w:trPr>
        <w:tc>
          <w:tcPr>
            <w:tcW w:w="4394" w:type="dxa"/>
            <w:vMerge w:val="restart"/>
            <w:tcBorders>
              <w:top w:val="nil"/>
              <w:left w:val="single" w:sz="4" w:space="0" w:color="auto"/>
              <w:bottom w:val="single" w:sz="4" w:space="0" w:color="auto"/>
              <w:right w:val="single" w:sz="4" w:space="0" w:color="auto"/>
            </w:tcBorders>
            <w:shd w:val="clear" w:color="auto" w:fill="auto"/>
            <w:vAlign w:val="center"/>
            <w:hideMark/>
          </w:tcPr>
          <w:p w:rsidR="0073671A" w:rsidRPr="000A3E63" w:rsidRDefault="0073671A" w:rsidP="001F23BD">
            <w:pPr>
              <w:spacing w:line="276" w:lineRule="auto"/>
              <w:rPr>
                <w:b/>
                <w:bCs/>
                <w:color w:val="000000"/>
                <w:sz w:val="22"/>
                <w:szCs w:val="22"/>
              </w:rPr>
            </w:pPr>
            <w:r w:rsidRPr="000A3E63">
              <w:rPr>
                <w:b/>
                <w:bCs/>
                <w:color w:val="000000"/>
                <w:sz w:val="22"/>
                <w:szCs w:val="22"/>
              </w:rPr>
              <w:t>Q</w:t>
            </w:r>
            <w:r w:rsidRPr="000A3E63">
              <w:rPr>
                <w:b/>
                <w:bCs/>
                <w:color w:val="000000"/>
                <w:sz w:val="22"/>
                <w:szCs w:val="22"/>
                <w:vertAlign w:val="subscript"/>
              </w:rPr>
              <w:t>оразм.</w:t>
            </w:r>
            <w:r w:rsidRPr="000A3E63">
              <w:rPr>
                <w:b/>
                <w:bCs/>
                <w:color w:val="000000"/>
                <w:sz w:val="22"/>
                <w:szCs w:val="22"/>
              </w:rPr>
              <w:t xml:space="preserve"> = 2*(Q</w:t>
            </w:r>
            <w:r w:rsidRPr="000A3E63">
              <w:rPr>
                <w:b/>
                <w:bCs/>
                <w:color w:val="000000"/>
                <w:sz w:val="22"/>
                <w:szCs w:val="22"/>
                <w:vertAlign w:val="subscript"/>
              </w:rPr>
              <w:t>макс.ч.нас</w:t>
            </w:r>
            <w:r w:rsidRPr="000A3E63">
              <w:rPr>
                <w:b/>
                <w:bCs/>
                <w:color w:val="000000"/>
                <w:sz w:val="22"/>
                <w:szCs w:val="22"/>
              </w:rPr>
              <w:t>.+ Q</w:t>
            </w:r>
            <w:r w:rsidRPr="000A3E63">
              <w:rPr>
                <w:b/>
                <w:bCs/>
                <w:color w:val="000000"/>
                <w:sz w:val="22"/>
                <w:szCs w:val="22"/>
                <w:vertAlign w:val="subscript"/>
              </w:rPr>
              <w:t>макс.ч.пром.</w:t>
            </w:r>
            <w:r w:rsidRPr="000A3E63">
              <w:rPr>
                <w:b/>
                <w:bCs/>
                <w:color w:val="000000"/>
                <w:sz w:val="22"/>
                <w:szCs w:val="22"/>
              </w:rPr>
              <w:t>)</w:t>
            </w:r>
          </w:p>
        </w:tc>
        <w:tc>
          <w:tcPr>
            <w:tcW w:w="1843"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b/>
                <w:bCs/>
                <w:color w:val="000000"/>
                <w:sz w:val="22"/>
                <w:szCs w:val="22"/>
              </w:rPr>
            </w:pPr>
            <w:r w:rsidRPr="000A3E63">
              <w:rPr>
                <w:b/>
                <w:bCs/>
                <w:color w:val="000000"/>
                <w:sz w:val="22"/>
                <w:szCs w:val="22"/>
              </w:rPr>
              <w:t>m</w:t>
            </w:r>
            <w:r w:rsidRPr="000A3E63">
              <w:rPr>
                <w:b/>
                <w:bCs/>
                <w:color w:val="000000"/>
                <w:sz w:val="22"/>
                <w:szCs w:val="22"/>
                <w:vertAlign w:val="superscript"/>
              </w:rPr>
              <w:t>3</w:t>
            </w:r>
            <w:r w:rsidRPr="000A3E63">
              <w:rPr>
                <w:b/>
                <w:bCs/>
                <w:color w:val="000000"/>
                <w:sz w:val="22"/>
                <w:szCs w:val="22"/>
              </w:rPr>
              <w:t>/h</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b/>
                <w:bCs/>
                <w:color w:val="000000"/>
                <w:sz w:val="22"/>
                <w:szCs w:val="22"/>
              </w:rPr>
            </w:pPr>
            <w:r w:rsidRPr="000A3E63">
              <w:rPr>
                <w:b/>
                <w:bCs/>
                <w:color w:val="000000"/>
                <w:sz w:val="22"/>
                <w:szCs w:val="22"/>
              </w:rPr>
              <w:t>444,42</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b/>
                <w:bCs/>
                <w:color w:val="000000"/>
                <w:sz w:val="22"/>
                <w:szCs w:val="22"/>
              </w:rPr>
            </w:pPr>
            <w:r w:rsidRPr="000A3E63">
              <w:rPr>
                <w:b/>
                <w:bCs/>
                <w:color w:val="000000"/>
                <w:sz w:val="22"/>
                <w:szCs w:val="22"/>
              </w:rPr>
              <w:t>387,33</w:t>
            </w:r>
          </w:p>
        </w:tc>
      </w:tr>
      <w:tr w:rsidR="0073671A" w:rsidRPr="000A3E63" w:rsidTr="000A3E63">
        <w:trPr>
          <w:trHeight w:val="312"/>
        </w:trPr>
        <w:tc>
          <w:tcPr>
            <w:tcW w:w="4394" w:type="dxa"/>
            <w:vMerge/>
            <w:tcBorders>
              <w:top w:val="nil"/>
              <w:left w:val="single" w:sz="4" w:space="0" w:color="auto"/>
              <w:bottom w:val="single" w:sz="4" w:space="0" w:color="auto"/>
              <w:right w:val="single" w:sz="4" w:space="0" w:color="auto"/>
            </w:tcBorders>
            <w:vAlign w:val="center"/>
            <w:hideMark/>
          </w:tcPr>
          <w:p w:rsidR="0073671A" w:rsidRPr="000A3E63" w:rsidRDefault="0073671A" w:rsidP="001F23BD">
            <w:pPr>
              <w:spacing w:line="276" w:lineRule="auto"/>
              <w:rPr>
                <w:b/>
                <w:bCs/>
                <w:color w:val="000000"/>
                <w:sz w:val="22"/>
                <w:szCs w:val="22"/>
              </w:rPr>
            </w:pPr>
          </w:p>
        </w:tc>
        <w:tc>
          <w:tcPr>
            <w:tcW w:w="1843"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l/s</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123,45</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107,59</w:t>
            </w:r>
          </w:p>
        </w:tc>
      </w:tr>
      <w:tr w:rsidR="0073671A" w:rsidRPr="000A3E63" w:rsidTr="000A3E63">
        <w:trPr>
          <w:trHeight w:val="402"/>
        </w:trPr>
        <w:tc>
          <w:tcPr>
            <w:tcW w:w="4394" w:type="dxa"/>
            <w:tcBorders>
              <w:top w:val="nil"/>
              <w:left w:val="single" w:sz="4" w:space="0" w:color="auto"/>
              <w:bottom w:val="single" w:sz="4" w:space="0" w:color="auto"/>
              <w:right w:val="single" w:sz="4" w:space="0" w:color="auto"/>
            </w:tcBorders>
            <w:shd w:val="clear" w:color="000000" w:fill="D9D9D9"/>
            <w:noWrap/>
            <w:vAlign w:val="center"/>
            <w:hideMark/>
          </w:tcPr>
          <w:p w:rsidR="0073671A" w:rsidRPr="000A3E63" w:rsidRDefault="0073671A" w:rsidP="001F23BD">
            <w:pPr>
              <w:spacing w:line="276" w:lineRule="auto"/>
              <w:rPr>
                <w:b/>
                <w:bCs/>
                <w:color w:val="000000"/>
                <w:sz w:val="22"/>
                <w:szCs w:val="22"/>
              </w:rPr>
            </w:pPr>
            <w:r w:rsidRPr="000A3E63">
              <w:rPr>
                <w:b/>
                <w:bCs/>
                <w:color w:val="000000"/>
                <w:sz w:val="22"/>
                <w:szCs w:val="22"/>
              </w:rPr>
              <w:t>Замърсяващи товари</w:t>
            </w:r>
          </w:p>
        </w:tc>
        <w:tc>
          <w:tcPr>
            <w:tcW w:w="1843" w:type="dxa"/>
            <w:tcBorders>
              <w:top w:val="nil"/>
              <w:left w:val="nil"/>
              <w:bottom w:val="single" w:sz="4" w:space="0" w:color="auto"/>
              <w:right w:val="single" w:sz="4" w:space="0" w:color="auto"/>
            </w:tcBorders>
            <w:shd w:val="clear" w:color="000000" w:fill="D9D9D9"/>
            <w:noWrap/>
            <w:vAlign w:val="center"/>
            <w:hideMark/>
          </w:tcPr>
          <w:p w:rsidR="0073671A" w:rsidRPr="000A3E63" w:rsidRDefault="0073671A" w:rsidP="001F23BD">
            <w:pPr>
              <w:spacing w:line="276" w:lineRule="auto"/>
              <w:rPr>
                <w:color w:val="000000"/>
                <w:sz w:val="22"/>
                <w:szCs w:val="22"/>
              </w:rPr>
            </w:pPr>
            <w:r w:rsidRPr="000A3E63">
              <w:rPr>
                <w:color w:val="000000"/>
                <w:sz w:val="22"/>
                <w:szCs w:val="22"/>
              </w:rPr>
              <w:t> </w:t>
            </w:r>
          </w:p>
        </w:tc>
        <w:tc>
          <w:tcPr>
            <w:tcW w:w="1134" w:type="dxa"/>
            <w:tcBorders>
              <w:top w:val="nil"/>
              <w:left w:val="nil"/>
              <w:bottom w:val="single" w:sz="4" w:space="0" w:color="auto"/>
              <w:right w:val="single" w:sz="4" w:space="0" w:color="auto"/>
            </w:tcBorders>
            <w:shd w:val="clear" w:color="000000" w:fill="D9D9D9"/>
            <w:noWrap/>
            <w:vAlign w:val="center"/>
            <w:hideMark/>
          </w:tcPr>
          <w:p w:rsidR="0073671A" w:rsidRPr="000A3E63" w:rsidRDefault="0073671A" w:rsidP="001F23BD">
            <w:pPr>
              <w:spacing w:line="276" w:lineRule="auto"/>
              <w:rPr>
                <w:color w:val="000000"/>
                <w:sz w:val="22"/>
                <w:szCs w:val="22"/>
              </w:rPr>
            </w:pPr>
            <w:r w:rsidRPr="000A3E63">
              <w:rPr>
                <w:color w:val="000000"/>
                <w:sz w:val="22"/>
                <w:szCs w:val="22"/>
              </w:rPr>
              <w:t> </w:t>
            </w:r>
          </w:p>
        </w:tc>
        <w:tc>
          <w:tcPr>
            <w:tcW w:w="1134" w:type="dxa"/>
            <w:tcBorders>
              <w:top w:val="nil"/>
              <w:left w:val="nil"/>
              <w:bottom w:val="single" w:sz="4" w:space="0" w:color="auto"/>
              <w:right w:val="single" w:sz="4" w:space="0" w:color="auto"/>
            </w:tcBorders>
            <w:shd w:val="clear" w:color="000000" w:fill="D9D9D9"/>
            <w:noWrap/>
            <w:vAlign w:val="center"/>
            <w:hideMark/>
          </w:tcPr>
          <w:p w:rsidR="0073671A" w:rsidRPr="000A3E63" w:rsidRDefault="0073671A" w:rsidP="001F23BD">
            <w:pPr>
              <w:spacing w:line="276" w:lineRule="auto"/>
              <w:rPr>
                <w:color w:val="000000"/>
                <w:sz w:val="22"/>
                <w:szCs w:val="22"/>
              </w:rPr>
            </w:pPr>
            <w:r w:rsidRPr="000A3E63">
              <w:rPr>
                <w:color w:val="000000"/>
                <w:sz w:val="22"/>
                <w:szCs w:val="22"/>
              </w:rPr>
              <w:t> </w:t>
            </w:r>
          </w:p>
        </w:tc>
      </w:tr>
      <w:tr w:rsidR="0073671A" w:rsidRPr="000A3E63" w:rsidTr="000A3E63">
        <w:trPr>
          <w:trHeight w:val="402"/>
        </w:trPr>
        <w:tc>
          <w:tcPr>
            <w:tcW w:w="4394" w:type="dxa"/>
            <w:tcBorders>
              <w:top w:val="nil"/>
              <w:left w:val="single" w:sz="4" w:space="0" w:color="auto"/>
              <w:bottom w:val="single" w:sz="4" w:space="0" w:color="auto"/>
              <w:right w:val="single" w:sz="4" w:space="0" w:color="auto"/>
            </w:tcBorders>
            <w:shd w:val="clear" w:color="auto" w:fill="FFF2CC" w:themeFill="accent4" w:themeFillTint="33"/>
            <w:vAlign w:val="center"/>
            <w:hideMark/>
          </w:tcPr>
          <w:p w:rsidR="0073671A" w:rsidRPr="000A3E63" w:rsidRDefault="0073671A" w:rsidP="001F23BD">
            <w:pPr>
              <w:spacing w:line="276" w:lineRule="auto"/>
              <w:rPr>
                <w:b/>
                <w:bCs/>
                <w:color w:val="FF0000"/>
              </w:rPr>
            </w:pPr>
            <w:r w:rsidRPr="000A3E63">
              <w:rPr>
                <w:b/>
                <w:bCs/>
                <w:color w:val="FF0000"/>
              </w:rPr>
              <w:t>ЕКВИВАЛЕНТЕН БРОЙ ЖИТЕЛИ – по БПК</w:t>
            </w:r>
            <w:r w:rsidRPr="000A3E63">
              <w:rPr>
                <w:b/>
                <w:bCs/>
                <w:color w:val="FF0000"/>
                <w:vertAlign w:val="subscript"/>
              </w:rPr>
              <w:t>5</w:t>
            </w:r>
          </w:p>
        </w:tc>
        <w:tc>
          <w:tcPr>
            <w:tcW w:w="1843" w:type="dxa"/>
            <w:tcBorders>
              <w:top w:val="nil"/>
              <w:left w:val="nil"/>
              <w:bottom w:val="single" w:sz="4" w:space="0" w:color="auto"/>
              <w:right w:val="single" w:sz="4" w:space="0" w:color="auto"/>
            </w:tcBorders>
            <w:shd w:val="clear" w:color="auto" w:fill="FFF2CC" w:themeFill="accent4" w:themeFillTint="33"/>
            <w:vAlign w:val="center"/>
            <w:hideMark/>
          </w:tcPr>
          <w:p w:rsidR="0073671A" w:rsidRPr="000A3E63" w:rsidRDefault="0073671A" w:rsidP="001F23BD">
            <w:pPr>
              <w:spacing w:line="276" w:lineRule="auto"/>
              <w:jc w:val="center"/>
              <w:rPr>
                <w:b/>
                <w:bCs/>
                <w:color w:val="FF0000"/>
                <w:sz w:val="22"/>
                <w:szCs w:val="22"/>
              </w:rPr>
            </w:pPr>
            <w:r w:rsidRPr="000A3E63">
              <w:rPr>
                <w:b/>
                <w:bCs/>
                <w:color w:val="FF0000"/>
                <w:sz w:val="22"/>
                <w:szCs w:val="22"/>
              </w:rPr>
              <w:t>бр.</w:t>
            </w:r>
          </w:p>
        </w:tc>
        <w:tc>
          <w:tcPr>
            <w:tcW w:w="1134" w:type="dxa"/>
            <w:tcBorders>
              <w:top w:val="nil"/>
              <w:left w:val="nil"/>
              <w:bottom w:val="single" w:sz="4" w:space="0" w:color="auto"/>
              <w:right w:val="single" w:sz="4" w:space="0" w:color="auto"/>
            </w:tcBorders>
            <w:shd w:val="clear" w:color="auto" w:fill="FFF2CC" w:themeFill="accent4" w:themeFillTint="33"/>
            <w:vAlign w:val="center"/>
            <w:hideMark/>
          </w:tcPr>
          <w:p w:rsidR="0073671A" w:rsidRPr="000A3E63" w:rsidRDefault="0073671A" w:rsidP="001F23BD">
            <w:pPr>
              <w:spacing w:line="276" w:lineRule="auto"/>
              <w:jc w:val="center"/>
              <w:rPr>
                <w:b/>
                <w:bCs/>
                <w:color w:val="FF0000"/>
                <w:sz w:val="22"/>
                <w:szCs w:val="22"/>
              </w:rPr>
            </w:pPr>
            <w:r w:rsidRPr="000A3E63">
              <w:rPr>
                <w:b/>
                <w:bCs/>
                <w:color w:val="FF0000"/>
                <w:sz w:val="22"/>
                <w:szCs w:val="22"/>
              </w:rPr>
              <w:t>19 740</w:t>
            </w:r>
          </w:p>
        </w:tc>
        <w:tc>
          <w:tcPr>
            <w:tcW w:w="1134" w:type="dxa"/>
            <w:tcBorders>
              <w:top w:val="nil"/>
              <w:left w:val="nil"/>
              <w:bottom w:val="single" w:sz="4" w:space="0" w:color="auto"/>
              <w:right w:val="single" w:sz="4" w:space="0" w:color="auto"/>
            </w:tcBorders>
            <w:shd w:val="clear" w:color="auto" w:fill="FFF2CC" w:themeFill="accent4" w:themeFillTint="33"/>
            <w:vAlign w:val="center"/>
            <w:hideMark/>
          </w:tcPr>
          <w:p w:rsidR="0073671A" w:rsidRPr="000A3E63" w:rsidRDefault="0073671A" w:rsidP="001F23BD">
            <w:pPr>
              <w:spacing w:line="276" w:lineRule="auto"/>
              <w:jc w:val="center"/>
              <w:rPr>
                <w:b/>
                <w:bCs/>
                <w:color w:val="FF0000"/>
                <w:sz w:val="22"/>
                <w:szCs w:val="22"/>
              </w:rPr>
            </w:pPr>
            <w:r w:rsidRPr="000A3E63">
              <w:rPr>
                <w:b/>
                <w:bCs/>
                <w:color w:val="FF0000"/>
                <w:sz w:val="22"/>
                <w:szCs w:val="22"/>
              </w:rPr>
              <w:t>16 418</w:t>
            </w:r>
          </w:p>
        </w:tc>
      </w:tr>
      <w:tr w:rsidR="0073671A" w:rsidRPr="000A3E63" w:rsidTr="000A3E63">
        <w:trPr>
          <w:trHeight w:val="402"/>
        </w:trPr>
        <w:tc>
          <w:tcPr>
            <w:tcW w:w="4394" w:type="dxa"/>
            <w:tcBorders>
              <w:top w:val="nil"/>
              <w:left w:val="single" w:sz="4" w:space="0" w:color="auto"/>
              <w:bottom w:val="single" w:sz="4" w:space="0" w:color="auto"/>
              <w:right w:val="single" w:sz="4" w:space="0" w:color="auto"/>
            </w:tcBorders>
            <w:shd w:val="clear" w:color="000000" w:fill="D9D9D9"/>
            <w:noWrap/>
            <w:vAlign w:val="center"/>
            <w:hideMark/>
          </w:tcPr>
          <w:p w:rsidR="0073671A" w:rsidRPr="000A3E63" w:rsidRDefault="0073671A" w:rsidP="001F23BD">
            <w:pPr>
              <w:spacing w:line="276" w:lineRule="auto"/>
              <w:rPr>
                <w:b/>
                <w:bCs/>
                <w:color w:val="000000"/>
                <w:sz w:val="22"/>
                <w:szCs w:val="22"/>
              </w:rPr>
            </w:pPr>
            <w:r w:rsidRPr="000A3E63">
              <w:rPr>
                <w:b/>
                <w:bCs/>
                <w:color w:val="000000"/>
                <w:sz w:val="22"/>
                <w:szCs w:val="22"/>
              </w:rPr>
              <w:t>Специфични натоварвания на вход</w:t>
            </w:r>
          </w:p>
        </w:tc>
        <w:tc>
          <w:tcPr>
            <w:tcW w:w="1843" w:type="dxa"/>
            <w:tcBorders>
              <w:top w:val="nil"/>
              <w:left w:val="nil"/>
              <w:bottom w:val="single" w:sz="4" w:space="0" w:color="auto"/>
              <w:right w:val="single" w:sz="4" w:space="0" w:color="auto"/>
            </w:tcBorders>
            <w:shd w:val="clear" w:color="000000" w:fill="D9D9D9"/>
            <w:noWrap/>
            <w:vAlign w:val="center"/>
            <w:hideMark/>
          </w:tcPr>
          <w:p w:rsidR="0073671A" w:rsidRPr="000A3E63" w:rsidRDefault="0073671A" w:rsidP="001F23BD">
            <w:pPr>
              <w:spacing w:line="276" w:lineRule="auto"/>
              <w:rPr>
                <w:color w:val="000000"/>
                <w:sz w:val="22"/>
                <w:szCs w:val="22"/>
              </w:rPr>
            </w:pPr>
            <w:r w:rsidRPr="000A3E63">
              <w:rPr>
                <w:color w:val="000000"/>
                <w:sz w:val="22"/>
                <w:szCs w:val="22"/>
              </w:rPr>
              <w:t> </w:t>
            </w:r>
          </w:p>
        </w:tc>
        <w:tc>
          <w:tcPr>
            <w:tcW w:w="1134" w:type="dxa"/>
            <w:tcBorders>
              <w:top w:val="nil"/>
              <w:left w:val="nil"/>
              <w:bottom w:val="single" w:sz="4" w:space="0" w:color="auto"/>
              <w:right w:val="single" w:sz="4" w:space="0" w:color="auto"/>
            </w:tcBorders>
            <w:shd w:val="clear" w:color="000000" w:fill="D9D9D9"/>
            <w:noWrap/>
            <w:vAlign w:val="center"/>
            <w:hideMark/>
          </w:tcPr>
          <w:p w:rsidR="0073671A" w:rsidRPr="000A3E63" w:rsidRDefault="0073671A" w:rsidP="001F23BD">
            <w:pPr>
              <w:spacing w:line="276" w:lineRule="auto"/>
              <w:rPr>
                <w:color w:val="000000"/>
                <w:sz w:val="22"/>
                <w:szCs w:val="22"/>
              </w:rPr>
            </w:pPr>
            <w:r w:rsidRPr="000A3E63">
              <w:rPr>
                <w:color w:val="000000"/>
                <w:sz w:val="22"/>
                <w:szCs w:val="22"/>
              </w:rPr>
              <w:t> </w:t>
            </w:r>
          </w:p>
        </w:tc>
        <w:tc>
          <w:tcPr>
            <w:tcW w:w="1134" w:type="dxa"/>
            <w:tcBorders>
              <w:top w:val="nil"/>
              <w:left w:val="nil"/>
              <w:bottom w:val="single" w:sz="4" w:space="0" w:color="auto"/>
              <w:right w:val="single" w:sz="4" w:space="0" w:color="auto"/>
            </w:tcBorders>
            <w:shd w:val="clear" w:color="000000" w:fill="D9D9D9"/>
            <w:noWrap/>
            <w:vAlign w:val="center"/>
            <w:hideMark/>
          </w:tcPr>
          <w:p w:rsidR="0073671A" w:rsidRPr="000A3E63" w:rsidRDefault="0073671A" w:rsidP="001F23BD">
            <w:pPr>
              <w:spacing w:line="276" w:lineRule="auto"/>
              <w:rPr>
                <w:color w:val="000000"/>
                <w:sz w:val="22"/>
                <w:szCs w:val="22"/>
              </w:rPr>
            </w:pPr>
            <w:r w:rsidRPr="000A3E63">
              <w:rPr>
                <w:color w:val="000000"/>
                <w:sz w:val="22"/>
                <w:szCs w:val="22"/>
              </w:rPr>
              <w:t> </w:t>
            </w:r>
          </w:p>
        </w:tc>
      </w:tr>
      <w:tr w:rsidR="0073671A" w:rsidRPr="000A3E63" w:rsidTr="000A3E63">
        <w:trPr>
          <w:trHeight w:val="312"/>
        </w:trPr>
        <w:tc>
          <w:tcPr>
            <w:tcW w:w="4394" w:type="dxa"/>
            <w:tcBorders>
              <w:top w:val="nil"/>
              <w:left w:val="single" w:sz="4" w:space="0" w:color="auto"/>
              <w:bottom w:val="single" w:sz="4" w:space="0" w:color="auto"/>
              <w:right w:val="single" w:sz="4" w:space="0" w:color="auto"/>
            </w:tcBorders>
            <w:shd w:val="clear" w:color="auto" w:fill="auto"/>
            <w:vAlign w:val="center"/>
            <w:hideMark/>
          </w:tcPr>
          <w:p w:rsidR="0073671A" w:rsidRPr="000A3E63" w:rsidRDefault="0073671A" w:rsidP="001F23BD">
            <w:pPr>
              <w:spacing w:line="276" w:lineRule="auto"/>
              <w:rPr>
                <w:color w:val="000000"/>
                <w:sz w:val="22"/>
                <w:szCs w:val="22"/>
              </w:rPr>
            </w:pPr>
            <w:r w:rsidRPr="000A3E63">
              <w:rPr>
                <w:color w:val="000000"/>
                <w:sz w:val="22"/>
                <w:szCs w:val="22"/>
              </w:rPr>
              <w:t>БПК</w:t>
            </w:r>
            <w:r w:rsidRPr="000A3E63">
              <w:rPr>
                <w:color w:val="000000"/>
                <w:sz w:val="22"/>
                <w:szCs w:val="22"/>
                <w:vertAlign w:val="subscript"/>
              </w:rPr>
              <w:t>5</w:t>
            </w:r>
          </w:p>
        </w:tc>
        <w:tc>
          <w:tcPr>
            <w:tcW w:w="1843"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g(БПК</w:t>
            </w:r>
            <w:r w:rsidRPr="000A3E63">
              <w:rPr>
                <w:color w:val="000000"/>
                <w:sz w:val="22"/>
                <w:szCs w:val="22"/>
                <w:vertAlign w:val="subscript"/>
              </w:rPr>
              <w:t>5</w:t>
            </w:r>
            <w:r w:rsidRPr="000A3E63">
              <w:rPr>
                <w:color w:val="000000"/>
                <w:sz w:val="22"/>
                <w:szCs w:val="22"/>
              </w:rPr>
              <w:t>)/ЕЖ.d</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60,00</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60,00</w:t>
            </w:r>
          </w:p>
        </w:tc>
      </w:tr>
      <w:tr w:rsidR="0073671A" w:rsidRPr="000A3E63" w:rsidTr="000A3E63">
        <w:trPr>
          <w:trHeight w:val="312"/>
        </w:trPr>
        <w:tc>
          <w:tcPr>
            <w:tcW w:w="4394" w:type="dxa"/>
            <w:tcBorders>
              <w:top w:val="nil"/>
              <w:left w:val="single" w:sz="4" w:space="0" w:color="auto"/>
              <w:bottom w:val="single" w:sz="4" w:space="0" w:color="auto"/>
              <w:right w:val="single" w:sz="4" w:space="0" w:color="auto"/>
            </w:tcBorders>
            <w:shd w:val="clear" w:color="auto" w:fill="auto"/>
            <w:vAlign w:val="center"/>
            <w:hideMark/>
          </w:tcPr>
          <w:p w:rsidR="0073671A" w:rsidRPr="000A3E63" w:rsidRDefault="0073671A" w:rsidP="001F23BD">
            <w:pPr>
              <w:spacing w:line="276" w:lineRule="auto"/>
              <w:rPr>
                <w:color w:val="000000"/>
                <w:sz w:val="22"/>
                <w:szCs w:val="22"/>
              </w:rPr>
            </w:pPr>
            <w:r w:rsidRPr="000A3E63">
              <w:rPr>
                <w:color w:val="000000"/>
                <w:sz w:val="22"/>
                <w:szCs w:val="22"/>
              </w:rPr>
              <w:t>ХПК</w:t>
            </w:r>
          </w:p>
        </w:tc>
        <w:tc>
          <w:tcPr>
            <w:tcW w:w="1843"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g(ХПК)/ЕЖ.d</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120,00</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120,00</w:t>
            </w:r>
          </w:p>
        </w:tc>
      </w:tr>
      <w:tr w:rsidR="0073671A" w:rsidRPr="000A3E63" w:rsidTr="000A3E63">
        <w:trPr>
          <w:trHeight w:val="312"/>
        </w:trPr>
        <w:tc>
          <w:tcPr>
            <w:tcW w:w="4394" w:type="dxa"/>
            <w:tcBorders>
              <w:top w:val="nil"/>
              <w:left w:val="single" w:sz="4" w:space="0" w:color="auto"/>
              <w:bottom w:val="single" w:sz="4" w:space="0" w:color="auto"/>
              <w:right w:val="single" w:sz="4" w:space="0" w:color="auto"/>
            </w:tcBorders>
            <w:shd w:val="clear" w:color="auto" w:fill="auto"/>
            <w:vAlign w:val="center"/>
            <w:hideMark/>
          </w:tcPr>
          <w:p w:rsidR="0073671A" w:rsidRPr="000A3E63" w:rsidRDefault="0073671A" w:rsidP="001F23BD">
            <w:pPr>
              <w:spacing w:line="276" w:lineRule="auto"/>
              <w:rPr>
                <w:color w:val="000000"/>
                <w:sz w:val="22"/>
                <w:szCs w:val="22"/>
              </w:rPr>
            </w:pPr>
            <w:r w:rsidRPr="000A3E63">
              <w:rPr>
                <w:color w:val="000000"/>
                <w:sz w:val="22"/>
                <w:szCs w:val="22"/>
              </w:rPr>
              <w:t>НВ</w:t>
            </w:r>
          </w:p>
        </w:tc>
        <w:tc>
          <w:tcPr>
            <w:tcW w:w="1843"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g(НВ)/ЕЖ.d</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70,00</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70,00</w:t>
            </w:r>
          </w:p>
        </w:tc>
      </w:tr>
      <w:tr w:rsidR="0073671A" w:rsidRPr="000A3E63" w:rsidTr="000A3E63">
        <w:trPr>
          <w:trHeight w:val="312"/>
        </w:trPr>
        <w:tc>
          <w:tcPr>
            <w:tcW w:w="4394" w:type="dxa"/>
            <w:tcBorders>
              <w:top w:val="nil"/>
              <w:left w:val="single" w:sz="4" w:space="0" w:color="auto"/>
              <w:bottom w:val="single" w:sz="4" w:space="0" w:color="auto"/>
              <w:right w:val="single" w:sz="4" w:space="0" w:color="auto"/>
            </w:tcBorders>
            <w:shd w:val="clear" w:color="auto" w:fill="auto"/>
            <w:vAlign w:val="center"/>
            <w:hideMark/>
          </w:tcPr>
          <w:p w:rsidR="0073671A" w:rsidRPr="000A3E63" w:rsidRDefault="0073671A" w:rsidP="001F23BD">
            <w:pPr>
              <w:spacing w:line="276" w:lineRule="auto"/>
              <w:rPr>
                <w:color w:val="000000"/>
                <w:sz w:val="22"/>
                <w:szCs w:val="22"/>
              </w:rPr>
            </w:pPr>
            <w:r w:rsidRPr="000A3E63">
              <w:rPr>
                <w:color w:val="000000"/>
                <w:sz w:val="22"/>
                <w:szCs w:val="22"/>
              </w:rPr>
              <w:t>N</w:t>
            </w:r>
            <w:r w:rsidRPr="000A3E63">
              <w:rPr>
                <w:color w:val="000000"/>
                <w:sz w:val="22"/>
                <w:szCs w:val="22"/>
                <w:vertAlign w:val="subscript"/>
              </w:rPr>
              <w:t>общ</w:t>
            </w:r>
          </w:p>
        </w:tc>
        <w:tc>
          <w:tcPr>
            <w:tcW w:w="1843"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g(N</w:t>
            </w:r>
            <w:r w:rsidRPr="000A3E63">
              <w:rPr>
                <w:color w:val="000000"/>
                <w:sz w:val="22"/>
                <w:szCs w:val="22"/>
                <w:vertAlign w:val="subscript"/>
              </w:rPr>
              <w:t>общ</w:t>
            </w:r>
            <w:r w:rsidRPr="000A3E63">
              <w:rPr>
                <w:color w:val="000000"/>
                <w:sz w:val="22"/>
                <w:szCs w:val="22"/>
              </w:rPr>
              <w:t>)/ЕЖ.d</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11,00</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11,00</w:t>
            </w:r>
          </w:p>
        </w:tc>
      </w:tr>
      <w:tr w:rsidR="0073671A" w:rsidRPr="000A3E63" w:rsidTr="000A3E63">
        <w:trPr>
          <w:trHeight w:val="312"/>
        </w:trPr>
        <w:tc>
          <w:tcPr>
            <w:tcW w:w="4394" w:type="dxa"/>
            <w:tcBorders>
              <w:top w:val="nil"/>
              <w:left w:val="single" w:sz="4" w:space="0" w:color="auto"/>
              <w:bottom w:val="single" w:sz="4" w:space="0" w:color="auto"/>
              <w:right w:val="single" w:sz="4" w:space="0" w:color="auto"/>
            </w:tcBorders>
            <w:shd w:val="clear" w:color="auto" w:fill="auto"/>
            <w:vAlign w:val="center"/>
            <w:hideMark/>
          </w:tcPr>
          <w:p w:rsidR="0073671A" w:rsidRPr="000A3E63" w:rsidRDefault="0073671A" w:rsidP="001F23BD">
            <w:pPr>
              <w:spacing w:line="276" w:lineRule="auto"/>
              <w:rPr>
                <w:color w:val="000000"/>
                <w:sz w:val="22"/>
                <w:szCs w:val="22"/>
              </w:rPr>
            </w:pPr>
            <w:r w:rsidRPr="000A3E63">
              <w:rPr>
                <w:color w:val="000000"/>
                <w:sz w:val="22"/>
                <w:szCs w:val="22"/>
              </w:rPr>
              <w:t>N-NH</w:t>
            </w:r>
            <w:r w:rsidRPr="000A3E63">
              <w:rPr>
                <w:color w:val="000000"/>
                <w:sz w:val="22"/>
                <w:szCs w:val="22"/>
                <w:vertAlign w:val="subscript"/>
              </w:rPr>
              <w:t>4</w:t>
            </w:r>
          </w:p>
        </w:tc>
        <w:tc>
          <w:tcPr>
            <w:tcW w:w="1843"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g(N-NH</w:t>
            </w:r>
            <w:r w:rsidRPr="000A3E63">
              <w:rPr>
                <w:color w:val="000000"/>
                <w:sz w:val="22"/>
                <w:szCs w:val="22"/>
                <w:vertAlign w:val="subscript"/>
              </w:rPr>
              <w:t>4</w:t>
            </w:r>
            <w:r w:rsidRPr="000A3E63">
              <w:rPr>
                <w:color w:val="000000"/>
                <w:sz w:val="22"/>
                <w:szCs w:val="22"/>
              </w:rPr>
              <w:t>)/ЕЖ.d</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7,50</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7,50</w:t>
            </w:r>
          </w:p>
        </w:tc>
      </w:tr>
      <w:tr w:rsidR="0073671A" w:rsidRPr="000A3E63" w:rsidTr="000A3E63">
        <w:trPr>
          <w:trHeight w:val="312"/>
        </w:trPr>
        <w:tc>
          <w:tcPr>
            <w:tcW w:w="4394" w:type="dxa"/>
            <w:tcBorders>
              <w:top w:val="nil"/>
              <w:left w:val="single" w:sz="4" w:space="0" w:color="auto"/>
              <w:bottom w:val="single" w:sz="4" w:space="0" w:color="auto"/>
              <w:right w:val="single" w:sz="4" w:space="0" w:color="auto"/>
            </w:tcBorders>
            <w:shd w:val="clear" w:color="auto" w:fill="auto"/>
            <w:vAlign w:val="center"/>
            <w:hideMark/>
          </w:tcPr>
          <w:p w:rsidR="0073671A" w:rsidRPr="000A3E63" w:rsidRDefault="0073671A" w:rsidP="001F23BD">
            <w:pPr>
              <w:spacing w:line="276" w:lineRule="auto"/>
              <w:rPr>
                <w:color w:val="000000"/>
                <w:sz w:val="22"/>
                <w:szCs w:val="22"/>
              </w:rPr>
            </w:pPr>
            <w:r w:rsidRPr="000A3E63">
              <w:rPr>
                <w:color w:val="000000"/>
                <w:sz w:val="22"/>
                <w:szCs w:val="22"/>
              </w:rPr>
              <w:t>P</w:t>
            </w:r>
            <w:r w:rsidRPr="000A3E63">
              <w:rPr>
                <w:color w:val="000000"/>
                <w:sz w:val="22"/>
                <w:szCs w:val="22"/>
                <w:vertAlign w:val="subscript"/>
              </w:rPr>
              <w:t>общ</w:t>
            </w:r>
          </w:p>
        </w:tc>
        <w:tc>
          <w:tcPr>
            <w:tcW w:w="1843"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g(P</w:t>
            </w:r>
            <w:r w:rsidRPr="000A3E63">
              <w:rPr>
                <w:color w:val="000000"/>
                <w:sz w:val="22"/>
                <w:szCs w:val="22"/>
                <w:vertAlign w:val="subscript"/>
              </w:rPr>
              <w:t>общ</w:t>
            </w:r>
            <w:r w:rsidRPr="000A3E63">
              <w:rPr>
                <w:color w:val="000000"/>
                <w:sz w:val="22"/>
                <w:szCs w:val="22"/>
              </w:rPr>
              <w:t>)/ЕЖ.d</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1,80</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1,80</w:t>
            </w:r>
          </w:p>
        </w:tc>
      </w:tr>
      <w:tr w:rsidR="0073671A" w:rsidRPr="000A3E63" w:rsidTr="000A3E63">
        <w:trPr>
          <w:trHeight w:val="402"/>
        </w:trPr>
        <w:tc>
          <w:tcPr>
            <w:tcW w:w="4394" w:type="dxa"/>
            <w:tcBorders>
              <w:top w:val="nil"/>
              <w:left w:val="single" w:sz="4" w:space="0" w:color="auto"/>
              <w:bottom w:val="single" w:sz="4" w:space="0" w:color="auto"/>
              <w:right w:val="single" w:sz="4" w:space="0" w:color="auto"/>
            </w:tcBorders>
            <w:shd w:val="clear" w:color="000000" w:fill="D9D9D9"/>
            <w:noWrap/>
            <w:vAlign w:val="center"/>
            <w:hideMark/>
          </w:tcPr>
          <w:p w:rsidR="0073671A" w:rsidRPr="000A3E63" w:rsidRDefault="0073671A" w:rsidP="001F23BD">
            <w:pPr>
              <w:spacing w:line="276" w:lineRule="auto"/>
              <w:rPr>
                <w:b/>
                <w:bCs/>
                <w:color w:val="000000"/>
                <w:sz w:val="22"/>
                <w:szCs w:val="22"/>
              </w:rPr>
            </w:pPr>
            <w:r w:rsidRPr="000A3E63">
              <w:rPr>
                <w:b/>
                <w:bCs/>
                <w:color w:val="000000"/>
                <w:sz w:val="22"/>
                <w:szCs w:val="22"/>
              </w:rPr>
              <w:t>Общи натоварвания на вход</w:t>
            </w:r>
          </w:p>
        </w:tc>
        <w:tc>
          <w:tcPr>
            <w:tcW w:w="1843" w:type="dxa"/>
            <w:tcBorders>
              <w:top w:val="nil"/>
              <w:left w:val="nil"/>
              <w:bottom w:val="single" w:sz="4" w:space="0" w:color="auto"/>
              <w:right w:val="single" w:sz="4" w:space="0" w:color="auto"/>
            </w:tcBorders>
            <w:shd w:val="clear" w:color="000000" w:fill="D9D9D9"/>
            <w:noWrap/>
            <w:vAlign w:val="center"/>
            <w:hideMark/>
          </w:tcPr>
          <w:p w:rsidR="0073671A" w:rsidRPr="000A3E63" w:rsidRDefault="0073671A" w:rsidP="001F23BD">
            <w:pPr>
              <w:spacing w:line="276" w:lineRule="auto"/>
              <w:rPr>
                <w:color w:val="000000"/>
                <w:sz w:val="22"/>
                <w:szCs w:val="22"/>
              </w:rPr>
            </w:pPr>
            <w:r w:rsidRPr="000A3E63">
              <w:rPr>
                <w:color w:val="000000"/>
                <w:sz w:val="22"/>
                <w:szCs w:val="22"/>
              </w:rPr>
              <w:t> </w:t>
            </w:r>
          </w:p>
        </w:tc>
        <w:tc>
          <w:tcPr>
            <w:tcW w:w="1134" w:type="dxa"/>
            <w:tcBorders>
              <w:top w:val="nil"/>
              <w:left w:val="nil"/>
              <w:bottom w:val="single" w:sz="4" w:space="0" w:color="auto"/>
              <w:right w:val="single" w:sz="4" w:space="0" w:color="auto"/>
            </w:tcBorders>
            <w:shd w:val="clear" w:color="000000" w:fill="D9D9D9"/>
            <w:noWrap/>
            <w:vAlign w:val="center"/>
            <w:hideMark/>
          </w:tcPr>
          <w:p w:rsidR="0073671A" w:rsidRPr="000A3E63" w:rsidRDefault="0073671A" w:rsidP="001F23BD">
            <w:pPr>
              <w:spacing w:line="276" w:lineRule="auto"/>
              <w:rPr>
                <w:color w:val="000000"/>
                <w:sz w:val="22"/>
                <w:szCs w:val="22"/>
              </w:rPr>
            </w:pPr>
            <w:r w:rsidRPr="000A3E63">
              <w:rPr>
                <w:color w:val="000000"/>
                <w:sz w:val="22"/>
                <w:szCs w:val="22"/>
              </w:rPr>
              <w:t> </w:t>
            </w:r>
          </w:p>
        </w:tc>
        <w:tc>
          <w:tcPr>
            <w:tcW w:w="1134" w:type="dxa"/>
            <w:tcBorders>
              <w:top w:val="nil"/>
              <w:left w:val="nil"/>
              <w:bottom w:val="single" w:sz="4" w:space="0" w:color="auto"/>
              <w:right w:val="single" w:sz="4" w:space="0" w:color="auto"/>
            </w:tcBorders>
            <w:shd w:val="clear" w:color="000000" w:fill="D9D9D9"/>
            <w:noWrap/>
            <w:vAlign w:val="center"/>
            <w:hideMark/>
          </w:tcPr>
          <w:p w:rsidR="0073671A" w:rsidRPr="000A3E63" w:rsidRDefault="0073671A" w:rsidP="001F23BD">
            <w:pPr>
              <w:spacing w:line="276" w:lineRule="auto"/>
              <w:rPr>
                <w:color w:val="000000"/>
                <w:sz w:val="22"/>
                <w:szCs w:val="22"/>
              </w:rPr>
            </w:pPr>
            <w:r w:rsidRPr="000A3E63">
              <w:rPr>
                <w:color w:val="000000"/>
                <w:sz w:val="22"/>
                <w:szCs w:val="22"/>
              </w:rPr>
              <w:t> </w:t>
            </w:r>
          </w:p>
        </w:tc>
      </w:tr>
      <w:tr w:rsidR="0073671A" w:rsidRPr="000A3E63" w:rsidTr="000A3E63">
        <w:trPr>
          <w:trHeight w:val="312"/>
        </w:trPr>
        <w:tc>
          <w:tcPr>
            <w:tcW w:w="4394" w:type="dxa"/>
            <w:tcBorders>
              <w:top w:val="nil"/>
              <w:left w:val="single" w:sz="4" w:space="0" w:color="auto"/>
              <w:bottom w:val="single" w:sz="4" w:space="0" w:color="auto"/>
              <w:right w:val="single" w:sz="4" w:space="0" w:color="auto"/>
            </w:tcBorders>
            <w:shd w:val="clear" w:color="auto" w:fill="auto"/>
            <w:vAlign w:val="center"/>
            <w:hideMark/>
          </w:tcPr>
          <w:p w:rsidR="0073671A" w:rsidRPr="000A3E63" w:rsidRDefault="0073671A" w:rsidP="001F23BD">
            <w:pPr>
              <w:spacing w:line="276" w:lineRule="auto"/>
              <w:rPr>
                <w:color w:val="000000"/>
                <w:sz w:val="22"/>
                <w:szCs w:val="22"/>
              </w:rPr>
            </w:pPr>
            <w:r w:rsidRPr="000A3E63">
              <w:rPr>
                <w:color w:val="000000"/>
                <w:sz w:val="22"/>
                <w:szCs w:val="22"/>
              </w:rPr>
              <w:t>БПК</w:t>
            </w:r>
            <w:r w:rsidRPr="000A3E63">
              <w:rPr>
                <w:color w:val="000000"/>
                <w:sz w:val="22"/>
                <w:szCs w:val="22"/>
                <w:vertAlign w:val="subscript"/>
              </w:rPr>
              <w:t>5</w:t>
            </w:r>
          </w:p>
        </w:tc>
        <w:tc>
          <w:tcPr>
            <w:tcW w:w="1843"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kg/d</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1184,40</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985,08</w:t>
            </w:r>
          </w:p>
        </w:tc>
      </w:tr>
      <w:tr w:rsidR="0073671A" w:rsidRPr="000A3E63" w:rsidTr="000A3E63">
        <w:trPr>
          <w:trHeight w:val="312"/>
        </w:trPr>
        <w:tc>
          <w:tcPr>
            <w:tcW w:w="4394" w:type="dxa"/>
            <w:tcBorders>
              <w:top w:val="nil"/>
              <w:left w:val="single" w:sz="4" w:space="0" w:color="auto"/>
              <w:bottom w:val="single" w:sz="4" w:space="0" w:color="auto"/>
              <w:right w:val="single" w:sz="4" w:space="0" w:color="auto"/>
            </w:tcBorders>
            <w:shd w:val="clear" w:color="auto" w:fill="auto"/>
            <w:vAlign w:val="center"/>
            <w:hideMark/>
          </w:tcPr>
          <w:p w:rsidR="0073671A" w:rsidRPr="000A3E63" w:rsidRDefault="0073671A" w:rsidP="001F23BD">
            <w:pPr>
              <w:spacing w:line="276" w:lineRule="auto"/>
              <w:rPr>
                <w:color w:val="000000"/>
                <w:sz w:val="22"/>
                <w:szCs w:val="22"/>
              </w:rPr>
            </w:pPr>
            <w:r w:rsidRPr="000A3E63">
              <w:rPr>
                <w:color w:val="000000"/>
                <w:sz w:val="22"/>
                <w:szCs w:val="22"/>
              </w:rPr>
              <w:t>ХПК</w:t>
            </w:r>
          </w:p>
        </w:tc>
        <w:tc>
          <w:tcPr>
            <w:tcW w:w="1843"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kg/d</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2368,80</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1970,16</w:t>
            </w:r>
          </w:p>
        </w:tc>
      </w:tr>
      <w:tr w:rsidR="0073671A" w:rsidRPr="000A3E63" w:rsidTr="000A3E63">
        <w:trPr>
          <w:trHeight w:val="312"/>
        </w:trPr>
        <w:tc>
          <w:tcPr>
            <w:tcW w:w="4394" w:type="dxa"/>
            <w:tcBorders>
              <w:top w:val="nil"/>
              <w:left w:val="single" w:sz="4" w:space="0" w:color="auto"/>
              <w:bottom w:val="single" w:sz="4" w:space="0" w:color="auto"/>
              <w:right w:val="single" w:sz="4" w:space="0" w:color="auto"/>
            </w:tcBorders>
            <w:shd w:val="clear" w:color="auto" w:fill="auto"/>
            <w:vAlign w:val="center"/>
            <w:hideMark/>
          </w:tcPr>
          <w:p w:rsidR="0073671A" w:rsidRPr="000A3E63" w:rsidRDefault="0073671A" w:rsidP="001F23BD">
            <w:pPr>
              <w:spacing w:line="276" w:lineRule="auto"/>
              <w:rPr>
                <w:color w:val="000000"/>
                <w:sz w:val="22"/>
                <w:szCs w:val="22"/>
              </w:rPr>
            </w:pPr>
            <w:r w:rsidRPr="000A3E63">
              <w:rPr>
                <w:color w:val="000000"/>
                <w:sz w:val="22"/>
                <w:szCs w:val="22"/>
              </w:rPr>
              <w:t>НВ</w:t>
            </w:r>
          </w:p>
        </w:tc>
        <w:tc>
          <w:tcPr>
            <w:tcW w:w="1843"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kg/d</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1381,80</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1149,26</w:t>
            </w:r>
          </w:p>
        </w:tc>
      </w:tr>
      <w:tr w:rsidR="0073671A" w:rsidRPr="000A3E63" w:rsidTr="000A3E63">
        <w:trPr>
          <w:trHeight w:val="312"/>
        </w:trPr>
        <w:tc>
          <w:tcPr>
            <w:tcW w:w="4394" w:type="dxa"/>
            <w:tcBorders>
              <w:top w:val="nil"/>
              <w:left w:val="single" w:sz="4" w:space="0" w:color="auto"/>
              <w:bottom w:val="single" w:sz="4" w:space="0" w:color="auto"/>
              <w:right w:val="single" w:sz="4" w:space="0" w:color="auto"/>
            </w:tcBorders>
            <w:shd w:val="clear" w:color="auto" w:fill="auto"/>
            <w:vAlign w:val="center"/>
            <w:hideMark/>
          </w:tcPr>
          <w:p w:rsidR="0073671A" w:rsidRPr="000A3E63" w:rsidRDefault="0073671A" w:rsidP="001F23BD">
            <w:pPr>
              <w:spacing w:line="276" w:lineRule="auto"/>
              <w:rPr>
                <w:color w:val="000000"/>
                <w:sz w:val="22"/>
                <w:szCs w:val="22"/>
              </w:rPr>
            </w:pPr>
            <w:r w:rsidRPr="000A3E63">
              <w:rPr>
                <w:color w:val="000000"/>
                <w:sz w:val="22"/>
                <w:szCs w:val="22"/>
              </w:rPr>
              <w:t>N</w:t>
            </w:r>
            <w:r w:rsidRPr="000A3E63">
              <w:rPr>
                <w:color w:val="000000"/>
                <w:sz w:val="22"/>
                <w:szCs w:val="22"/>
                <w:vertAlign w:val="subscript"/>
              </w:rPr>
              <w:t>общ</w:t>
            </w:r>
          </w:p>
        </w:tc>
        <w:tc>
          <w:tcPr>
            <w:tcW w:w="1843"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kg/d</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217,14</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180,60</w:t>
            </w:r>
          </w:p>
        </w:tc>
      </w:tr>
      <w:tr w:rsidR="0073671A" w:rsidRPr="000A3E63" w:rsidTr="000A3E63">
        <w:trPr>
          <w:trHeight w:val="312"/>
        </w:trPr>
        <w:tc>
          <w:tcPr>
            <w:tcW w:w="4394" w:type="dxa"/>
            <w:tcBorders>
              <w:top w:val="nil"/>
              <w:left w:val="single" w:sz="4" w:space="0" w:color="auto"/>
              <w:bottom w:val="single" w:sz="4" w:space="0" w:color="auto"/>
              <w:right w:val="single" w:sz="4" w:space="0" w:color="auto"/>
            </w:tcBorders>
            <w:shd w:val="clear" w:color="auto" w:fill="auto"/>
            <w:vAlign w:val="center"/>
            <w:hideMark/>
          </w:tcPr>
          <w:p w:rsidR="0073671A" w:rsidRPr="000A3E63" w:rsidRDefault="0073671A" w:rsidP="001F23BD">
            <w:pPr>
              <w:spacing w:line="276" w:lineRule="auto"/>
              <w:rPr>
                <w:color w:val="000000"/>
                <w:sz w:val="22"/>
                <w:szCs w:val="22"/>
              </w:rPr>
            </w:pPr>
            <w:r w:rsidRPr="000A3E63">
              <w:rPr>
                <w:color w:val="000000"/>
                <w:sz w:val="22"/>
                <w:szCs w:val="22"/>
              </w:rPr>
              <w:t>N-NH</w:t>
            </w:r>
            <w:r w:rsidRPr="000A3E63">
              <w:rPr>
                <w:color w:val="000000"/>
                <w:sz w:val="22"/>
                <w:szCs w:val="22"/>
                <w:vertAlign w:val="subscript"/>
              </w:rPr>
              <w:t>4</w:t>
            </w:r>
          </w:p>
        </w:tc>
        <w:tc>
          <w:tcPr>
            <w:tcW w:w="1843"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kg/d</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148,05</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123,14</w:t>
            </w:r>
          </w:p>
        </w:tc>
      </w:tr>
      <w:tr w:rsidR="0073671A" w:rsidRPr="000A3E63" w:rsidTr="000A3E63">
        <w:trPr>
          <w:trHeight w:val="312"/>
        </w:trPr>
        <w:tc>
          <w:tcPr>
            <w:tcW w:w="4394" w:type="dxa"/>
            <w:tcBorders>
              <w:top w:val="nil"/>
              <w:left w:val="single" w:sz="4" w:space="0" w:color="auto"/>
              <w:bottom w:val="single" w:sz="4" w:space="0" w:color="auto"/>
              <w:right w:val="single" w:sz="4" w:space="0" w:color="auto"/>
            </w:tcBorders>
            <w:shd w:val="clear" w:color="auto" w:fill="auto"/>
            <w:vAlign w:val="center"/>
            <w:hideMark/>
          </w:tcPr>
          <w:p w:rsidR="0073671A" w:rsidRPr="000A3E63" w:rsidRDefault="0073671A" w:rsidP="001F23BD">
            <w:pPr>
              <w:spacing w:line="276" w:lineRule="auto"/>
              <w:rPr>
                <w:color w:val="000000"/>
                <w:sz w:val="22"/>
                <w:szCs w:val="22"/>
              </w:rPr>
            </w:pPr>
            <w:r w:rsidRPr="000A3E63">
              <w:rPr>
                <w:color w:val="000000"/>
                <w:sz w:val="22"/>
                <w:szCs w:val="22"/>
              </w:rPr>
              <w:t>P</w:t>
            </w:r>
            <w:r w:rsidRPr="000A3E63">
              <w:rPr>
                <w:color w:val="000000"/>
                <w:sz w:val="22"/>
                <w:szCs w:val="22"/>
                <w:vertAlign w:val="subscript"/>
              </w:rPr>
              <w:t>общ</w:t>
            </w:r>
          </w:p>
        </w:tc>
        <w:tc>
          <w:tcPr>
            <w:tcW w:w="1843"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kg/d</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35,53</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29,55</w:t>
            </w:r>
          </w:p>
        </w:tc>
      </w:tr>
      <w:tr w:rsidR="0073671A" w:rsidRPr="000A3E63" w:rsidTr="000A3E63">
        <w:trPr>
          <w:trHeight w:val="402"/>
        </w:trPr>
        <w:tc>
          <w:tcPr>
            <w:tcW w:w="4394" w:type="dxa"/>
            <w:tcBorders>
              <w:top w:val="nil"/>
              <w:left w:val="single" w:sz="4" w:space="0" w:color="auto"/>
              <w:bottom w:val="single" w:sz="4" w:space="0" w:color="auto"/>
              <w:right w:val="single" w:sz="4" w:space="0" w:color="auto"/>
            </w:tcBorders>
            <w:shd w:val="clear" w:color="000000" w:fill="D9D9D9"/>
            <w:noWrap/>
            <w:vAlign w:val="center"/>
            <w:hideMark/>
          </w:tcPr>
          <w:p w:rsidR="0073671A" w:rsidRPr="000A3E63" w:rsidRDefault="0073671A" w:rsidP="001F23BD">
            <w:pPr>
              <w:spacing w:line="276" w:lineRule="auto"/>
              <w:rPr>
                <w:b/>
                <w:bCs/>
                <w:color w:val="000000"/>
                <w:sz w:val="22"/>
                <w:szCs w:val="22"/>
              </w:rPr>
            </w:pPr>
            <w:r w:rsidRPr="000A3E63">
              <w:rPr>
                <w:b/>
                <w:bCs/>
                <w:color w:val="000000"/>
                <w:sz w:val="22"/>
                <w:szCs w:val="22"/>
              </w:rPr>
              <w:t>Концентрации на вход</w:t>
            </w:r>
          </w:p>
        </w:tc>
        <w:tc>
          <w:tcPr>
            <w:tcW w:w="1843" w:type="dxa"/>
            <w:tcBorders>
              <w:top w:val="nil"/>
              <w:left w:val="nil"/>
              <w:bottom w:val="single" w:sz="4" w:space="0" w:color="auto"/>
              <w:right w:val="single" w:sz="4" w:space="0" w:color="auto"/>
            </w:tcBorders>
            <w:shd w:val="clear" w:color="000000" w:fill="D9D9D9"/>
            <w:noWrap/>
            <w:vAlign w:val="center"/>
            <w:hideMark/>
          </w:tcPr>
          <w:p w:rsidR="0073671A" w:rsidRPr="000A3E63" w:rsidRDefault="0073671A" w:rsidP="001F23BD">
            <w:pPr>
              <w:spacing w:line="276" w:lineRule="auto"/>
              <w:rPr>
                <w:color w:val="000000"/>
                <w:sz w:val="22"/>
                <w:szCs w:val="22"/>
              </w:rPr>
            </w:pPr>
            <w:r w:rsidRPr="000A3E63">
              <w:rPr>
                <w:color w:val="000000"/>
                <w:sz w:val="22"/>
                <w:szCs w:val="22"/>
              </w:rPr>
              <w:t> </w:t>
            </w:r>
          </w:p>
        </w:tc>
        <w:tc>
          <w:tcPr>
            <w:tcW w:w="1134" w:type="dxa"/>
            <w:tcBorders>
              <w:top w:val="nil"/>
              <w:left w:val="nil"/>
              <w:bottom w:val="single" w:sz="4" w:space="0" w:color="auto"/>
              <w:right w:val="single" w:sz="4" w:space="0" w:color="auto"/>
            </w:tcBorders>
            <w:shd w:val="clear" w:color="000000" w:fill="D9D9D9"/>
            <w:noWrap/>
            <w:vAlign w:val="center"/>
            <w:hideMark/>
          </w:tcPr>
          <w:p w:rsidR="0073671A" w:rsidRPr="000A3E63" w:rsidRDefault="0073671A" w:rsidP="001F23BD">
            <w:pPr>
              <w:spacing w:line="276" w:lineRule="auto"/>
              <w:rPr>
                <w:color w:val="000000"/>
                <w:sz w:val="22"/>
                <w:szCs w:val="22"/>
              </w:rPr>
            </w:pPr>
            <w:r w:rsidRPr="000A3E63">
              <w:rPr>
                <w:color w:val="000000"/>
                <w:sz w:val="22"/>
                <w:szCs w:val="22"/>
              </w:rPr>
              <w:t> </w:t>
            </w:r>
          </w:p>
        </w:tc>
        <w:tc>
          <w:tcPr>
            <w:tcW w:w="1134" w:type="dxa"/>
            <w:tcBorders>
              <w:top w:val="nil"/>
              <w:left w:val="nil"/>
              <w:bottom w:val="single" w:sz="4" w:space="0" w:color="auto"/>
              <w:right w:val="single" w:sz="4" w:space="0" w:color="auto"/>
            </w:tcBorders>
            <w:shd w:val="clear" w:color="000000" w:fill="D9D9D9"/>
            <w:noWrap/>
            <w:vAlign w:val="center"/>
            <w:hideMark/>
          </w:tcPr>
          <w:p w:rsidR="0073671A" w:rsidRPr="000A3E63" w:rsidRDefault="0073671A" w:rsidP="001F23BD">
            <w:pPr>
              <w:spacing w:line="276" w:lineRule="auto"/>
              <w:rPr>
                <w:color w:val="000000"/>
                <w:sz w:val="22"/>
                <w:szCs w:val="22"/>
              </w:rPr>
            </w:pPr>
            <w:r w:rsidRPr="000A3E63">
              <w:rPr>
                <w:color w:val="000000"/>
                <w:sz w:val="22"/>
                <w:szCs w:val="22"/>
              </w:rPr>
              <w:t> </w:t>
            </w:r>
          </w:p>
        </w:tc>
      </w:tr>
      <w:tr w:rsidR="0073671A" w:rsidRPr="000A3E63" w:rsidTr="000A3E63">
        <w:trPr>
          <w:trHeight w:val="312"/>
        </w:trPr>
        <w:tc>
          <w:tcPr>
            <w:tcW w:w="4394" w:type="dxa"/>
            <w:tcBorders>
              <w:top w:val="nil"/>
              <w:left w:val="single" w:sz="4" w:space="0" w:color="auto"/>
              <w:bottom w:val="single" w:sz="4" w:space="0" w:color="auto"/>
              <w:right w:val="single" w:sz="4" w:space="0" w:color="auto"/>
            </w:tcBorders>
            <w:shd w:val="clear" w:color="auto" w:fill="auto"/>
            <w:vAlign w:val="center"/>
            <w:hideMark/>
          </w:tcPr>
          <w:p w:rsidR="0073671A" w:rsidRPr="000A3E63" w:rsidRDefault="0073671A" w:rsidP="001F23BD">
            <w:pPr>
              <w:spacing w:line="276" w:lineRule="auto"/>
              <w:rPr>
                <w:color w:val="000000"/>
                <w:sz w:val="22"/>
                <w:szCs w:val="22"/>
              </w:rPr>
            </w:pPr>
            <w:r w:rsidRPr="000A3E63">
              <w:rPr>
                <w:color w:val="000000"/>
                <w:sz w:val="22"/>
                <w:szCs w:val="22"/>
              </w:rPr>
              <w:t>БПК</w:t>
            </w:r>
            <w:r w:rsidRPr="000A3E63">
              <w:rPr>
                <w:color w:val="000000"/>
                <w:sz w:val="22"/>
                <w:szCs w:val="22"/>
                <w:vertAlign w:val="subscript"/>
              </w:rPr>
              <w:t>5</w:t>
            </w:r>
          </w:p>
        </w:tc>
        <w:tc>
          <w:tcPr>
            <w:tcW w:w="1843"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mg/l</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241,36</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233,61</w:t>
            </w:r>
          </w:p>
        </w:tc>
      </w:tr>
      <w:tr w:rsidR="0073671A" w:rsidRPr="000A3E63" w:rsidTr="000A3E63">
        <w:trPr>
          <w:trHeight w:val="312"/>
        </w:trPr>
        <w:tc>
          <w:tcPr>
            <w:tcW w:w="4394" w:type="dxa"/>
            <w:tcBorders>
              <w:top w:val="nil"/>
              <w:left w:val="single" w:sz="4" w:space="0" w:color="auto"/>
              <w:bottom w:val="single" w:sz="4" w:space="0" w:color="auto"/>
              <w:right w:val="single" w:sz="4" w:space="0" w:color="auto"/>
            </w:tcBorders>
            <w:shd w:val="clear" w:color="auto" w:fill="auto"/>
            <w:vAlign w:val="center"/>
            <w:hideMark/>
          </w:tcPr>
          <w:p w:rsidR="0073671A" w:rsidRPr="000A3E63" w:rsidRDefault="0073671A" w:rsidP="001F23BD">
            <w:pPr>
              <w:spacing w:line="276" w:lineRule="auto"/>
              <w:rPr>
                <w:color w:val="000000"/>
                <w:sz w:val="22"/>
                <w:szCs w:val="22"/>
              </w:rPr>
            </w:pPr>
            <w:r w:rsidRPr="000A3E63">
              <w:rPr>
                <w:color w:val="000000"/>
                <w:sz w:val="22"/>
                <w:szCs w:val="22"/>
              </w:rPr>
              <w:t>ХПК</w:t>
            </w:r>
          </w:p>
        </w:tc>
        <w:tc>
          <w:tcPr>
            <w:tcW w:w="1843"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mg/l</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482,72</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467,21</w:t>
            </w:r>
          </w:p>
        </w:tc>
      </w:tr>
      <w:tr w:rsidR="0073671A" w:rsidRPr="000A3E63" w:rsidTr="000A3E63">
        <w:trPr>
          <w:trHeight w:val="312"/>
        </w:trPr>
        <w:tc>
          <w:tcPr>
            <w:tcW w:w="4394" w:type="dxa"/>
            <w:tcBorders>
              <w:top w:val="nil"/>
              <w:left w:val="single" w:sz="4" w:space="0" w:color="auto"/>
              <w:bottom w:val="single" w:sz="4" w:space="0" w:color="auto"/>
              <w:right w:val="single" w:sz="4" w:space="0" w:color="auto"/>
            </w:tcBorders>
            <w:shd w:val="clear" w:color="auto" w:fill="auto"/>
            <w:vAlign w:val="center"/>
            <w:hideMark/>
          </w:tcPr>
          <w:p w:rsidR="0073671A" w:rsidRPr="000A3E63" w:rsidRDefault="0073671A" w:rsidP="001F23BD">
            <w:pPr>
              <w:spacing w:line="276" w:lineRule="auto"/>
              <w:rPr>
                <w:color w:val="000000"/>
                <w:sz w:val="22"/>
                <w:szCs w:val="22"/>
              </w:rPr>
            </w:pPr>
            <w:r w:rsidRPr="000A3E63">
              <w:rPr>
                <w:color w:val="000000"/>
                <w:sz w:val="22"/>
                <w:szCs w:val="22"/>
              </w:rPr>
              <w:t>НВ</w:t>
            </w:r>
          </w:p>
        </w:tc>
        <w:tc>
          <w:tcPr>
            <w:tcW w:w="1843"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mg/l</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281,59</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272,54</w:t>
            </w:r>
          </w:p>
        </w:tc>
      </w:tr>
      <w:tr w:rsidR="0073671A" w:rsidRPr="000A3E63" w:rsidTr="000A3E63">
        <w:trPr>
          <w:trHeight w:val="312"/>
        </w:trPr>
        <w:tc>
          <w:tcPr>
            <w:tcW w:w="4394" w:type="dxa"/>
            <w:tcBorders>
              <w:top w:val="nil"/>
              <w:left w:val="single" w:sz="4" w:space="0" w:color="auto"/>
              <w:bottom w:val="single" w:sz="4" w:space="0" w:color="auto"/>
              <w:right w:val="single" w:sz="4" w:space="0" w:color="auto"/>
            </w:tcBorders>
            <w:shd w:val="clear" w:color="auto" w:fill="auto"/>
            <w:vAlign w:val="center"/>
            <w:hideMark/>
          </w:tcPr>
          <w:p w:rsidR="0073671A" w:rsidRPr="000A3E63" w:rsidRDefault="0073671A" w:rsidP="001F23BD">
            <w:pPr>
              <w:spacing w:line="276" w:lineRule="auto"/>
              <w:rPr>
                <w:color w:val="000000"/>
                <w:sz w:val="22"/>
                <w:szCs w:val="22"/>
              </w:rPr>
            </w:pPr>
            <w:r w:rsidRPr="000A3E63">
              <w:rPr>
                <w:color w:val="000000"/>
                <w:sz w:val="22"/>
                <w:szCs w:val="22"/>
              </w:rPr>
              <w:t>N</w:t>
            </w:r>
            <w:r w:rsidRPr="000A3E63">
              <w:rPr>
                <w:color w:val="000000"/>
                <w:sz w:val="22"/>
                <w:szCs w:val="22"/>
                <w:vertAlign w:val="subscript"/>
              </w:rPr>
              <w:t>общ</w:t>
            </w:r>
          </w:p>
        </w:tc>
        <w:tc>
          <w:tcPr>
            <w:tcW w:w="1843"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mg/l</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44,25</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42,83</w:t>
            </w:r>
          </w:p>
        </w:tc>
      </w:tr>
      <w:tr w:rsidR="0073671A" w:rsidRPr="000A3E63" w:rsidTr="000A3E63">
        <w:trPr>
          <w:trHeight w:val="312"/>
        </w:trPr>
        <w:tc>
          <w:tcPr>
            <w:tcW w:w="4394" w:type="dxa"/>
            <w:tcBorders>
              <w:top w:val="nil"/>
              <w:left w:val="single" w:sz="4" w:space="0" w:color="auto"/>
              <w:bottom w:val="single" w:sz="4" w:space="0" w:color="auto"/>
              <w:right w:val="single" w:sz="4" w:space="0" w:color="auto"/>
            </w:tcBorders>
            <w:shd w:val="clear" w:color="auto" w:fill="auto"/>
            <w:vAlign w:val="center"/>
            <w:hideMark/>
          </w:tcPr>
          <w:p w:rsidR="0073671A" w:rsidRPr="000A3E63" w:rsidRDefault="0073671A" w:rsidP="001F23BD">
            <w:pPr>
              <w:spacing w:line="276" w:lineRule="auto"/>
              <w:rPr>
                <w:color w:val="000000"/>
                <w:sz w:val="22"/>
                <w:szCs w:val="22"/>
              </w:rPr>
            </w:pPr>
            <w:r w:rsidRPr="000A3E63">
              <w:rPr>
                <w:color w:val="000000"/>
                <w:sz w:val="22"/>
                <w:szCs w:val="22"/>
              </w:rPr>
              <w:t>N-NH</w:t>
            </w:r>
            <w:r w:rsidRPr="000A3E63">
              <w:rPr>
                <w:color w:val="000000"/>
                <w:sz w:val="22"/>
                <w:szCs w:val="22"/>
                <w:vertAlign w:val="subscript"/>
              </w:rPr>
              <w:t>4</w:t>
            </w:r>
          </w:p>
        </w:tc>
        <w:tc>
          <w:tcPr>
            <w:tcW w:w="1843"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mg/l</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30,17</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29,20</w:t>
            </w:r>
          </w:p>
        </w:tc>
      </w:tr>
      <w:tr w:rsidR="0073671A" w:rsidRPr="000A3E63" w:rsidTr="000A3E63">
        <w:trPr>
          <w:trHeight w:val="312"/>
        </w:trPr>
        <w:tc>
          <w:tcPr>
            <w:tcW w:w="4394" w:type="dxa"/>
            <w:tcBorders>
              <w:top w:val="nil"/>
              <w:left w:val="single" w:sz="4" w:space="0" w:color="auto"/>
              <w:bottom w:val="single" w:sz="4" w:space="0" w:color="auto"/>
              <w:right w:val="single" w:sz="4" w:space="0" w:color="auto"/>
            </w:tcBorders>
            <w:shd w:val="clear" w:color="auto" w:fill="auto"/>
            <w:vAlign w:val="center"/>
            <w:hideMark/>
          </w:tcPr>
          <w:p w:rsidR="0073671A" w:rsidRPr="000A3E63" w:rsidRDefault="0073671A" w:rsidP="001F23BD">
            <w:pPr>
              <w:spacing w:line="276" w:lineRule="auto"/>
              <w:rPr>
                <w:color w:val="000000"/>
                <w:sz w:val="22"/>
                <w:szCs w:val="22"/>
              </w:rPr>
            </w:pPr>
            <w:r w:rsidRPr="000A3E63">
              <w:rPr>
                <w:color w:val="000000"/>
                <w:sz w:val="22"/>
                <w:szCs w:val="22"/>
              </w:rPr>
              <w:t>P</w:t>
            </w:r>
            <w:r w:rsidRPr="000A3E63">
              <w:rPr>
                <w:color w:val="000000"/>
                <w:sz w:val="22"/>
                <w:szCs w:val="22"/>
                <w:vertAlign w:val="subscript"/>
              </w:rPr>
              <w:t>общ</w:t>
            </w:r>
          </w:p>
        </w:tc>
        <w:tc>
          <w:tcPr>
            <w:tcW w:w="1843"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mg/l</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7,24</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7,01</w:t>
            </w:r>
          </w:p>
        </w:tc>
      </w:tr>
      <w:tr w:rsidR="0073671A" w:rsidRPr="000A3E63" w:rsidTr="000A3E63">
        <w:trPr>
          <w:trHeight w:val="402"/>
        </w:trPr>
        <w:tc>
          <w:tcPr>
            <w:tcW w:w="4394" w:type="dxa"/>
            <w:tcBorders>
              <w:top w:val="nil"/>
              <w:left w:val="single" w:sz="4" w:space="0" w:color="auto"/>
              <w:bottom w:val="single" w:sz="4" w:space="0" w:color="auto"/>
              <w:right w:val="single" w:sz="4" w:space="0" w:color="auto"/>
            </w:tcBorders>
            <w:shd w:val="clear" w:color="000000" w:fill="D9D9D9"/>
            <w:noWrap/>
            <w:vAlign w:val="center"/>
            <w:hideMark/>
          </w:tcPr>
          <w:p w:rsidR="0073671A" w:rsidRPr="000A3E63" w:rsidRDefault="0073671A" w:rsidP="001F23BD">
            <w:pPr>
              <w:spacing w:line="276" w:lineRule="auto"/>
              <w:rPr>
                <w:b/>
                <w:bCs/>
                <w:color w:val="000000"/>
                <w:sz w:val="22"/>
                <w:szCs w:val="22"/>
              </w:rPr>
            </w:pPr>
            <w:r w:rsidRPr="000A3E63">
              <w:rPr>
                <w:b/>
                <w:bCs/>
                <w:color w:val="000000"/>
                <w:sz w:val="22"/>
                <w:szCs w:val="22"/>
              </w:rPr>
              <w:t>Концентрации на изход</w:t>
            </w:r>
          </w:p>
        </w:tc>
        <w:tc>
          <w:tcPr>
            <w:tcW w:w="1843" w:type="dxa"/>
            <w:tcBorders>
              <w:top w:val="nil"/>
              <w:left w:val="nil"/>
              <w:bottom w:val="single" w:sz="4" w:space="0" w:color="auto"/>
              <w:right w:val="single" w:sz="4" w:space="0" w:color="auto"/>
            </w:tcBorders>
            <w:shd w:val="clear" w:color="000000" w:fill="D9D9D9"/>
            <w:noWrap/>
            <w:vAlign w:val="center"/>
            <w:hideMark/>
          </w:tcPr>
          <w:p w:rsidR="0073671A" w:rsidRPr="000A3E63" w:rsidRDefault="0073671A" w:rsidP="001F23BD">
            <w:pPr>
              <w:spacing w:line="276" w:lineRule="auto"/>
              <w:rPr>
                <w:color w:val="000000"/>
                <w:sz w:val="22"/>
                <w:szCs w:val="22"/>
              </w:rPr>
            </w:pPr>
            <w:r w:rsidRPr="000A3E63">
              <w:rPr>
                <w:color w:val="000000"/>
                <w:sz w:val="22"/>
                <w:szCs w:val="22"/>
              </w:rPr>
              <w:t> </w:t>
            </w:r>
          </w:p>
        </w:tc>
        <w:tc>
          <w:tcPr>
            <w:tcW w:w="1134" w:type="dxa"/>
            <w:tcBorders>
              <w:top w:val="nil"/>
              <w:left w:val="nil"/>
              <w:bottom w:val="single" w:sz="4" w:space="0" w:color="auto"/>
              <w:right w:val="single" w:sz="4" w:space="0" w:color="auto"/>
            </w:tcBorders>
            <w:shd w:val="clear" w:color="000000" w:fill="D9D9D9"/>
            <w:noWrap/>
            <w:vAlign w:val="center"/>
            <w:hideMark/>
          </w:tcPr>
          <w:p w:rsidR="0073671A" w:rsidRPr="000A3E63" w:rsidRDefault="0073671A" w:rsidP="001F23BD">
            <w:pPr>
              <w:spacing w:line="276" w:lineRule="auto"/>
              <w:rPr>
                <w:color w:val="000000"/>
                <w:sz w:val="22"/>
                <w:szCs w:val="22"/>
              </w:rPr>
            </w:pPr>
            <w:r w:rsidRPr="000A3E63">
              <w:rPr>
                <w:color w:val="000000"/>
                <w:sz w:val="22"/>
                <w:szCs w:val="22"/>
              </w:rPr>
              <w:t> </w:t>
            </w:r>
          </w:p>
        </w:tc>
        <w:tc>
          <w:tcPr>
            <w:tcW w:w="1134" w:type="dxa"/>
            <w:tcBorders>
              <w:top w:val="nil"/>
              <w:left w:val="nil"/>
              <w:bottom w:val="single" w:sz="4" w:space="0" w:color="auto"/>
              <w:right w:val="single" w:sz="4" w:space="0" w:color="auto"/>
            </w:tcBorders>
            <w:shd w:val="clear" w:color="000000" w:fill="D9D9D9"/>
            <w:noWrap/>
            <w:vAlign w:val="center"/>
            <w:hideMark/>
          </w:tcPr>
          <w:p w:rsidR="0073671A" w:rsidRPr="000A3E63" w:rsidRDefault="0073671A" w:rsidP="001F23BD">
            <w:pPr>
              <w:spacing w:line="276" w:lineRule="auto"/>
              <w:rPr>
                <w:color w:val="000000"/>
                <w:sz w:val="22"/>
                <w:szCs w:val="22"/>
              </w:rPr>
            </w:pPr>
            <w:r w:rsidRPr="000A3E63">
              <w:rPr>
                <w:color w:val="000000"/>
                <w:sz w:val="22"/>
                <w:szCs w:val="22"/>
              </w:rPr>
              <w:t> </w:t>
            </w:r>
          </w:p>
        </w:tc>
      </w:tr>
      <w:tr w:rsidR="0073671A" w:rsidRPr="000A3E63" w:rsidTr="000A3E63">
        <w:trPr>
          <w:trHeight w:val="312"/>
        </w:trPr>
        <w:tc>
          <w:tcPr>
            <w:tcW w:w="4394" w:type="dxa"/>
            <w:tcBorders>
              <w:top w:val="nil"/>
              <w:left w:val="single" w:sz="4" w:space="0" w:color="auto"/>
              <w:bottom w:val="single" w:sz="4" w:space="0" w:color="auto"/>
              <w:right w:val="single" w:sz="4" w:space="0" w:color="auto"/>
            </w:tcBorders>
            <w:shd w:val="clear" w:color="auto" w:fill="auto"/>
            <w:vAlign w:val="center"/>
            <w:hideMark/>
          </w:tcPr>
          <w:p w:rsidR="0073671A" w:rsidRPr="000A3E63" w:rsidRDefault="0073671A" w:rsidP="001F23BD">
            <w:pPr>
              <w:spacing w:line="276" w:lineRule="auto"/>
              <w:rPr>
                <w:color w:val="000000"/>
                <w:sz w:val="22"/>
                <w:szCs w:val="22"/>
              </w:rPr>
            </w:pPr>
            <w:r w:rsidRPr="000A3E63">
              <w:rPr>
                <w:color w:val="000000"/>
                <w:sz w:val="22"/>
                <w:szCs w:val="22"/>
              </w:rPr>
              <w:t>БПК</w:t>
            </w:r>
            <w:r w:rsidRPr="000A3E63">
              <w:rPr>
                <w:color w:val="000000"/>
                <w:sz w:val="22"/>
                <w:szCs w:val="22"/>
                <w:vertAlign w:val="subscript"/>
              </w:rPr>
              <w:t>5</w:t>
            </w:r>
          </w:p>
        </w:tc>
        <w:tc>
          <w:tcPr>
            <w:tcW w:w="1843"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mg/l</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25,00</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25,00</w:t>
            </w:r>
          </w:p>
        </w:tc>
      </w:tr>
      <w:tr w:rsidR="0073671A" w:rsidRPr="000A3E63" w:rsidTr="000A3E63">
        <w:trPr>
          <w:trHeight w:val="312"/>
        </w:trPr>
        <w:tc>
          <w:tcPr>
            <w:tcW w:w="4394" w:type="dxa"/>
            <w:tcBorders>
              <w:top w:val="nil"/>
              <w:left w:val="single" w:sz="4" w:space="0" w:color="auto"/>
              <w:bottom w:val="single" w:sz="4" w:space="0" w:color="auto"/>
              <w:right w:val="single" w:sz="4" w:space="0" w:color="auto"/>
            </w:tcBorders>
            <w:shd w:val="clear" w:color="auto" w:fill="auto"/>
            <w:vAlign w:val="center"/>
            <w:hideMark/>
          </w:tcPr>
          <w:p w:rsidR="0073671A" w:rsidRPr="000A3E63" w:rsidRDefault="0073671A" w:rsidP="001F23BD">
            <w:pPr>
              <w:spacing w:line="276" w:lineRule="auto"/>
              <w:rPr>
                <w:color w:val="000000"/>
                <w:sz w:val="22"/>
                <w:szCs w:val="22"/>
              </w:rPr>
            </w:pPr>
            <w:r w:rsidRPr="000A3E63">
              <w:rPr>
                <w:color w:val="000000"/>
                <w:sz w:val="22"/>
                <w:szCs w:val="22"/>
              </w:rPr>
              <w:t>ХПК</w:t>
            </w:r>
          </w:p>
        </w:tc>
        <w:tc>
          <w:tcPr>
            <w:tcW w:w="1843"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mg/l</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125,00</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125,00</w:t>
            </w:r>
          </w:p>
        </w:tc>
      </w:tr>
      <w:tr w:rsidR="0073671A" w:rsidRPr="000A3E63" w:rsidTr="000A3E63">
        <w:trPr>
          <w:trHeight w:val="312"/>
        </w:trPr>
        <w:tc>
          <w:tcPr>
            <w:tcW w:w="4394" w:type="dxa"/>
            <w:tcBorders>
              <w:top w:val="nil"/>
              <w:left w:val="single" w:sz="4" w:space="0" w:color="auto"/>
              <w:bottom w:val="single" w:sz="4" w:space="0" w:color="auto"/>
              <w:right w:val="single" w:sz="4" w:space="0" w:color="auto"/>
            </w:tcBorders>
            <w:shd w:val="clear" w:color="auto" w:fill="auto"/>
            <w:vAlign w:val="center"/>
            <w:hideMark/>
          </w:tcPr>
          <w:p w:rsidR="0073671A" w:rsidRPr="000A3E63" w:rsidRDefault="0073671A" w:rsidP="001F23BD">
            <w:pPr>
              <w:spacing w:line="276" w:lineRule="auto"/>
              <w:rPr>
                <w:color w:val="000000"/>
                <w:sz w:val="22"/>
                <w:szCs w:val="22"/>
              </w:rPr>
            </w:pPr>
            <w:r w:rsidRPr="000A3E63">
              <w:rPr>
                <w:color w:val="000000"/>
                <w:sz w:val="22"/>
                <w:szCs w:val="22"/>
              </w:rPr>
              <w:t>НВ</w:t>
            </w:r>
          </w:p>
        </w:tc>
        <w:tc>
          <w:tcPr>
            <w:tcW w:w="1843"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mg/l</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35,00</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35,00</w:t>
            </w:r>
          </w:p>
        </w:tc>
      </w:tr>
      <w:tr w:rsidR="0073671A" w:rsidRPr="000A3E63" w:rsidTr="000A3E63">
        <w:trPr>
          <w:trHeight w:val="312"/>
        </w:trPr>
        <w:tc>
          <w:tcPr>
            <w:tcW w:w="4394" w:type="dxa"/>
            <w:tcBorders>
              <w:top w:val="nil"/>
              <w:left w:val="single" w:sz="4" w:space="0" w:color="auto"/>
              <w:bottom w:val="single" w:sz="4" w:space="0" w:color="auto"/>
              <w:right w:val="single" w:sz="4" w:space="0" w:color="auto"/>
            </w:tcBorders>
            <w:shd w:val="clear" w:color="auto" w:fill="auto"/>
            <w:vAlign w:val="center"/>
            <w:hideMark/>
          </w:tcPr>
          <w:p w:rsidR="0073671A" w:rsidRPr="000A3E63" w:rsidRDefault="0073671A" w:rsidP="001F23BD">
            <w:pPr>
              <w:spacing w:line="276" w:lineRule="auto"/>
              <w:rPr>
                <w:color w:val="000000"/>
                <w:sz w:val="22"/>
                <w:szCs w:val="22"/>
              </w:rPr>
            </w:pPr>
            <w:r w:rsidRPr="000A3E63">
              <w:rPr>
                <w:color w:val="000000"/>
                <w:sz w:val="22"/>
                <w:szCs w:val="22"/>
              </w:rPr>
              <w:t>N</w:t>
            </w:r>
            <w:r w:rsidRPr="000A3E63">
              <w:rPr>
                <w:color w:val="000000"/>
                <w:sz w:val="22"/>
                <w:szCs w:val="22"/>
                <w:vertAlign w:val="subscript"/>
              </w:rPr>
              <w:t>общ</w:t>
            </w:r>
          </w:p>
        </w:tc>
        <w:tc>
          <w:tcPr>
            <w:tcW w:w="1843"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mg/l</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15,00</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15,00</w:t>
            </w:r>
          </w:p>
        </w:tc>
      </w:tr>
      <w:tr w:rsidR="0073671A" w:rsidRPr="000A3E63" w:rsidTr="000A3E63">
        <w:trPr>
          <w:trHeight w:val="312"/>
        </w:trPr>
        <w:tc>
          <w:tcPr>
            <w:tcW w:w="4394" w:type="dxa"/>
            <w:tcBorders>
              <w:top w:val="nil"/>
              <w:left w:val="single" w:sz="4" w:space="0" w:color="auto"/>
              <w:bottom w:val="single" w:sz="4" w:space="0" w:color="auto"/>
              <w:right w:val="single" w:sz="4" w:space="0" w:color="auto"/>
            </w:tcBorders>
            <w:shd w:val="clear" w:color="auto" w:fill="auto"/>
            <w:vAlign w:val="center"/>
            <w:hideMark/>
          </w:tcPr>
          <w:p w:rsidR="0073671A" w:rsidRPr="000A3E63" w:rsidRDefault="0073671A" w:rsidP="001F23BD">
            <w:pPr>
              <w:spacing w:line="276" w:lineRule="auto"/>
              <w:rPr>
                <w:color w:val="000000"/>
                <w:sz w:val="22"/>
                <w:szCs w:val="22"/>
              </w:rPr>
            </w:pPr>
            <w:r w:rsidRPr="000A3E63">
              <w:rPr>
                <w:color w:val="000000"/>
                <w:sz w:val="22"/>
                <w:szCs w:val="22"/>
              </w:rPr>
              <w:t>P</w:t>
            </w:r>
            <w:r w:rsidRPr="000A3E63">
              <w:rPr>
                <w:color w:val="000000"/>
                <w:sz w:val="22"/>
                <w:szCs w:val="22"/>
                <w:vertAlign w:val="subscript"/>
              </w:rPr>
              <w:t>общ</w:t>
            </w:r>
          </w:p>
        </w:tc>
        <w:tc>
          <w:tcPr>
            <w:tcW w:w="1843"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mg/l</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2,00</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2,00</w:t>
            </w:r>
          </w:p>
        </w:tc>
      </w:tr>
      <w:tr w:rsidR="0073671A" w:rsidRPr="000A3E63" w:rsidTr="000A3E63">
        <w:trPr>
          <w:trHeight w:val="312"/>
        </w:trPr>
        <w:tc>
          <w:tcPr>
            <w:tcW w:w="4394" w:type="dxa"/>
            <w:tcBorders>
              <w:top w:val="nil"/>
              <w:left w:val="single" w:sz="4" w:space="0" w:color="auto"/>
              <w:bottom w:val="single" w:sz="4" w:space="0" w:color="auto"/>
              <w:right w:val="single" w:sz="4" w:space="0" w:color="auto"/>
            </w:tcBorders>
            <w:shd w:val="clear" w:color="auto" w:fill="auto"/>
            <w:vAlign w:val="center"/>
            <w:hideMark/>
          </w:tcPr>
          <w:p w:rsidR="0073671A" w:rsidRPr="000A3E63" w:rsidRDefault="0073671A" w:rsidP="001F23BD">
            <w:pPr>
              <w:spacing w:line="276" w:lineRule="auto"/>
              <w:rPr>
                <w:color w:val="000000"/>
                <w:sz w:val="22"/>
                <w:szCs w:val="22"/>
              </w:rPr>
            </w:pPr>
            <w:r w:rsidRPr="000A3E63">
              <w:rPr>
                <w:color w:val="000000"/>
                <w:sz w:val="22"/>
                <w:szCs w:val="22"/>
              </w:rPr>
              <w:t>pH</w:t>
            </w:r>
          </w:p>
        </w:tc>
        <w:tc>
          <w:tcPr>
            <w:tcW w:w="1843"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6.0÷8.5</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6.0÷8.5</w:t>
            </w:r>
          </w:p>
        </w:tc>
      </w:tr>
      <w:tr w:rsidR="0073671A" w:rsidRPr="000A3E63" w:rsidTr="000A3E63">
        <w:trPr>
          <w:trHeight w:val="324"/>
        </w:trPr>
        <w:tc>
          <w:tcPr>
            <w:tcW w:w="4394" w:type="dxa"/>
            <w:tcBorders>
              <w:top w:val="nil"/>
              <w:left w:val="single" w:sz="4" w:space="0" w:color="auto"/>
              <w:bottom w:val="single" w:sz="4" w:space="0" w:color="auto"/>
              <w:right w:val="single" w:sz="4" w:space="0" w:color="auto"/>
            </w:tcBorders>
            <w:shd w:val="clear" w:color="auto" w:fill="auto"/>
            <w:noWrap/>
            <w:vAlign w:val="center"/>
            <w:hideMark/>
          </w:tcPr>
          <w:p w:rsidR="0073671A" w:rsidRPr="000A3E63" w:rsidRDefault="0073671A" w:rsidP="001F23BD">
            <w:pPr>
              <w:spacing w:line="276" w:lineRule="auto"/>
              <w:rPr>
                <w:color w:val="000000"/>
                <w:sz w:val="22"/>
                <w:szCs w:val="22"/>
              </w:rPr>
            </w:pPr>
            <w:r w:rsidRPr="000A3E63">
              <w:rPr>
                <w:color w:val="000000"/>
                <w:sz w:val="22"/>
                <w:szCs w:val="22"/>
              </w:rPr>
              <w:t>по БПК</w:t>
            </w:r>
            <w:r w:rsidRPr="000A3E63">
              <w:rPr>
                <w:color w:val="000000"/>
                <w:sz w:val="22"/>
                <w:szCs w:val="22"/>
                <w:vertAlign w:val="subscript"/>
              </w:rPr>
              <w:t>5</w:t>
            </w:r>
          </w:p>
        </w:tc>
        <w:tc>
          <w:tcPr>
            <w:tcW w:w="1843"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89,64</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89,30</w:t>
            </w:r>
          </w:p>
        </w:tc>
      </w:tr>
      <w:tr w:rsidR="0073671A" w:rsidRPr="000A3E63" w:rsidTr="000A3E63">
        <w:trPr>
          <w:trHeight w:val="312"/>
        </w:trPr>
        <w:tc>
          <w:tcPr>
            <w:tcW w:w="4394" w:type="dxa"/>
            <w:tcBorders>
              <w:top w:val="nil"/>
              <w:left w:val="single" w:sz="4" w:space="0" w:color="auto"/>
              <w:bottom w:val="single" w:sz="4" w:space="0" w:color="auto"/>
              <w:right w:val="single" w:sz="4" w:space="0" w:color="auto"/>
            </w:tcBorders>
            <w:shd w:val="clear" w:color="auto" w:fill="auto"/>
            <w:noWrap/>
            <w:vAlign w:val="center"/>
            <w:hideMark/>
          </w:tcPr>
          <w:p w:rsidR="0073671A" w:rsidRPr="000A3E63" w:rsidRDefault="0073671A" w:rsidP="001F23BD">
            <w:pPr>
              <w:spacing w:line="276" w:lineRule="auto"/>
              <w:rPr>
                <w:color w:val="000000"/>
                <w:sz w:val="22"/>
                <w:szCs w:val="22"/>
              </w:rPr>
            </w:pPr>
            <w:r w:rsidRPr="000A3E63">
              <w:rPr>
                <w:color w:val="000000"/>
                <w:sz w:val="22"/>
                <w:szCs w:val="22"/>
              </w:rPr>
              <w:t>по НВ</w:t>
            </w:r>
          </w:p>
        </w:tc>
        <w:tc>
          <w:tcPr>
            <w:tcW w:w="1843"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87,57</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87,16</w:t>
            </w:r>
          </w:p>
        </w:tc>
      </w:tr>
      <w:tr w:rsidR="0073671A" w:rsidRPr="000A3E63" w:rsidTr="000A3E63">
        <w:trPr>
          <w:trHeight w:val="324"/>
        </w:trPr>
        <w:tc>
          <w:tcPr>
            <w:tcW w:w="4394" w:type="dxa"/>
            <w:tcBorders>
              <w:top w:val="nil"/>
              <w:left w:val="single" w:sz="4" w:space="0" w:color="auto"/>
              <w:bottom w:val="single" w:sz="4" w:space="0" w:color="auto"/>
              <w:right w:val="single" w:sz="4" w:space="0" w:color="auto"/>
            </w:tcBorders>
            <w:shd w:val="clear" w:color="auto" w:fill="auto"/>
            <w:noWrap/>
            <w:vAlign w:val="center"/>
            <w:hideMark/>
          </w:tcPr>
          <w:p w:rsidR="0073671A" w:rsidRPr="000A3E63" w:rsidRDefault="0073671A" w:rsidP="001F23BD">
            <w:pPr>
              <w:spacing w:line="276" w:lineRule="auto"/>
              <w:rPr>
                <w:color w:val="000000"/>
                <w:sz w:val="22"/>
                <w:szCs w:val="22"/>
              </w:rPr>
            </w:pPr>
            <w:r w:rsidRPr="000A3E63">
              <w:rPr>
                <w:color w:val="000000"/>
                <w:sz w:val="22"/>
                <w:szCs w:val="22"/>
              </w:rPr>
              <w:t>по N</w:t>
            </w:r>
            <w:r w:rsidRPr="000A3E63">
              <w:rPr>
                <w:color w:val="000000"/>
                <w:sz w:val="22"/>
                <w:szCs w:val="22"/>
                <w:vertAlign w:val="subscript"/>
              </w:rPr>
              <w:t>общ</w:t>
            </w:r>
          </w:p>
        </w:tc>
        <w:tc>
          <w:tcPr>
            <w:tcW w:w="1843"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66,10</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64,98</w:t>
            </w:r>
          </w:p>
        </w:tc>
      </w:tr>
      <w:tr w:rsidR="0073671A" w:rsidRPr="000A3E63" w:rsidTr="000A3E63">
        <w:trPr>
          <w:trHeight w:val="324"/>
        </w:trPr>
        <w:tc>
          <w:tcPr>
            <w:tcW w:w="4394" w:type="dxa"/>
            <w:tcBorders>
              <w:top w:val="nil"/>
              <w:left w:val="single" w:sz="4" w:space="0" w:color="auto"/>
              <w:bottom w:val="single" w:sz="4" w:space="0" w:color="auto"/>
              <w:right w:val="single" w:sz="4" w:space="0" w:color="auto"/>
            </w:tcBorders>
            <w:shd w:val="clear" w:color="auto" w:fill="auto"/>
            <w:noWrap/>
            <w:vAlign w:val="center"/>
            <w:hideMark/>
          </w:tcPr>
          <w:p w:rsidR="0073671A" w:rsidRPr="000A3E63" w:rsidRDefault="0073671A" w:rsidP="001F23BD">
            <w:pPr>
              <w:spacing w:line="276" w:lineRule="auto"/>
              <w:rPr>
                <w:color w:val="000000"/>
                <w:sz w:val="22"/>
                <w:szCs w:val="22"/>
              </w:rPr>
            </w:pPr>
            <w:r w:rsidRPr="000A3E63">
              <w:rPr>
                <w:color w:val="000000"/>
                <w:sz w:val="22"/>
                <w:szCs w:val="22"/>
              </w:rPr>
              <w:t>по P</w:t>
            </w:r>
            <w:r w:rsidRPr="000A3E63">
              <w:rPr>
                <w:color w:val="000000"/>
                <w:sz w:val="22"/>
                <w:szCs w:val="22"/>
                <w:vertAlign w:val="subscript"/>
              </w:rPr>
              <w:t>общ</w:t>
            </w:r>
          </w:p>
        </w:tc>
        <w:tc>
          <w:tcPr>
            <w:tcW w:w="1843"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72,38</w:t>
            </w:r>
          </w:p>
        </w:tc>
        <w:tc>
          <w:tcPr>
            <w:tcW w:w="1134" w:type="dxa"/>
            <w:tcBorders>
              <w:top w:val="nil"/>
              <w:left w:val="nil"/>
              <w:bottom w:val="single" w:sz="4" w:space="0" w:color="auto"/>
              <w:right w:val="single" w:sz="4" w:space="0" w:color="auto"/>
            </w:tcBorders>
            <w:shd w:val="clear" w:color="auto" w:fill="auto"/>
            <w:vAlign w:val="center"/>
            <w:hideMark/>
          </w:tcPr>
          <w:p w:rsidR="0073671A" w:rsidRPr="000A3E63" w:rsidRDefault="0073671A" w:rsidP="001F23BD">
            <w:pPr>
              <w:spacing w:line="276" w:lineRule="auto"/>
              <w:jc w:val="center"/>
              <w:rPr>
                <w:color w:val="000000"/>
                <w:sz w:val="22"/>
                <w:szCs w:val="22"/>
              </w:rPr>
            </w:pPr>
            <w:r w:rsidRPr="000A3E63">
              <w:rPr>
                <w:color w:val="000000"/>
                <w:sz w:val="22"/>
                <w:szCs w:val="22"/>
              </w:rPr>
              <w:t>71,46</w:t>
            </w:r>
          </w:p>
        </w:tc>
      </w:tr>
    </w:tbl>
    <w:p w:rsidR="0073671A" w:rsidRPr="001F23BD" w:rsidRDefault="0073671A" w:rsidP="001F23BD">
      <w:pPr>
        <w:spacing w:line="276" w:lineRule="auto"/>
        <w:jc w:val="both"/>
        <w:rPr>
          <w:rFonts w:ascii="Calibri" w:hAnsi="Calibri" w:cs="Calibri"/>
          <w:b/>
          <w:sz w:val="24"/>
          <w:szCs w:val="24"/>
        </w:rPr>
      </w:pPr>
    </w:p>
    <w:p w:rsidR="00DB527B" w:rsidRPr="000A3E63" w:rsidRDefault="000A3E63" w:rsidP="001F23BD">
      <w:pPr>
        <w:pStyle w:val="ac"/>
        <w:numPr>
          <w:ilvl w:val="1"/>
          <w:numId w:val="2"/>
        </w:numPr>
        <w:shd w:val="clear" w:color="auto" w:fill="FBE4D5" w:themeFill="accent2" w:themeFillTint="33"/>
        <w:overflowPunct w:val="0"/>
        <w:spacing w:line="276" w:lineRule="auto"/>
        <w:ind w:left="1134"/>
        <w:jc w:val="both"/>
        <w:textAlignment w:val="baseline"/>
        <w:rPr>
          <w:b/>
          <w:sz w:val="24"/>
          <w:szCs w:val="24"/>
          <w:lang w:val="bg-BG"/>
        </w:rPr>
      </w:pPr>
      <w:r w:rsidRPr="000A3E63">
        <w:rPr>
          <w:b/>
          <w:sz w:val="24"/>
          <w:szCs w:val="24"/>
          <w:lang w:val="bg-BG"/>
        </w:rPr>
        <w:t>АГЛОМЕРАЦИЯ СВИЛЕНГРАД</w:t>
      </w:r>
    </w:p>
    <w:p w:rsidR="000A3E63" w:rsidRDefault="000A3E63" w:rsidP="000A3E63">
      <w:pPr>
        <w:pStyle w:val="ac"/>
        <w:widowControl/>
        <w:autoSpaceDE/>
        <w:autoSpaceDN/>
        <w:adjustRightInd/>
        <w:spacing w:line="276" w:lineRule="auto"/>
        <w:ind w:left="1134"/>
        <w:jc w:val="both"/>
        <w:rPr>
          <w:rFonts w:ascii="Calibri" w:eastAsia="Calibri" w:hAnsi="Calibri" w:cs="Calibri"/>
          <w:b/>
          <w:i/>
          <w:sz w:val="24"/>
          <w:szCs w:val="24"/>
          <w:u w:val="single"/>
          <w:lang w:val="bg-BG"/>
        </w:rPr>
      </w:pPr>
    </w:p>
    <w:p w:rsidR="00F42713" w:rsidRPr="000A3E63" w:rsidRDefault="00F42713" w:rsidP="000A3E63">
      <w:pPr>
        <w:pStyle w:val="ac"/>
        <w:widowControl/>
        <w:numPr>
          <w:ilvl w:val="2"/>
          <w:numId w:val="2"/>
        </w:numPr>
        <w:autoSpaceDE/>
        <w:autoSpaceDN/>
        <w:adjustRightInd/>
        <w:spacing w:line="360" w:lineRule="auto"/>
        <w:ind w:left="1134"/>
        <w:jc w:val="both"/>
        <w:rPr>
          <w:rFonts w:eastAsia="Calibri"/>
          <w:b/>
          <w:i/>
          <w:sz w:val="24"/>
          <w:szCs w:val="24"/>
          <w:u w:val="single"/>
          <w:lang w:val="bg-BG"/>
        </w:rPr>
      </w:pPr>
      <w:r w:rsidRPr="000A3E63">
        <w:rPr>
          <w:rFonts w:eastAsia="Calibri"/>
          <w:b/>
          <w:i/>
          <w:sz w:val="24"/>
          <w:szCs w:val="24"/>
          <w:u w:val="single"/>
          <w:lang w:val="bg-BG"/>
        </w:rPr>
        <w:t>Изграждане на нова ПСПВ Свиленград на площадката на ПС „Лъв чешма“</w:t>
      </w:r>
    </w:p>
    <w:p w:rsidR="00F44EB9" w:rsidRPr="00A841B4" w:rsidRDefault="00F81F25" w:rsidP="00B87DC6">
      <w:pPr>
        <w:pStyle w:val="a6"/>
        <w:widowControl/>
        <w:autoSpaceDE/>
        <w:autoSpaceDN/>
        <w:adjustRightInd/>
        <w:spacing w:line="360" w:lineRule="auto"/>
        <w:ind w:left="720" w:firstLine="414"/>
        <w:jc w:val="both"/>
        <w:rPr>
          <w:lang w:val="bg-BG"/>
        </w:rPr>
      </w:pPr>
      <w:r w:rsidRPr="000A3E63">
        <w:rPr>
          <w:lang w:val="bg-BG"/>
        </w:rPr>
        <w:t>С и</w:t>
      </w:r>
      <w:r w:rsidR="00F42713" w:rsidRPr="000A3E63">
        <w:rPr>
          <w:lang w:val="bg-BG"/>
        </w:rPr>
        <w:t xml:space="preserve">нвестиционното </w:t>
      </w:r>
      <w:r w:rsidRPr="000A3E63">
        <w:rPr>
          <w:lang w:val="bg-BG"/>
        </w:rPr>
        <w:t>предложение се</w:t>
      </w:r>
      <w:r w:rsidR="00F42713" w:rsidRPr="000A3E63">
        <w:rPr>
          <w:lang w:val="bg-BG"/>
        </w:rPr>
        <w:t xml:space="preserve"> предвижда</w:t>
      </w:r>
      <w:r w:rsidRPr="000A3E63">
        <w:rPr>
          <w:lang w:val="bg-BG"/>
        </w:rPr>
        <w:t xml:space="preserve"> </w:t>
      </w:r>
      <w:r w:rsidRPr="000A3E63">
        <w:rPr>
          <w:color w:val="000000"/>
          <w:lang w:val="bg-BG" w:eastAsia="zh-CN"/>
        </w:rPr>
        <w:t>и</w:t>
      </w:r>
      <w:r w:rsidR="00F42713" w:rsidRPr="000A3E63">
        <w:rPr>
          <w:color w:val="000000"/>
          <w:lang w:val="bg-BG" w:eastAsia="zh-CN"/>
        </w:rPr>
        <w:t>зграждане на нова ПСПВ за пречистване на водата от манган</w:t>
      </w:r>
      <w:r w:rsidR="00F44EB9">
        <w:rPr>
          <w:color w:val="000000"/>
          <w:lang w:val="bg-BG" w:eastAsia="zh-CN"/>
        </w:rPr>
        <w:t xml:space="preserve"> на площадката на ПС „Лъв чешма“ - </w:t>
      </w:r>
      <w:r w:rsidR="00F44EB9" w:rsidRPr="00A841B4">
        <w:rPr>
          <w:lang w:val="bg-BG"/>
        </w:rPr>
        <w:t xml:space="preserve">ПИ </w:t>
      </w:r>
      <w:r w:rsidR="00F44EB9" w:rsidRPr="00A841B4">
        <w:rPr>
          <w:sz w:val="22"/>
          <w:szCs w:val="22"/>
          <w:lang w:val="bg-BG"/>
        </w:rPr>
        <w:t xml:space="preserve">65677.202.128 – </w:t>
      </w:r>
      <w:r w:rsidR="00F44EB9">
        <w:rPr>
          <w:sz w:val="22"/>
          <w:szCs w:val="22"/>
          <w:lang w:val="bg-BG"/>
        </w:rPr>
        <w:t xml:space="preserve">землище на </w:t>
      </w:r>
      <w:r w:rsidR="00F44EB9" w:rsidRPr="00A841B4">
        <w:rPr>
          <w:sz w:val="22"/>
          <w:szCs w:val="22"/>
          <w:lang w:val="bg-BG"/>
        </w:rPr>
        <w:t>гр. Свиленград</w:t>
      </w:r>
      <w:r w:rsidR="00F44EB9">
        <w:rPr>
          <w:sz w:val="22"/>
          <w:szCs w:val="22"/>
          <w:lang w:val="bg-BG"/>
        </w:rPr>
        <w:t xml:space="preserve"> е с проектен капацитет 80 л/сек.</w:t>
      </w:r>
    </w:p>
    <w:p w:rsidR="00F42713" w:rsidRPr="00A841B4" w:rsidRDefault="00F42713" w:rsidP="00B87DC6">
      <w:pPr>
        <w:spacing w:line="360" w:lineRule="auto"/>
        <w:ind w:firstLine="709"/>
        <w:contextualSpacing/>
        <w:rPr>
          <w:color w:val="000000"/>
          <w:sz w:val="24"/>
          <w:szCs w:val="24"/>
          <w:highlight w:val="yellow"/>
          <w:lang w:val="bg-BG" w:eastAsia="zh-CN"/>
        </w:rPr>
      </w:pPr>
      <w:r w:rsidRPr="00A841B4">
        <w:rPr>
          <w:color w:val="000000"/>
          <w:sz w:val="24"/>
          <w:szCs w:val="24"/>
          <w:lang w:val="bg-BG" w:eastAsia="zh-CN"/>
        </w:rPr>
        <w:t>По пътя на водата, са включени следните съоръжения:</w:t>
      </w:r>
    </w:p>
    <w:p w:rsidR="00F42713" w:rsidRPr="000A3E63" w:rsidRDefault="00F42713" w:rsidP="000A3E63">
      <w:pPr>
        <w:widowControl/>
        <w:numPr>
          <w:ilvl w:val="0"/>
          <w:numId w:val="22"/>
        </w:numPr>
        <w:autoSpaceDE/>
        <w:autoSpaceDN/>
        <w:adjustRightInd/>
        <w:spacing w:line="360" w:lineRule="auto"/>
        <w:contextualSpacing/>
        <w:jc w:val="both"/>
        <w:rPr>
          <w:sz w:val="24"/>
          <w:szCs w:val="24"/>
          <w:lang w:eastAsia="zh-CN"/>
        </w:rPr>
      </w:pPr>
      <w:bookmarkStart w:id="36" w:name="_Hlk119856108"/>
      <w:bookmarkStart w:id="37" w:name="_Hlk119854872"/>
      <w:r w:rsidRPr="000A3E63">
        <w:rPr>
          <w:sz w:val="24"/>
          <w:szCs w:val="24"/>
          <w:lang w:eastAsia="zh-CN"/>
        </w:rPr>
        <w:t>Събирателна шахта</w:t>
      </w:r>
    </w:p>
    <w:p w:rsidR="00F42713" w:rsidRPr="000A3E63" w:rsidRDefault="00F42713" w:rsidP="000A3E63">
      <w:pPr>
        <w:widowControl/>
        <w:numPr>
          <w:ilvl w:val="0"/>
          <w:numId w:val="22"/>
        </w:numPr>
        <w:autoSpaceDE/>
        <w:autoSpaceDN/>
        <w:adjustRightInd/>
        <w:spacing w:line="360" w:lineRule="auto"/>
        <w:contextualSpacing/>
        <w:jc w:val="both"/>
        <w:rPr>
          <w:sz w:val="24"/>
          <w:szCs w:val="24"/>
          <w:lang w:eastAsia="zh-CN"/>
        </w:rPr>
      </w:pPr>
      <w:r w:rsidRPr="000A3E63">
        <w:rPr>
          <w:sz w:val="24"/>
          <w:szCs w:val="24"/>
          <w:lang w:eastAsia="zh-CN"/>
        </w:rPr>
        <w:t xml:space="preserve">Помпена шахта за сурова вода </w:t>
      </w:r>
    </w:p>
    <w:p w:rsidR="00F42713" w:rsidRPr="000A3E63" w:rsidRDefault="00F42713" w:rsidP="000A3E63">
      <w:pPr>
        <w:widowControl/>
        <w:numPr>
          <w:ilvl w:val="0"/>
          <w:numId w:val="22"/>
        </w:numPr>
        <w:autoSpaceDE/>
        <w:autoSpaceDN/>
        <w:adjustRightInd/>
        <w:spacing w:line="360" w:lineRule="auto"/>
        <w:contextualSpacing/>
        <w:jc w:val="both"/>
        <w:rPr>
          <w:sz w:val="24"/>
          <w:szCs w:val="24"/>
          <w:lang w:eastAsia="zh-CN"/>
        </w:rPr>
      </w:pPr>
      <w:r w:rsidRPr="000A3E63">
        <w:rPr>
          <w:sz w:val="24"/>
          <w:szCs w:val="24"/>
          <w:lang w:eastAsia="zh-CN"/>
        </w:rPr>
        <w:t>Измервателно устройство</w:t>
      </w:r>
    </w:p>
    <w:bookmarkEnd w:id="36"/>
    <w:p w:rsidR="00F42713" w:rsidRPr="000A3E63" w:rsidRDefault="00F42713" w:rsidP="000A3E63">
      <w:pPr>
        <w:widowControl/>
        <w:numPr>
          <w:ilvl w:val="0"/>
          <w:numId w:val="22"/>
        </w:numPr>
        <w:autoSpaceDE/>
        <w:autoSpaceDN/>
        <w:adjustRightInd/>
        <w:spacing w:line="360" w:lineRule="auto"/>
        <w:contextualSpacing/>
        <w:jc w:val="both"/>
        <w:rPr>
          <w:sz w:val="24"/>
          <w:szCs w:val="24"/>
          <w:lang w:eastAsia="zh-CN"/>
        </w:rPr>
      </w:pPr>
      <w:r w:rsidRPr="000A3E63">
        <w:rPr>
          <w:rFonts w:eastAsia="Calibri"/>
          <w:sz w:val="24"/>
          <w:szCs w:val="24"/>
        </w:rPr>
        <w:t xml:space="preserve">Аератор тип „Гъба“ </w:t>
      </w:r>
    </w:p>
    <w:p w:rsidR="00F42713" w:rsidRPr="000A3E63" w:rsidRDefault="00F42713" w:rsidP="000A3E63">
      <w:pPr>
        <w:widowControl/>
        <w:numPr>
          <w:ilvl w:val="0"/>
          <w:numId w:val="22"/>
        </w:numPr>
        <w:autoSpaceDE/>
        <w:autoSpaceDN/>
        <w:adjustRightInd/>
        <w:spacing w:line="360" w:lineRule="auto"/>
        <w:contextualSpacing/>
        <w:jc w:val="both"/>
        <w:rPr>
          <w:sz w:val="24"/>
          <w:szCs w:val="24"/>
          <w:lang w:eastAsia="zh-CN"/>
        </w:rPr>
      </w:pPr>
      <w:r w:rsidRPr="000A3E63">
        <w:rPr>
          <w:rFonts w:eastAsia="Calibri"/>
          <w:sz w:val="24"/>
          <w:szCs w:val="24"/>
        </w:rPr>
        <w:t>Бързи безнапорни филтри</w:t>
      </w:r>
      <w:r w:rsidRPr="000A3E63">
        <w:rPr>
          <w:rFonts w:eastAsia="Calibri"/>
          <w:sz w:val="24"/>
          <w:szCs w:val="24"/>
          <w:lang w:val="ru-RU"/>
        </w:rPr>
        <w:t xml:space="preserve"> (</w:t>
      </w:r>
      <w:r w:rsidRPr="000A3E63">
        <w:rPr>
          <w:rFonts w:eastAsia="Calibri"/>
          <w:sz w:val="24"/>
          <w:szCs w:val="24"/>
        </w:rPr>
        <w:t xml:space="preserve">с </w:t>
      </w:r>
      <w:r w:rsidRPr="000A3E63">
        <w:rPr>
          <w:sz w:val="24"/>
          <w:szCs w:val="24"/>
          <w:lang w:eastAsia="zh-CN"/>
        </w:rPr>
        <w:t>дренажна система от кухи пластмасови елементи покрити с пореста филтърна материя) за биологично пречистване на манган</w:t>
      </w:r>
    </w:p>
    <w:p w:rsidR="00F42713" w:rsidRPr="000A3E63" w:rsidRDefault="00F42713" w:rsidP="000A3E63">
      <w:pPr>
        <w:widowControl/>
        <w:numPr>
          <w:ilvl w:val="0"/>
          <w:numId w:val="22"/>
        </w:numPr>
        <w:autoSpaceDE/>
        <w:autoSpaceDN/>
        <w:adjustRightInd/>
        <w:spacing w:line="360" w:lineRule="auto"/>
        <w:contextualSpacing/>
        <w:jc w:val="both"/>
        <w:rPr>
          <w:sz w:val="24"/>
          <w:szCs w:val="24"/>
          <w:lang w:eastAsia="zh-CN"/>
        </w:rPr>
      </w:pPr>
      <w:r w:rsidRPr="000A3E63">
        <w:rPr>
          <w:sz w:val="24"/>
          <w:szCs w:val="24"/>
          <w:lang w:eastAsia="zh-CN"/>
        </w:rPr>
        <w:t>Резервоар за филтрирана вода (черпателен за съществуващата ПС)</w:t>
      </w:r>
    </w:p>
    <w:p w:rsidR="00F42713" w:rsidRPr="000A3E63" w:rsidRDefault="00F42713" w:rsidP="000A3E63">
      <w:pPr>
        <w:widowControl/>
        <w:numPr>
          <w:ilvl w:val="0"/>
          <w:numId w:val="22"/>
        </w:numPr>
        <w:autoSpaceDE/>
        <w:autoSpaceDN/>
        <w:adjustRightInd/>
        <w:spacing w:line="360" w:lineRule="auto"/>
        <w:contextualSpacing/>
        <w:jc w:val="both"/>
        <w:rPr>
          <w:sz w:val="24"/>
          <w:szCs w:val="24"/>
          <w:lang w:eastAsia="zh-CN"/>
        </w:rPr>
      </w:pPr>
      <w:r w:rsidRPr="000A3E63">
        <w:rPr>
          <w:sz w:val="24"/>
          <w:szCs w:val="24"/>
          <w:lang w:eastAsia="zh-CN"/>
        </w:rPr>
        <w:t>Съществуваща ПС</w:t>
      </w:r>
    </w:p>
    <w:p w:rsidR="00F42713" w:rsidRPr="000A3E63" w:rsidRDefault="00F42713" w:rsidP="000A3E63">
      <w:pPr>
        <w:widowControl/>
        <w:numPr>
          <w:ilvl w:val="0"/>
          <w:numId w:val="22"/>
        </w:numPr>
        <w:autoSpaceDE/>
        <w:autoSpaceDN/>
        <w:adjustRightInd/>
        <w:spacing w:line="360" w:lineRule="auto"/>
        <w:contextualSpacing/>
        <w:jc w:val="both"/>
        <w:rPr>
          <w:sz w:val="24"/>
          <w:szCs w:val="24"/>
          <w:lang w:eastAsia="zh-CN"/>
        </w:rPr>
      </w:pPr>
      <w:r w:rsidRPr="000A3E63">
        <w:rPr>
          <w:sz w:val="24"/>
          <w:szCs w:val="24"/>
          <w:lang w:eastAsia="zh-CN"/>
        </w:rPr>
        <w:t>Изходно измервателно устройство (монтирано в машинната зала на съществуващата ПС)</w:t>
      </w:r>
    </w:p>
    <w:p w:rsidR="00F42713" w:rsidRPr="000A3E63" w:rsidRDefault="00F42713" w:rsidP="000A3E63">
      <w:pPr>
        <w:widowControl/>
        <w:numPr>
          <w:ilvl w:val="0"/>
          <w:numId w:val="22"/>
        </w:numPr>
        <w:autoSpaceDE/>
        <w:autoSpaceDN/>
        <w:adjustRightInd/>
        <w:spacing w:line="360" w:lineRule="auto"/>
        <w:contextualSpacing/>
        <w:jc w:val="both"/>
        <w:rPr>
          <w:sz w:val="24"/>
          <w:szCs w:val="24"/>
          <w:lang w:eastAsia="zh-CN"/>
        </w:rPr>
      </w:pPr>
      <w:r w:rsidRPr="000A3E63">
        <w:rPr>
          <w:sz w:val="24"/>
          <w:szCs w:val="24"/>
          <w:lang w:eastAsia="zh-CN"/>
        </w:rPr>
        <w:t>Инсталация за обеззаразяване с натриев хипохлорид</w:t>
      </w:r>
    </w:p>
    <w:p w:rsidR="00F42713" w:rsidRPr="000A3E63" w:rsidRDefault="00F42713" w:rsidP="000A3E63">
      <w:pPr>
        <w:spacing w:line="360" w:lineRule="auto"/>
        <w:ind w:firstLine="709"/>
        <w:jc w:val="both"/>
        <w:rPr>
          <w:rFonts w:eastAsia="Calibri"/>
          <w:sz w:val="24"/>
          <w:szCs w:val="24"/>
        </w:rPr>
      </w:pPr>
      <w:r w:rsidRPr="000A3E63">
        <w:rPr>
          <w:rFonts w:eastAsia="Calibri"/>
          <w:sz w:val="24"/>
          <w:szCs w:val="24"/>
        </w:rPr>
        <w:t>По пътя на технологичнете отпадъчни води са включени  следните съоръжения:</w:t>
      </w:r>
    </w:p>
    <w:p w:rsidR="00F42713" w:rsidRPr="000A3E63" w:rsidRDefault="00F42713" w:rsidP="000A3E63">
      <w:pPr>
        <w:widowControl/>
        <w:numPr>
          <w:ilvl w:val="0"/>
          <w:numId w:val="21"/>
        </w:numPr>
        <w:autoSpaceDE/>
        <w:autoSpaceDN/>
        <w:adjustRightInd/>
        <w:spacing w:line="360" w:lineRule="auto"/>
        <w:jc w:val="both"/>
        <w:rPr>
          <w:sz w:val="24"/>
          <w:szCs w:val="24"/>
          <w:lang w:eastAsia="zh-CN"/>
        </w:rPr>
      </w:pPr>
      <w:r w:rsidRPr="000A3E63">
        <w:rPr>
          <w:sz w:val="24"/>
          <w:szCs w:val="24"/>
          <w:lang w:eastAsia="zh-CN"/>
        </w:rPr>
        <w:t>Пясъкозадържател</w:t>
      </w:r>
    </w:p>
    <w:p w:rsidR="00F42713" w:rsidRPr="000A3E63" w:rsidRDefault="00F42713" w:rsidP="000A3E63">
      <w:pPr>
        <w:widowControl/>
        <w:numPr>
          <w:ilvl w:val="0"/>
          <w:numId w:val="21"/>
        </w:numPr>
        <w:autoSpaceDE/>
        <w:autoSpaceDN/>
        <w:adjustRightInd/>
        <w:spacing w:line="360" w:lineRule="auto"/>
        <w:jc w:val="both"/>
        <w:rPr>
          <w:rFonts w:eastAsia="Calibri"/>
          <w:sz w:val="24"/>
          <w:szCs w:val="24"/>
        </w:rPr>
      </w:pPr>
      <w:r w:rsidRPr="000A3E63">
        <w:rPr>
          <w:rFonts w:eastAsia="Calibri"/>
          <w:sz w:val="24"/>
          <w:szCs w:val="24"/>
        </w:rPr>
        <w:t>Утаител - уплътнител</w:t>
      </w:r>
    </w:p>
    <w:p w:rsidR="00F42713" w:rsidRPr="000A3E63" w:rsidRDefault="00F42713" w:rsidP="000A3E63">
      <w:pPr>
        <w:widowControl/>
        <w:numPr>
          <w:ilvl w:val="0"/>
          <w:numId w:val="21"/>
        </w:numPr>
        <w:autoSpaceDE/>
        <w:autoSpaceDN/>
        <w:adjustRightInd/>
        <w:spacing w:line="360" w:lineRule="auto"/>
        <w:jc w:val="both"/>
        <w:rPr>
          <w:rFonts w:eastAsia="Calibri"/>
          <w:sz w:val="24"/>
          <w:szCs w:val="24"/>
        </w:rPr>
      </w:pPr>
      <w:r w:rsidRPr="000A3E63">
        <w:rPr>
          <w:rFonts w:eastAsia="Calibri"/>
          <w:sz w:val="24"/>
          <w:szCs w:val="24"/>
        </w:rPr>
        <w:t>Калови полета</w:t>
      </w:r>
    </w:p>
    <w:p w:rsidR="00F42713" w:rsidRPr="000A3E63" w:rsidRDefault="00F42713" w:rsidP="000A3E63">
      <w:pPr>
        <w:widowControl/>
        <w:numPr>
          <w:ilvl w:val="0"/>
          <w:numId w:val="21"/>
        </w:numPr>
        <w:autoSpaceDE/>
        <w:autoSpaceDN/>
        <w:adjustRightInd/>
        <w:spacing w:line="360" w:lineRule="auto"/>
        <w:jc w:val="both"/>
        <w:rPr>
          <w:rFonts w:eastAsia="Calibri"/>
          <w:sz w:val="24"/>
          <w:szCs w:val="24"/>
        </w:rPr>
      </w:pPr>
      <w:r w:rsidRPr="000A3E63">
        <w:rPr>
          <w:rFonts w:eastAsia="Calibri"/>
          <w:sz w:val="24"/>
          <w:szCs w:val="24"/>
        </w:rPr>
        <w:t>Помпена шахта за рециркулация на надкалови води към аератора</w:t>
      </w:r>
    </w:p>
    <w:bookmarkEnd w:id="37"/>
    <w:p w:rsidR="00F42713" w:rsidRPr="000A3E63" w:rsidRDefault="00F42713" w:rsidP="007C2CB1">
      <w:pPr>
        <w:spacing w:line="360" w:lineRule="auto"/>
        <w:ind w:firstLine="851"/>
        <w:contextualSpacing/>
        <w:jc w:val="both"/>
        <w:rPr>
          <w:sz w:val="24"/>
          <w:szCs w:val="24"/>
        </w:rPr>
      </w:pPr>
      <w:r w:rsidRPr="000A3E63">
        <w:rPr>
          <w:sz w:val="24"/>
          <w:szCs w:val="24"/>
        </w:rPr>
        <w:t>Предвижда се реконструкция на съществуващата помпена станция и мерки за енергийна ефективност на сградата.</w:t>
      </w:r>
    </w:p>
    <w:p w:rsidR="00F42713" w:rsidRDefault="00F42713" w:rsidP="000A3E63">
      <w:pPr>
        <w:spacing w:line="360" w:lineRule="auto"/>
        <w:ind w:left="1440"/>
        <w:contextualSpacing/>
        <w:rPr>
          <w:sz w:val="24"/>
          <w:szCs w:val="24"/>
          <w:u w:val="single"/>
          <w:lang w:val="bg-BG"/>
        </w:rPr>
      </w:pPr>
    </w:p>
    <w:p w:rsidR="000A3E63" w:rsidRPr="000A3E63" w:rsidRDefault="000A3E63" w:rsidP="000A3E63">
      <w:pPr>
        <w:spacing w:line="360" w:lineRule="auto"/>
        <w:ind w:left="1440"/>
        <w:contextualSpacing/>
        <w:rPr>
          <w:sz w:val="24"/>
          <w:szCs w:val="24"/>
          <w:u w:val="single"/>
          <w:lang w:val="bg-BG"/>
        </w:rPr>
      </w:pPr>
    </w:p>
    <w:p w:rsidR="00F42713" w:rsidRPr="000A3E63" w:rsidRDefault="00F42713" w:rsidP="000A3E63">
      <w:pPr>
        <w:pStyle w:val="ac"/>
        <w:widowControl/>
        <w:numPr>
          <w:ilvl w:val="2"/>
          <w:numId w:val="2"/>
        </w:numPr>
        <w:autoSpaceDE/>
        <w:autoSpaceDN/>
        <w:adjustRightInd/>
        <w:spacing w:line="360" w:lineRule="auto"/>
        <w:ind w:left="1134"/>
        <w:jc w:val="both"/>
        <w:rPr>
          <w:rFonts w:eastAsia="Calibri"/>
          <w:b/>
          <w:i/>
          <w:sz w:val="24"/>
          <w:szCs w:val="24"/>
          <w:u w:val="single"/>
          <w:lang w:val="bg-BG"/>
        </w:rPr>
      </w:pPr>
      <w:r w:rsidRPr="000A3E63">
        <w:rPr>
          <w:rFonts w:eastAsia="Calibri"/>
          <w:b/>
          <w:i/>
          <w:sz w:val="24"/>
          <w:szCs w:val="24"/>
          <w:u w:val="single"/>
          <w:lang w:val="bg-BG"/>
        </w:rPr>
        <w:t>Реконструкция на хранителен  водопровод DN300CI от НР2000м3 до Свиленград  –  0,701 км.</w:t>
      </w:r>
    </w:p>
    <w:p w:rsidR="00CF05EC" w:rsidRPr="000A3E63" w:rsidRDefault="00F42713" w:rsidP="000A3E63">
      <w:pPr>
        <w:spacing w:line="360" w:lineRule="auto"/>
        <w:ind w:firstLine="851"/>
        <w:contextualSpacing/>
        <w:jc w:val="both"/>
        <w:rPr>
          <w:sz w:val="24"/>
          <w:szCs w:val="24"/>
          <w:lang w:val="bg-BG"/>
        </w:rPr>
      </w:pPr>
      <w:r w:rsidRPr="000A3E63">
        <w:rPr>
          <w:sz w:val="24"/>
          <w:szCs w:val="24"/>
          <w:lang w:val="bg-BG"/>
        </w:rPr>
        <w:t>Инвестиционното намерение предвижда реконструкцията да стане по ново трасе, което частично попада извън регулация</w:t>
      </w:r>
      <w:r w:rsidR="003258AB" w:rsidRPr="000A3E63">
        <w:rPr>
          <w:sz w:val="24"/>
          <w:szCs w:val="24"/>
          <w:lang w:val="bg-BG"/>
        </w:rPr>
        <w:t xml:space="preserve"> и</w:t>
      </w:r>
      <w:r w:rsidRPr="000A3E63">
        <w:rPr>
          <w:sz w:val="24"/>
          <w:szCs w:val="24"/>
          <w:lang w:val="bg-BG"/>
        </w:rPr>
        <w:t xml:space="preserve"> частично е в по улици в населенот</w:t>
      </w:r>
      <w:r w:rsidR="003258AB" w:rsidRPr="000A3E63">
        <w:rPr>
          <w:sz w:val="24"/>
          <w:szCs w:val="24"/>
          <w:lang w:val="bg-BG"/>
        </w:rPr>
        <w:t>о</w:t>
      </w:r>
      <w:r w:rsidRPr="000A3E63">
        <w:rPr>
          <w:sz w:val="24"/>
          <w:szCs w:val="24"/>
          <w:lang w:val="bg-BG"/>
        </w:rPr>
        <w:t xml:space="preserve"> място. Необходимо е изготвянето на ПУП-ПП за частта извън регулация. Предвижда се измервателно устройство на изхода от напорния резервоар.</w:t>
      </w:r>
    </w:p>
    <w:p w:rsidR="000A3E63" w:rsidRDefault="00F42713" w:rsidP="001F23BD">
      <w:pPr>
        <w:widowControl/>
        <w:autoSpaceDE/>
        <w:autoSpaceDN/>
        <w:adjustRightInd/>
        <w:spacing w:line="276" w:lineRule="auto"/>
        <w:ind w:firstLine="720"/>
        <w:contextualSpacing/>
        <w:jc w:val="both"/>
        <w:rPr>
          <w:rFonts w:ascii="Calibri" w:hAnsi="Calibri" w:cs="Calibri"/>
          <w:sz w:val="24"/>
          <w:szCs w:val="24"/>
          <w:lang w:val="bg-BG"/>
        </w:rPr>
      </w:pPr>
      <w:r w:rsidRPr="00645D0A">
        <w:rPr>
          <w:rFonts w:ascii="Calibri" w:hAnsi="Calibri" w:cs="Calibri"/>
          <w:sz w:val="24"/>
          <w:szCs w:val="24"/>
          <w:lang w:val="bg-BG"/>
        </w:rPr>
        <w:t xml:space="preserve">  </w:t>
      </w:r>
    </w:p>
    <w:p w:rsidR="00F42713" w:rsidRPr="000A3E63" w:rsidRDefault="00CF05EC" w:rsidP="000A3E63">
      <w:pPr>
        <w:widowControl/>
        <w:autoSpaceDE/>
        <w:autoSpaceDN/>
        <w:adjustRightInd/>
        <w:spacing w:line="276" w:lineRule="auto"/>
        <w:ind w:firstLine="720"/>
        <w:contextualSpacing/>
        <w:jc w:val="both"/>
        <w:rPr>
          <w:sz w:val="22"/>
          <w:szCs w:val="22"/>
          <w:lang w:val="bg-BG"/>
        </w:rPr>
      </w:pPr>
      <w:r w:rsidRPr="000A3E63">
        <w:rPr>
          <w:rFonts w:eastAsia="Calibri"/>
          <w:i/>
          <w:sz w:val="22"/>
          <w:szCs w:val="22"/>
          <w:lang w:val="bg-BG"/>
        </w:rPr>
        <w:t xml:space="preserve">Таблица </w:t>
      </w:r>
      <w:r w:rsidR="002A73D0" w:rsidRPr="000A3E63">
        <w:rPr>
          <w:rFonts w:eastAsia="Calibri"/>
          <w:i/>
          <w:sz w:val="22"/>
          <w:szCs w:val="22"/>
          <w:lang w:val="bg-BG"/>
        </w:rPr>
        <w:t>1</w:t>
      </w:r>
      <w:r w:rsidR="003258AB" w:rsidRPr="000A3E63">
        <w:rPr>
          <w:rFonts w:eastAsia="Calibri"/>
          <w:i/>
          <w:sz w:val="22"/>
          <w:szCs w:val="22"/>
          <w:lang w:val="bg-BG"/>
        </w:rPr>
        <w:t>3</w:t>
      </w:r>
      <w:r w:rsidRPr="000A3E63">
        <w:rPr>
          <w:rFonts w:eastAsia="Calibri"/>
          <w:i/>
          <w:sz w:val="22"/>
          <w:szCs w:val="22"/>
          <w:lang w:val="bg-BG"/>
        </w:rPr>
        <w:t xml:space="preserve">: Хранителен  водопровод DN300CI от НР2000м3 до Свиленград </w:t>
      </w:r>
    </w:p>
    <w:tbl>
      <w:tblPr>
        <w:tblW w:w="9074" w:type="dxa"/>
        <w:tblInd w:w="-5" w:type="dxa"/>
        <w:tblCellMar>
          <w:left w:w="70" w:type="dxa"/>
          <w:right w:w="70" w:type="dxa"/>
        </w:tblCellMar>
        <w:tblLook w:val="04A0" w:firstRow="1" w:lastRow="0" w:firstColumn="1" w:lastColumn="0" w:noHBand="0" w:noVBand="1"/>
      </w:tblPr>
      <w:tblGrid>
        <w:gridCol w:w="567"/>
        <w:gridCol w:w="6171"/>
        <w:gridCol w:w="992"/>
        <w:gridCol w:w="1344"/>
      </w:tblGrid>
      <w:tr w:rsidR="00F42713" w:rsidRPr="000A3E63" w:rsidTr="000A3E63">
        <w:trPr>
          <w:trHeight w:val="578"/>
        </w:trPr>
        <w:tc>
          <w:tcPr>
            <w:tcW w:w="567"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rsidR="00F42713" w:rsidRPr="000A3E63" w:rsidRDefault="00F42713" w:rsidP="001F23BD">
            <w:pPr>
              <w:spacing w:line="276" w:lineRule="auto"/>
              <w:jc w:val="center"/>
              <w:rPr>
                <w:sz w:val="22"/>
                <w:szCs w:val="22"/>
                <w:lang w:eastAsia="bg-BG"/>
              </w:rPr>
            </w:pPr>
            <w:r w:rsidRPr="000A3E63">
              <w:rPr>
                <w:sz w:val="22"/>
                <w:szCs w:val="22"/>
                <w:lang w:eastAsia="bg-BG"/>
              </w:rPr>
              <w:t>№</w:t>
            </w:r>
          </w:p>
        </w:tc>
        <w:tc>
          <w:tcPr>
            <w:tcW w:w="6171" w:type="dxa"/>
            <w:tcBorders>
              <w:top w:val="single" w:sz="4" w:space="0" w:color="auto"/>
              <w:left w:val="nil"/>
              <w:bottom w:val="single" w:sz="4" w:space="0" w:color="auto"/>
              <w:right w:val="single" w:sz="4" w:space="0" w:color="auto"/>
            </w:tcBorders>
            <w:shd w:val="clear" w:color="000000" w:fill="C5D9F1"/>
            <w:noWrap/>
            <w:vAlign w:val="center"/>
            <w:hideMark/>
          </w:tcPr>
          <w:p w:rsidR="00F42713" w:rsidRPr="000A3E63" w:rsidRDefault="00F42713" w:rsidP="001F23BD">
            <w:pPr>
              <w:spacing w:line="276" w:lineRule="auto"/>
              <w:jc w:val="center"/>
              <w:rPr>
                <w:b/>
                <w:bCs/>
                <w:sz w:val="22"/>
                <w:szCs w:val="22"/>
                <w:lang w:eastAsia="bg-BG"/>
              </w:rPr>
            </w:pPr>
            <w:r w:rsidRPr="000A3E63">
              <w:rPr>
                <w:b/>
                <w:bCs/>
                <w:sz w:val="22"/>
                <w:szCs w:val="22"/>
                <w:lang w:eastAsia="bg-BG"/>
              </w:rPr>
              <w:t>Позиция</w:t>
            </w:r>
          </w:p>
        </w:tc>
        <w:tc>
          <w:tcPr>
            <w:tcW w:w="992" w:type="dxa"/>
            <w:tcBorders>
              <w:top w:val="single" w:sz="4" w:space="0" w:color="auto"/>
              <w:left w:val="nil"/>
              <w:bottom w:val="single" w:sz="4" w:space="0" w:color="auto"/>
              <w:right w:val="single" w:sz="4" w:space="0" w:color="auto"/>
            </w:tcBorders>
            <w:shd w:val="clear" w:color="000000" w:fill="C5D9F1"/>
            <w:noWrap/>
            <w:vAlign w:val="center"/>
            <w:hideMark/>
          </w:tcPr>
          <w:p w:rsidR="00F42713" w:rsidRPr="000A3E63" w:rsidRDefault="00F42713" w:rsidP="001F23BD">
            <w:pPr>
              <w:spacing w:line="276" w:lineRule="auto"/>
              <w:jc w:val="center"/>
              <w:rPr>
                <w:b/>
                <w:bCs/>
                <w:sz w:val="22"/>
                <w:szCs w:val="22"/>
                <w:lang w:eastAsia="bg-BG"/>
              </w:rPr>
            </w:pPr>
            <w:r w:rsidRPr="000A3E63">
              <w:rPr>
                <w:b/>
                <w:bCs/>
                <w:sz w:val="22"/>
                <w:szCs w:val="22"/>
                <w:lang w:eastAsia="bg-BG"/>
              </w:rPr>
              <w:t>Мярка</w:t>
            </w:r>
          </w:p>
        </w:tc>
        <w:tc>
          <w:tcPr>
            <w:tcW w:w="1344" w:type="dxa"/>
            <w:tcBorders>
              <w:top w:val="single" w:sz="4" w:space="0" w:color="auto"/>
              <w:left w:val="nil"/>
              <w:bottom w:val="single" w:sz="4" w:space="0" w:color="auto"/>
              <w:right w:val="single" w:sz="4" w:space="0" w:color="auto"/>
            </w:tcBorders>
            <w:shd w:val="clear" w:color="000000" w:fill="C5D9F1"/>
            <w:noWrap/>
            <w:vAlign w:val="center"/>
            <w:hideMark/>
          </w:tcPr>
          <w:p w:rsidR="00F42713" w:rsidRPr="000A3E63" w:rsidRDefault="00F42713" w:rsidP="001F23BD">
            <w:pPr>
              <w:spacing w:line="276" w:lineRule="auto"/>
              <w:jc w:val="center"/>
              <w:rPr>
                <w:b/>
                <w:bCs/>
                <w:sz w:val="22"/>
                <w:szCs w:val="22"/>
                <w:lang w:eastAsia="bg-BG"/>
              </w:rPr>
            </w:pPr>
            <w:r w:rsidRPr="000A3E63">
              <w:rPr>
                <w:b/>
                <w:bCs/>
                <w:sz w:val="22"/>
                <w:szCs w:val="22"/>
                <w:lang w:eastAsia="bg-BG"/>
              </w:rPr>
              <w:t>Количество</w:t>
            </w:r>
          </w:p>
        </w:tc>
      </w:tr>
      <w:tr w:rsidR="00F42713" w:rsidRPr="000A3E63" w:rsidTr="000A3E63">
        <w:trPr>
          <w:trHeight w:val="801"/>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42713" w:rsidRPr="000A3E63" w:rsidRDefault="00F42713" w:rsidP="001F23BD">
            <w:pPr>
              <w:spacing w:line="276" w:lineRule="auto"/>
              <w:jc w:val="center"/>
              <w:rPr>
                <w:sz w:val="22"/>
                <w:szCs w:val="22"/>
                <w:lang w:eastAsia="bg-BG"/>
              </w:rPr>
            </w:pPr>
            <w:r w:rsidRPr="000A3E63">
              <w:rPr>
                <w:sz w:val="22"/>
                <w:szCs w:val="22"/>
                <w:lang w:eastAsia="bg-BG"/>
              </w:rPr>
              <w:t>1</w:t>
            </w:r>
          </w:p>
        </w:tc>
        <w:tc>
          <w:tcPr>
            <w:tcW w:w="6171" w:type="dxa"/>
            <w:tcBorders>
              <w:top w:val="nil"/>
              <w:left w:val="nil"/>
              <w:bottom w:val="single" w:sz="4" w:space="0" w:color="auto"/>
              <w:right w:val="single" w:sz="4" w:space="0" w:color="auto"/>
            </w:tcBorders>
            <w:shd w:val="clear" w:color="auto" w:fill="auto"/>
            <w:vAlign w:val="center"/>
            <w:hideMark/>
          </w:tcPr>
          <w:p w:rsidR="00F42713" w:rsidRPr="000A3E63" w:rsidRDefault="00F42713" w:rsidP="007C2CB1">
            <w:pPr>
              <w:spacing w:line="276" w:lineRule="auto"/>
              <w:jc w:val="both"/>
              <w:rPr>
                <w:b/>
                <w:bCs/>
                <w:sz w:val="22"/>
                <w:szCs w:val="22"/>
                <w:lang w:eastAsia="bg-BG"/>
              </w:rPr>
            </w:pPr>
            <w:r w:rsidRPr="000A3E63">
              <w:rPr>
                <w:b/>
                <w:bCs/>
                <w:sz w:val="22"/>
                <w:szCs w:val="22"/>
                <w:lang w:eastAsia="bg-BG"/>
              </w:rPr>
              <w:t>Реконструкция на хранителен водопровод DN300CI от НР 2000м3 до Свиленград</w:t>
            </w:r>
          </w:p>
        </w:tc>
        <w:tc>
          <w:tcPr>
            <w:tcW w:w="992" w:type="dxa"/>
            <w:tcBorders>
              <w:top w:val="nil"/>
              <w:left w:val="nil"/>
              <w:bottom w:val="single" w:sz="4" w:space="0" w:color="auto"/>
              <w:right w:val="single" w:sz="4" w:space="0" w:color="auto"/>
            </w:tcBorders>
            <w:shd w:val="clear" w:color="auto" w:fill="auto"/>
            <w:vAlign w:val="center"/>
            <w:hideMark/>
          </w:tcPr>
          <w:p w:rsidR="00F42713" w:rsidRPr="000A3E63" w:rsidRDefault="00F42713" w:rsidP="001F23BD">
            <w:pPr>
              <w:spacing w:line="276" w:lineRule="auto"/>
              <w:jc w:val="center"/>
              <w:rPr>
                <w:sz w:val="22"/>
                <w:szCs w:val="22"/>
                <w:lang w:eastAsia="bg-BG"/>
              </w:rPr>
            </w:pPr>
            <w:r w:rsidRPr="000A3E63">
              <w:rPr>
                <w:sz w:val="22"/>
                <w:szCs w:val="22"/>
                <w:lang w:eastAsia="bg-BG"/>
              </w:rPr>
              <w:t>м</w:t>
            </w:r>
          </w:p>
        </w:tc>
        <w:tc>
          <w:tcPr>
            <w:tcW w:w="1344" w:type="dxa"/>
            <w:tcBorders>
              <w:top w:val="nil"/>
              <w:left w:val="nil"/>
              <w:bottom w:val="single" w:sz="4" w:space="0" w:color="auto"/>
              <w:right w:val="single" w:sz="4" w:space="0" w:color="auto"/>
            </w:tcBorders>
            <w:shd w:val="clear" w:color="auto" w:fill="auto"/>
            <w:vAlign w:val="center"/>
            <w:hideMark/>
          </w:tcPr>
          <w:p w:rsidR="00F42713" w:rsidRPr="000A3E63" w:rsidRDefault="00F42713" w:rsidP="001F23BD">
            <w:pPr>
              <w:spacing w:line="276" w:lineRule="auto"/>
              <w:jc w:val="right"/>
              <w:rPr>
                <w:b/>
                <w:bCs/>
                <w:sz w:val="22"/>
                <w:szCs w:val="22"/>
                <w:lang w:eastAsia="bg-BG"/>
              </w:rPr>
            </w:pPr>
            <w:r w:rsidRPr="000A3E63">
              <w:rPr>
                <w:b/>
                <w:bCs/>
                <w:sz w:val="22"/>
                <w:szCs w:val="22"/>
                <w:lang w:eastAsia="bg-BG"/>
              </w:rPr>
              <w:t>701</w:t>
            </w:r>
          </w:p>
        </w:tc>
      </w:tr>
      <w:tr w:rsidR="00F42713" w:rsidRPr="000A3E63" w:rsidTr="000A3E63">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42713" w:rsidRPr="000A3E63" w:rsidRDefault="00F42713" w:rsidP="001F23BD">
            <w:pPr>
              <w:spacing w:line="276" w:lineRule="auto"/>
              <w:jc w:val="center"/>
              <w:rPr>
                <w:sz w:val="22"/>
                <w:szCs w:val="22"/>
                <w:lang w:eastAsia="bg-BG"/>
              </w:rPr>
            </w:pPr>
            <w:r w:rsidRPr="000A3E63">
              <w:rPr>
                <w:sz w:val="22"/>
                <w:szCs w:val="22"/>
                <w:lang w:eastAsia="bg-BG"/>
              </w:rPr>
              <w:t> </w:t>
            </w:r>
          </w:p>
        </w:tc>
        <w:tc>
          <w:tcPr>
            <w:tcW w:w="6171" w:type="dxa"/>
            <w:tcBorders>
              <w:top w:val="nil"/>
              <w:left w:val="nil"/>
              <w:bottom w:val="single" w:sz="4" w:space="0" w:color="auto"/>
              <w:right w:val="single" w:sz="4" w:space="0" w:color="auto"/>
            </w:tcBorders>
            <w:shd w:val="clear" w:color="auto" w:fill="auto"/>
            <w:noWrap/>
            <w:vAlign w:val="center"/>
            <w:hideMark/>
          </w:tcPr>
          <w:p w:rsidR="00F42713" w:rsidRPr="000A3E63" w:rsidRDefault="00F42713" w:rsidP="001F23BD">
            <w:pPr>
              <w:spacing w:line="276" w:lineRule="auto"/>
              <w:jc w:val="right"/>
              <w:rPr>
                <w:sz w:val="22"/>
                <w:szCs w:val="22"/>
                <w:lang w:eastAsia="bg-BG"/>
              </w:rPr>
            </w:pPr>
            <w:r w:rsidRPr="000A3E63">
              <w:rPr>
                <w:sz w:val="22"/>
                <w:szCs w:val="22"/>
                <w:lang w:eastAsia="bg-BG"/>
              </w:rPr>
              <w:t xml:space="preserve">      Извън регулация</w:t>
            </w:r>
          </w:p>
        </w:tc>
        <w:tc>
          <w:tcPr>
            <w:tcW w:w="992" w:type="dxa"/>
            <w:tcBorders>
              <w:top w:val="nil"/>
              <w:left w:val="nil"/>
              <w:bottom w:val="single" w:sz="4" w:space="0" w:color="auto"/>
              <w:right w:val="single" w:sz="4" w:space="0" w:color="auto"/>
            </w:tcBorders>
            <w:shd w:val="clear" w:color="auto" w:fill="auto"/>
            <w:vAlign w:val="center"/>
            <w:hideMark/>
          </w:tcPr>
          <w:p w:rsidR="00F42713" w:rsidRPr="000A3E63" w:rsidRDefault="00F42713" w:rsidP="001F23BD">
            <w:pPr>
              <w:spacing w:line="276" w:lineRule="auto"/>
              <w:jc w:val="center"/>
              <w:rPr>
                <w:sz w:val="22"/>
                <w:szCs w:val="22"/>
                <w:lang w:eastAsia="bg-BG"/>
              </w:rPr>
            </w:pPr>
            <w:r w:rsidRPr="000A3E63">
              <w:rPr>
                <w:sz w:val="22"/>
                <w:szCs w:val="22"/>
                <w:lang w:eastAsia="bg-BG"/>
              </w:rPr>
              <w:t>м</w:t>
            </w:r>
          </w:p>
        </w:tc>
        <w:tc>
          <w:tcPr>
            <w:tcW w:w="1344" w:type="dxa"/>
            <w:tcBorders>
              <w:top w:val="nil"/>
              <w:left w:val="nil"/>
              <w:bottom w:val="single" w:sz="4" w:space="0" w:color="auto"/>
              <w:right w:val="single" w:sz="4" w:space="0" w:color="auto"/>
            </w:tcBorders>
            <w:shd w:val="clear" w:color="auto" w:fill="auto"/>
            <w:noWrap/>
            <w:vAlign w:val="center"/>
            <w:hideMark/>
          </w:tcPr>
          <w:p w:rsidR="00F42713" w:rsidRPr="000A3E63" w:rsidRDefault="00F42713" w:rsidP="001F23BD">
            <w:pPr>
              <w:spacing w:line="276" w:lineRule="auto"/>
              <w:jc w:val="right"/>
              <w:rPr>
                <w:sz w:val="22"/>
                <w:szCs w:val="22"/>
                <w:lang w:eastAsia="bg-BG"/>
              </w:rPr>
            </w:pPr>
            <w:r w:rsidRPr="000A3E63">
              <w:rPr>
                <w:sz w:val="22"/>
                <w:szCs w:val="22"/>
                <w:lang w:eastAsia="bg-BG"/>
              </w:rPr>
              <w:t>440</w:t>
            </w:r>
          </w:p>
        </w:tc>
      </w:tr>
      <w:tr w:rsidR="00F42713" w:rsidRPr="000A3E63" w:rsidTr="000A3E63">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42713" w:rsidRPr="000A3E63" w:rsidRDefault="00F42713" w:rsidP="001F23BD">
            <w:pPr>
              <w:spacing w:line="276" w:lineRule="auto"/>
              <w:jc w:val="center"/>
              <w:rPr>
                <w:sz w:val="22"/>
                <w:szCs w:val="22"/>
                <w:lang w:eastAsia="bg-BG"/>
              </w:rPr>
            </w:pPr>
            <w:r w:rsidRPr="000A3E63">
              <w:rPr>
                <w:sz w:val="22"/>
                <w:szCs w:val="22"/>
                <w:lang w:eastAsia="bg-BG"/>
              </w:rPr>
              <w:t> </w:t>
            </w:r>
          </w:p>
        </w:tc>
        <w:tc>
          <w:tcPr>
            <w:tcW w:w="6171" w:type="dxa"/>
            <w:tcBorders>
              <w:top w:val="nil"/>
              <w:left w:val="nil"/>
              <w:bottom w:val="single" w:sz="4" w:space="0" w:color="auto"/>
              <w:right w:val="single" w:sz="4" w:space="0" w:color="auto"/>
            </w:tcBorders>
            <w:shd w:val="clear" w:color="auto" w:fill="auto"/>
            <w:noWrap/>
            <w:vAlign w:val="center"/>
            <w:hideMark/>
          </w:tcPr>
          <w:p w:rsidR="00F42713" w:rsidRPr="000A3E63" w:rsidRDefault="00F42713" w:rsidP="001F23BD">
            <w:pPr>
              <w:spacing w:line="276" w:lineRule="auto"/>
              <w:jc w:val="right"/>
              <w:rPr>
                <w:sz w:val="22"/>
                <w:szCs w:val="22"/>
                <w:lang w:eastAsia="bg-BG"/>
              </w:rPr>
            </w:pPr>
            <w:r w:rsidRPr="000A3E63">
              <w:rPr>
                <w:sz w:val="22"/>
                <w:szCs w:val="22"/>
                <w:lang w:eastAsia="bg-BG"/>
              </w:rPr>
              <w:t xml:space="preserve">       В регулация</w:t>
            </w:r>
          </w:p>
        </w:tc>
        <w:tc>
          <w:tcPr>
            <w:tcW w:w="992" w:type="dxa"/>
            <w:tcBorders>
              <w:top w:val="nil"/>
              <w:left w:val="nil"/>
              <w:bottom w:val="single" w:sz="4" w:space="0" w:color="auto"/>
              <w:right w:val="single" w:sz="4" w:space="0" w:color="auto"/>
            </w:tcBorders>
            <w:shd w:val="clear" w:color="auto" w:fill="auto"/>
            <w:vAlign w:val="center"/>
            <w:hideMark/>
          </w:tcPr>
          <w:p w:rsidR="00F42713" w:rsidRPr="000A3E63" w:rsidRDefault="00F42713" w:rsidP="001F23BD">
            <w:pPr>
              <w:spacing w:line="276" w:lineRule="auto"/>
              <w:jc w:val="center"/>
              <w:rPr>
                <w:sz w:val="22"/>
                <w:szCs w:val="22"/>
                <w:lang w:eastAsia="bg-BG"/>
              </w:rPr>
            </w:pPr>
            <w:r w:rsidRPr="000A3E63">
              <w:rPr>
                <w:sz w:val="22"/>
                <w:szCs w:val="22"/>
                <w:lang w:eastAsia="bg-BG"/>
              </w:rPr>
              <w:t>м</w:t>
            </w:r>
          </w:p>
        </w:tc>
        <w:tc>
          <w:tcPr>
            <w:tcW w:w="1344" w:type="dxa"/>
            <w:tcBorders>
              <w:top w:val="nil"/>
              <w:left w:val="nil"/>
              <w:bottom w:val="single" w:sz="4" w:space="0" w:color="auto"/>
              <w:right w:val="single" w:sz="4" w:space="0" w:color="auto"/>
            </w:tcBorders>
            <w:shd w:val="clear" w:color="auto" w:fill="auto"/>
            <w:noWrap/>
            <w:vAlign w:val="center"/>
            <w:hideMark/>
          </w:tcPr>
          <w:p w:rsidR="00F42713" w:rsidRPr="000A3E63" w:rsidRDefault="00F42713" w:rsidP="001F23BD">
            <w:pPr>
              <w:spacing w:line="276" w:lineRule="auto"/>
              <w:jc w:val="right"/>
              <w:rPr>
                <w:sz w:val="22"/>
                <w:szCs w:val="22"/>
                <w:lang w:eastAsia="bg-BG"/>
              </w:rPr>
            </w:pPr>
            <w:r w:rsidRPr="000A3E63">
              <w:rPr>
                <w:sz w:val="22"/>
                <w:szCs w:val="22"/>
                <w:lang w:eastAsia="bg-BG"/>
              </w:rPr>
              <w:t>261</w:t>
            </w:r>
          </w:p>
        </w:tc>
      </w:tr>
      <w:tr w:rsidR="00F42713" w:rsidRPr="000A3E63" w:rsidTr="000A3E63">
        <w:trPr>
          <w:trHeight w:val="5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42713" w:rsidRPr="000A3E63" w:rsidRDefault="00F42713" w:rsidP="001F23BD">
            <w:pPr>
              <w:spacing w:line="276" w:lineRule="auto"/>
              <w:jc w:val="center"/>
              <w:rPr>
                <w:sz w:val="22"/>
                <w:szCs w:val="22"/>
                <w:lang w:eastAsia="bg-BG"/>
              </w:rPr>
            </w:pPr>
            <w:r w:rsidRPr="000A3E63">
              <w:rPr>
                <w:sz w:val="22"/>
                <w:szCs w:val="22"/>
                <w:lang w:eastAsia="bg-BG"/>
              </w:rPr>
              <w:t>2</w:t>
            </w:r>
          </w:p>
        </w:tc>
        <w:tc>
          <w:tcPr>
            <w:tcW w:w="6171" w:type="dxa"/>
            <w:tcBorders>
              <w:top w:val="nil"/>
              <w:left w:val="nil"/>
              <w:bottom w:val="single" w:sz="4" w:space="0" w:color="auto"/>
              <w:right w:val="single" w:sz="4" w:space="0" w:color="auto"/>
            </w:tcBorders>
            <w:shd w:val="clear" w:color="auto" w:fill="auto"/>
            <w:vAlign w:val="center"/>
            <w:hideMark/>
          </w:tcPr>
          <w:p w:rsidR="00F42713" w:rsidRPr="000A3E63" w:rsidRDefault="00F42713" w:rsidP="001F23BD">
            <w:pPr>
              <w:spacing w:line="276" w:lineRule="auto"/>
              <w:rPr>
                <w:sz w:val="22"/>
                <w:szCs w:val="22"/>
                <w:lang w:eastAsia="bg-BG"/>
              </w:rPr>
            </w:pPr>
            <w:r w:rsidRPr="000A3E63">
              <w:rPr>
                <w:sz w:val="22"/>
                <w:szCs w:val="22"/>
                <w:lang w:eastAsia="bg-BG"/>
              </w:rPr>
              <w:t xml:space="preserve">Измервателно у-во DN300 - изход от НР </w:t>
            </w:r>
          </w:p>
        </w:tc>
        <w:tc>
          <w:tcPr>
            <w:tcW w:w="992" w:type="dxa"/>
            <w:tcBorders>
              <w:top w:val="nil"/>
              <w:left w:val="nil"/>
              <w:bottom w:val="single" w:sz="4" w:space="0" w:color="auto"/>
              <w:right w:val="single" w:sz="4" w:space="0" w:color="auto"/>
            </w:tcBorders>
            <w:shd w:val="clear" w:color="auto" w:fill="auto"/>
            <w:noWrap/>
            <w:vAlign w:val="center"/>
            <w:hideMark/>
          </w:tcPr>
          <w:p w:rsidR="00F42713" w:rsidRPr="000A3E63" w:rsidRDefault="00F42713" w:rsidP="001F23BD">
            <w:pPr>
              <w:spacing w:line="276" w:lineRule="auto"/>
              <w:jc w:val="center"/>
              <w:rPr>
                <w:sz w:val="22"/>
                <w:szCs w:val="22"/>
                <w:lang w:eastAsia="bg-BG"/>
              </w:rPr>
            </w:pPr>
            <w:r w:rsidRPr="000A3E63">
              <w:rPr>
                <w:sz w:val="22"/>
                <w:szCs w:val="22"/>
                <w:lang w:eastAsia="bg-BG"/>
              </w:rPr>
              <w:t>бр</w:t>
            </w:r>
          </w:p>
        </w:tc>
        <w:tc>
          <w:tcPr>
            <w:tcW w:w="1344" w:type="dxa"/>
            <w:tcBorders>
              <w:top w:val="nil"/>
              <w:left w:val="nil"/>
              <w:bottom w:val="single" w:sz="4" w:space="0" w:color="auto"/>
              <w:right w:val="single" w:sz="4" w:space="0" w:color="auto"/>
            </w:tcBorders>
            <w:shd w:val="clear" w:color="auto" w:fill="auto"/>
            <w:noWrap/>
            <w:vAlign w:val="center"/>
            <w:hideMark/>
          </w:tcPr>
          <w:p w:rsidR="00F42713" w:rsidRPr="000A3E63" w:rsidRDefault="00F42713" w:rsidP="001F23BD">
            <w:pPr>
              <w:spacing w:line="276" w:lineRule="auto"/>
              <w:jc w:val="right"/>
              <w:rPr>
                <w:sz w:val="22"/>
                <w:szCs w:val="22"/>
                <w:lang w:eastAsia="bg-BG"/>
              </w:rPr>
            </w:pPr>
            <w:r w:rsidRPr="000A3E63">
              <w:rPr>
                <w:sz w:val="22"/>
                <w:szCs w:val="22"/>
                <w:lang w:eastAsia="bg-BG"/>
              </w:rPr>
              <w:t>1</w:t>
            </w:r>
          </w:p>
        </w:tc>
      </w:tr>
    </w:tbl>
    <w:p w:rsidR="000A3E63" w:rsidRDefault="000A3E63" w:rsidP="001F23BD">
      <w:pPr>
        <w:widowControl/>
        <w:autoSpaceDE/>
        <w:autoSpaceDN/>
        <w:adjustRightInd/>
        <w:spacing w:line="276" w:lineRule="auto"/>
        <w:ind w:firstLine="720"/>
        <w:jc w:val="both"/>
        <w:rPr>
          <w:rFonts w:ascii="Calibri" w:hAnsi="Calibri" w:cs="Calibri"/>
          <w:iCs/>
          <w:sz w:val="24"/>
          <w:szCs w:val="24"/>
          <w:lang w:val="bg-BG"/>
        </w:rPr>
      </w:pPr>
    </w:p>
    <w:p w:rsidR="00751A91" w:rsidRPr="000A3E63" w:rsidRDefault="00751A91" w:rsidP="000A3E63">
      <w:pPr>
        <w:widowControl/>
        <w:autoSpaceDE/>
        <w:autoSpaceDN/>
        <w:adjustRightInd/>
        <w:spacing w:line="360" w:lineRule="auto"/>
        <w:ind w:firstLine="720"/>
        <w:jc w:val="both"/>
        <w:rPr>
          <w:iCs/>
          <w:sz w:val="24"/>
          <w:szCs w:val="24"/>
          <w:lang w:val="bg-BG"/>
        </w:rPr>
      </w:pPr>
      <w:r w:rsidRPr="000A3E63">
        <w:rPr>
          <w:iCs/>
          <w:sz w:val="24"/>
          <w:szCs w:val="24"/>
          <w:lang w:val="bg-BG"/>
        </w:rPr>
        <w:t>Хранителния</w:t>
      </w:r>
      <w:r w:rsidR="000A3E63" w:rsidRPr="000A3E63">
        <w:rPr>
          <w:iCs/>
          <w:sz w:val="24"/>
          <w:szCs w:val="24"/>
          <w:lang w:val="bg-BG"/>
        </w:rPr>
        <w:t>т</w:t>
      </w:r>
      <w:r w:rsidRPr="000A3E63">
        <w:rPr>
          <w:iCs/>
          <w:sz w:val="24"/>
          <w:szCs w:val="24"/>
          <w:lang w:val="bg-BG"/>
        </w:rPr>
        <w:t xml:space="preserve"> водопровод ще се реконструира по ново трасе, </w:t>
      </w:r>
      <w:r w:rsidR="003258AB" w:rsidRPr="000A3E63">
        <w:rPr>
          <w:iCs/>
          <w:sz w:val="24"/>
          <w:szCs w:val="24"/>
          <w:lang w:val="bg-BG"/>
        </w:rPr>
        <w:t xml:space="preserve">като </w:t>
      </w:r>
      <w:r w:rsidRPr="000A3E63">
        <w:rPr>
          <w:iCs/>
          <w:sz w:val="24"/>
          <w:szCs w:val="24"/>
          <w:lang w:val="bg-BG"/>
        </w:rPr>
        <w:t>всички засегнати имоти са в землището на Свиленград</w:t>
      </w:r>
      <w:r w:rsidR="00B87DC6">
        <w:rPr>
          <w:iCs/>
          <w:sz w:val="24"/>
          <w:szCs w:val="24"/>
          <w:lang w:val="bg-BG"/>
        </w:rPr>
        <w:t>, останалата част от него е по улици в града.</w:t>
      </w:r>
    </w:p>
    <w:p w:rsidR="00106B8F" w:rsidRPr="00106B8F" w:rsidRDefault="00106B8F" w:rsidP="00106B8F">
      <w:pPr>
        <w:spacing w:line="360" w:lineRule="auto"/>
        <w:ind w:firstLine="720"/>
        <w:contextualSpacing/>
        <w:jc w:val="both"/>
        <w:rPr>
          <w:sz w:val="24"/>
          <w:szCs w:val="24"/>
          <w:lang w:val="bg-BG"/>
        </w:rPr>
      </w:pPr>
      <w:r w:rsidRPr="00106B8F">
        <w:rPr>
          <w:sz w:val="24"/>
          <w:szCs w:val="24"/>
          <w:lang w:val="bg-BG"/>
        </w:rPr>
        <w:t>Като инвестиционни мерки се предвиждат  също:</w:t>
      </w:r>
    </w:p>
    <w:p w:rsidR="00106B8F" w:rsidRPr="00106B8F" w:rsidRDefault="00106B8F" w:rsidP="00106B8F">
      <w:pPr>
        <w:pStyle w:val="ac"/>
        <w:numPr>
          <w:ilvl w:val="0"/>
          <w:numId w:val="32"/>
        </w:numPr>
        <w:spacing w:line="360" w:lineRule="auto"/>
        <w:jc w:val="both"/>
        <w:rPr>
          <w:sz w:val="24"/>
          <w:szCs w:val="24"/>
          <w:lang w:val="bg-BG"/>
        </w:rPr>
      </w:pPr>
      <w:r w:rsidRPr="00106B8F">
        <w:rPr>
          <w:sz w:val="24"/>
          <w:szCs w:val="24"/>
          <w:lang w:val="bg-BG"/>
        </w:rPr>
        <w:t>Надграждане на ГИС система</w:t>
      </w:r>
    </w:p>
    <w:p w:rsidR="00106B8F" w:rsidRPr="00106B8F" w:rsidRDefault="00106B8F" w:rsidP="00106B8F">
      <w:pPr>
        <w:pStyle w:val="ac"/>
        <w:numPr>
          <w:ilvl w:val="0"/>
          <w:numId w:val="32"/>
        </w:numPr>
        <w:spacing w:line="360" w:lineRule="auto"/>
        <w:jc w:val="both"/>
        <w:rPr>
          <w:sz w:val="24"/>
          <w:szCs w:val="24"/>
          <w:lang w:val="bg-BG"/>
        </w:rPr>
      </w:pPr>
      <w:r w:rsidRPr="00106B8F">
        <w:rPr>
          <w:sz w:val="24"/>
          <w:szCs w:val="24"/>
          <w:lang w:val="bg-BG"/>
        </w:rPr>
        <w:t xml:space="preserve">Надграждане на </w:t>
      </w:r>
      <w:r w:rsidRPr="00106B8F">
        <w:rPr>
          <w:sz w:val="24"/>
          <w:szCs w:val="24"/>
        </w:rPr>
        <w:t>SCADA</w:t>
      </w:r>
    </w:p>
    <w:p w:rsidR="00106B8F" w:rsidRPr="00106B8F" w:rsidRDefault="00106B8F" w:rsidP="00106B8F">
      <w:pPr>
        <w:pStyle w:val="ac"/>
        <w:numPr>
          <w:ilvl w:val="0"/>
          <w:numId w:val="32"/>
        </w:numPr>
        <w:spacing w:line="360" w:lineRule="auto"/>
        <w:jc w:val="both"/>
        <w:rPr>
          <w:sz w:val="24"/>
          <w:szCs w:val="24"/>
          <w:lang w:val="bg-BG"/>
        </w:rPr>
      </w:pPr>
      <w:r w:rsidRPr="00106B8F">
        <w:rPr>
          <w:sz w:val="24"/>
          <w:szCs w:val="24"/>
          <w:lang w:val="bg-BG"/>
        </w:rPr>
        <w:t>Учредяване на Санитарно-охранителна зона на ВЗ“Яълково“</w:t>
      </w:r>
    </w:p>
    <w:p w:rsidR="00106B8F" w:rsidRPr="00106B8F" w:rsidRDefault="00106B8F" w:rsidP="00106B8F">
      <w:pPr>
        <w:spacing w:line="360" w:lineRule="auto"/>
        <w:ind w:firstLine="720"/>
        <w:contextualSpacing/>
        <w:jc w:val="both"/>
        <w:rPr>
          <w:sz w:val="24"/>
          <w:szCs w:val="24"/>
          <w:lang w:val="bg-BG"/>
        </w:rPr>
      </w:pPr>
    </w:p>
    <w:p w:rsidR="00BC621B" w:rsidRPr="00B87DC6" w:rsidRDefault="002A73D0" w:rsidP="00B87DC6">
      <w:pPr>
        <w:widowControl/>
        <w:autoSpaceDE/>
        <w:autoSpaceDN/>
        <w:adjustRightInd/>
        <w:spacing w:line="360" w:lineRule="auto"/>
        <w:ind w:firstLine="720"/>
        <w:jc w:val="both"/>
        <w:rPr>
          <w:iCs/>
          <w:sz w:val="24"/>
          <w:szCs w:val="24"/>
          <w:lang w:val="bg-BG"/>
        </w:rPr>
      </w:pPr>
      <w:r w:rsidRPr="00B87DC6">
        <w:rPr>
          <w:iCs/>
          <w:sz w:val="24"/>
          <w:szCs w:val="24"/>
          <w:lang w:val="bg-BG"/>
        </w:rPr>
        <w:t>Инвестиционното предложение ще се осъществи основно регулационните граници на населени места. За осъществяването на елементи</w:t>
      </w:r>
      <w:r w:rsidR="00BC621B" w:rsidRPr="00B87DC6">
        <w:rPr>
          <w:iCs/>
          <w:sz w:val="24"/>
          <w:szCs w:val="24"/>
          <w:lang w:val="bg-BG"/>
        </w:rPr>
        <w:t>те</w:t>
      </w:r>
      <w:r w:rsidRPr="00B87DC6">
        <w:rPr>
          <w:iCs/>
          <w:sz w:val="24"/>
          <w:szCs w:val="24"/>
          <w:lang w:val="bg-BG"/>
        </w:rPr>
        <w:t xml:space="preserve"> на предложението, свързани с дейности извън регулация</w:t>
      </w:r>
      <w:r w:rsidR="00BC621B" w:rsidRPr="00B87DC6">
        <w:rPr>
          <w:iCs/>
          <w:sz w:val="24"/>
          <w:szCs w:val="24"/>
          <w:lang w:val="bg-BG"/>
        </w:rPr>
        <w:t>,</w:t>
      </w:r>
      <w:r w:rsidRPr="00B87DC6">
        <w:rPr>
          <w:iCs/>
          <w:sz w:val="24"/>
          <w:szCs w:val="24"/>
          <w:lang w:val="bg-BG"/>
        </w:rPr>
        <w:t xml:space="preserve"> ще се </w:t>
      </w:r>
      <w:r w:rsidR="00BC621B" w:rsidRPr="00B87DC6">
        <w:rPr>
          <w:iCs/>
          <w:sz w:val="24"/>
          <w:szCs w:val="24"/>
          <w:lang w:val="bg-BG"/>
        </w:rPr>
        <w:t>използва съществуваща транспортна инфраструктура.</w:t>
      </w:r>
    </w:p>
    <w:p w:rsidR="00BC621B" w:rsidRPr="00B87DC6" w:rsidRDefault="00BC621B" w:rsidP="00B87DC6">
      <w:pPr>
        <w:widowControl/>
        <w:autoSpaceDE/>
        <w:autoSpaceDN/>
        <w:adjustRightInd/>
        <w:spacing w:line="360" w:lineRule="auto"/>
        <w:ind w:firstLine="720"/>
        <w:jc w:val="both"/>
        <w:rPr>
          <w:iCs/>
          <w:sz w:val="24"/>
          <w:szCs w:val="24"/>
          <w:lang w:val="bg-BG"/>
        </w:rPr>
      </w:pPr>
      <w:r w:rsidRPr="00B87DC6">
        <w:rPr>
          <w:iCs/>
          <w:sz w:val="24"/>
          <w:szCs w:val="24"/>
          <w:lang w:val="bg-BG"/>
        </w:rPr>
        <w:t>Нова инфраструктура се предвижда за изграждането на ПСОВ Харманли, както следва:</w:t>
      </w:r>
    </w:p>
    <w:p w:rsidR="00BC621B" w:rsidRPr="00B87DC6" w:rsidRDefault="00BC621B" w:rsidP="00B87DC6">
      <w:pPr>
        <w:pStyle w:val="ac"/>
        <w:widowControl/>
        <w:numPr>
          <w:ilvl w:val="0"/>
          <w:numId w:val="28"/>
        </w:numPr>
        <w:autoSpaceDE/>
        <w:autoSpaceDN/>
        <w:adjustRightInd/>
        <w:spacing w:line="360" w:lineRule="auto"/>
        <w:jc w:val="both"/>
        <w:rPr>
          <w:iCs/>
          <w:sz w:val="24"/>
          <w:szCs w:val="24"/>
          <w:lang w:val="bg-BG"/>
        </w:rPr>
      </w:pPr>
      <w:r w:rsidRPr="00B87DC6">
        <w:rPr>
          <w:iCs/>
          <w:sz w:val="24"/>
          <w:szCs w:val="24"/>
          <w:lang w:val="bg-BG"/>
        </w:rPr>
        <w:t>Довеждащ път - около 560м</w:t>
      </w:r>
    </w:p>
    <w:p w:rsidR="00BC621B" w:rsidRPr="00B87DC6" w:rsidRDefault="00BC621B" w:rsidP="00B87DC6">
      <w:pPr>
        <w:pStyle w:val="ac"/>
        <w:widowControl/>
        <w:numPr>
          <w:ilvl w:val="0"/>
          <w:numId w:val="28"/>
        </w:numPr>
        <w:autoSpaceDE/>
        <w:autoSpaceDN/>
        <w:adjustRightInd/>
        <w:spacing w:line="360" w:lineRule="auto"/>
        <w:jc w:val="both"/>
        <w:rPr>
          <w:iCs/>
          <w:sz w:val="24"/>
          <w:szCs w:val="24"/>
          <w:lang w:val="bg-BG"/>
        </w:rPr>
      </w:pPr>
      <w:r w:rsidRPr="00B87DC6">
        <w:rPr>
          <w:iCs/>
          <w:sz w:val="24"/>
          <w:szCs w:val="24"/>
          <w:lang w:val="bg-BG"/>
        </w:rPr>
        <w:t>Външно ел. захранване</w:t>
      </w:r>
    </w:p>
    <w:p w:rsidR="00BC621B" w:rsidRPr="00B87DC6" w:rsidRDefault="00BC621B" w:rsidP="00B87DC6">
      <w:pPr>
        <w:pStyle w:val="ac"/>
        <w:widowControl/>
        <w:numPr>
          <w:ilvl w:val="0"/>
          <w:numId w:val="28"/>
        </w:numPr>
        <w:autoSpaceDE/>
        <w:autoSpaceDN/>
        <w:adjustRightInd/>
        <w:spacing w:line="360" w:lineRule="auto"/>
        <w:jc w:val="both"/>
        <w:rPr>
          <w:iCs/>
          <w:sz w:val="24"/>
          <w:szCs w:val="24"/>
          <w:lang w:val="bg-BG"/>
        </w:rPr>
      </w:pPr>
      <w:r w:rsidRPr="00B87DC6">
        <w:rPr>
          <w:iCs/>
          <w:sz w:val="24"/>
          <w:szCs w:val="24"/>
          <w:lang w:val="bg-BG"/>
        </w:rPr>
        <w:t>Довеждащ водопровод – 655м</w:t>
      </w:r>
    </w:p>
    <w:p w:rsidR="00E24453" w:rsidRPr="00B87DC6" w:rsidRDefault="00BC621B" w:rsidP="00B87DC6">
      <w:pPr>
        <w:widowControl/>
        <w:autoSpaceDE/>
        <w:autoSpaceDN/>
        <w:adjustRightInd/>
        <w:spacing w:line="360" w:lineRule="auto"/>
        <w:ind w:firstLine="720"/>
        <w:jc w:val="both"/>
        <w:rPr>
          <w:iCs/>
          <w:sz w:val="24"/>
          <w:szCs w:val="24"/>
          <w:lang w:val="bg-BG"/>
        </w:rPr>
      </w:pPr>
      <w:r w:rsidRPr="00B87DC6">
        <w:rPr>
          <w:iCs/>
          <w:sz w:val="24"/>
          <w:szCs w:val="24"/>
          <w:lang w:val="bg-BG"/>
        </w:rPr>
        <w:t>За останалите обекти не се предвижда</w:t>
      </w:r>
      <w:r w:rsidR="00E24453" w:rsidRPr="00B87DC6">
        <w:rPr>
          <w:iCs/>
          <w:sz w:val="24"/>
          <w:szCs w:val="24"/>
          <w:lang w:val="bg-BG"/>
        </w:rPr>
        <w:t xml:space="preserve"> изграждането на нова транспортна инфраструктура за подход към строителни площадки</w:t>
      </w:r>
      <w:r w:rsidRPr="00B87DC6">
        <w:rPr>
          <w:iCs/>
          <w:sz w:val="24"/>
          <w:szCs w:val="24"/>
          <w:lang w:val="bg-BG"/>
        </w:rPr>
        <w:t xml:space="preserve"> и пр.</w:t>
      </w:r>
    </w:p>
    <w:p w:rsidR="00AA125C" w:rsidRPr="00B87DC6" w:rsidRDefault="00AA125C" w:rsidP="00B87DC6">
      <w:pPr>
        <w:widowControl/>
        <w:autoSpaceDE/>
        <w:autoSpaceDN/>
        <w:adjustRightInd/>
        <w:spacing w:line="360" w:lineRule="auto"/>
        <w:ind w:firstLine="720"/>
        <w:jc w:val="both"/>
        <w:rPr>
          <w:sz w:val="24"/>
          <w:szCs w:val="24"/>
          <w:lang w:val="bg-BG"/>
        </w:rPr>
      </w:pPr>
      <w:r w:rsidRPr="00B87DC6">
        <w:rPr>
          <w:sz w:val="24"/>
          <w:szCs w:val="24"/>
          <w:lang w:val="bg-BG"/>
        </w:rPr>
        <w:t xml:space="preserve">За целите на ИП не се предвижда изграждането на други елементи на техническата инфраструктура (напр. </w:t>
      </w:r>
      <w:r w:rsidRPr="00B87DC6">
        <w:rPr>
          <w:b/>
          <w:bCs/>
          <w:sz w:val="24"/>
          <w:szCs w:val="24"/>
          <w:lang w:val="bg-BG"/>
        </w:rPr>
        <w:t xml:space="preserve">газопровод и др.). </w:t>
      </w:r>
      <w:r w:rsidRPr="00B87DC6">
        <w:rPr>
          <w:sz w:val="24"/>
          <w:szCs w:val="24"/>
          <w:lang w:val="bg-BG"/>
        </w:rPr>
        <w:t>Осъществяването на предложението не е свързано с ползване на взрив.</w:t>
      </w:r>
      <w:r w:rsidR="004B007F" w:rsidRPr="00B87DC6">
        <w:rPr>
          <w:sz w:val="24"/>
          <w:szCs w:val="24"/>
          <w:lang w:val="bg-BG"/>
        </w:rPr>
        <w:t xml:space="preserve"> Не се предвижда изграждането на нови водоизточници.</w:t>
      </w:r>
    </w:p>
    <w:p w:rsidR="00282A2B" w:rsidRPr="001F23BD" w:rsidRDefault="00282A2B" w:rsidP="001F23BD">
      <w:pPr>
        <w:widowControl/>
        <w:autoSpaceDE/>
        <w:autoSpaceDN/>
        <w:adjustRightInd/>
        <w:spacing w:line="276" w:lineRule="auto"/>
        <w:jc w:val="both"/>
        <w:rPr>
          <w:rFonts w:ascii="Calibri" w:hAnsi="Calibri" w:cs="Calibri"/>
          <w:sz w:val="24"/>
          <w:szCs w:val="24"/>
          <w:lang w:val="bg-BG"/>
        </w:rPr>
      </w:pPr>
    </w:p>
    <w:p w:rsidR="00AA125C" w:rsidRPr="00B87DC6" w:rsidRDefault="00AA125C" w:rsidP="001F23BD">
      <w:pPr>
        <w:widowControl/>
        <w:numPr>
          <w:ilvl w:val="0"/>
          <w:numId w:val="2"/>
        </w:numPr>
        <w:shd w:val="clear" w:color="auto" w:fill="D9E2F3"/>
        <w:autoSpaceDE/>
        <w:autoSpaceDN/>
        <w:adjustRightInd/>
        <w:spacing w:line="276" w:lineRule="auto"/>
        <w:ind w:left="426" w:right="199"/>
        <w:jc w:val="both"/>
        <w:rPr>
          <w:b/>
          <w:bCs/>
          <w:sz w:val="24"/>
          <w:szCs w:val="24"/>
          <w:lang w:val="bg-BG"/>
        </w:rPr>
      </w:pPr>
      <w:r w:rsidRPr="00B87DC6">
        <w:rPr>
          <w:b/>
          <w:bCs/>
          <w:sz w:val="24"/>
          <w:szCs w:val="24"/>
          <w:lang w:val="bg-BG"/>
        </w:rPr>
        <w:t>Връзка с други съществуващи и одобрени с устройствен или друг план дейности в обхвата на въздействие на обекта на инвестиционното предложение, необходимост от издаване на съгласувателни/ разрешителни документи по реда на специален закон, орган по одобряване/разрешаване на инвестиционното предложение по реда на специален закон:</w:t>
      </w:r>
    </w:p>
    <w:p w:rsidR="009D690E" w:rsidRPr="001F23BD" w:rsidRDefault="009D690E" w:rsidP="001F23BD">
      <w:pPr>
        <w:spacing w:line="276" w:lineRule="auto"/>
        <w:ind w:firstLine="709"/>
        <w:jc w:val="both"/>
        <w:rPr>
          <w:rFonts w:ascii="Calibri" w:hAnsi="Calibri" w:cs="Calibri"/>
          <w:sz w:val="24"/>
          <w:szCs w:val="24"/>
          <w:lang w:val="bg-BG"/>
        </w:rPr>
      </w:pPr>
    </w:p>
    <w:p w:rsidR="00962DF5" w:rsidRPr="00B87DC6" w:rsidRDefault="00895D1C" w:rsidP="00B87DC6">
      <w:pPr>
        <w:widowControl/>
        <w:suppressAutoHyphens/>
        <w:overflowPunct w:val="0"/>
        <w:spacing w:line="360" w:lineRule="auto"/>
        <w:ind w:firstLine="709"/>
        <w:jc w:val="both"/>
        <w:textAlignment w:val="baseline"/>
        <w:rPr>
          <w:sz w:val="24"/>
          <w:szCs w:val="24"/>
          <w:lang w:val="bg-BG" w:eastAsia="ar-SA"/>
        </w:rPr>
      </w:pPr>
      <w:r w:rsidRPr="00B87DC6">
        <w:rPr>
          <w:sz w:val="24"/>
          <w:szCs w:val="24"/>
          <w:lang w:val="bg-BG" w:eastAsia="ar-SA"/>
        </w:rPr>
        <w:t xml:space="preserve">За осъществяването на </w:t>
      </w:r>
      <w:r w:rsidR="009D690E" w:rsidRPr="00B87DC6">
        <w:rPr>
          <w:sz w:val="24"/>
          <w:szCs w:val="24"/>
          <w:lang w:val="bg-BG" w:eastAsia="ar-SA"/>
        </w:rPr>
        <w:t xml:space="preserve"> всички  инвестиционни  мерки,  избрани  варианти,  заключения  и  елементи  на  </w:t>
      </w:r>
      <w:bookmarkStart w:id="38" w:name="_Hlk127350459"/>
      <w:r w:rsidR="009D690E" w:rsidRPr="00B87DC6">
        <w:rPr>
          <w:sz w:val="24"/>
          <w:szCs w:val="24"/>
          <w:lang w:val="bg-BG" w:eastAsia="ar-SA"/>
        </w:rPr>
        <w:t>РПИП</w:t>
      </w:r>
      <w:r w:rsidRPr="00B87DC6">
        <w:rPr>
          <w:sz w:val="24"/>
          <w:szCs w:val="24"/>
          <w:lang w:val="bg-BG"/>
        </w:rPr>
        <w:t xml:space="preserve"> за „Водоснабдяване и Канализация“ ЕООД, гр. Хасково</w:t>
      </w:r>
      <w:bookmarkEnd w:id="38"/>
      <w:r w:rsidR="009D690E" w:rsidRPr="00B87DC6">
        <w:rPr>
          <w:sz w:val="24"/>
          <w:szCs w:val="24"/>
          <w:lang w:val="bg-BG" w:eastAsia="ar-SA"/>
        </w:rPr>
        <w:t>,</w:t>
      </w:r>
      <w:r w:rsidRPr="00B87DC6">
        <w:rPr>
          <w:sz w:val="24"/>
          <w:szCs w:val="24"/>
          <w:lang w:val="bg-BG" w:eastAsia="ar-SA"/>
        </w:rPr>
        <w:t xml:space="preserve"> описани в т.2 по-горе,</w:t>
      </w:r>
      <w:r w:rsidR="009D690E" w:rsidRPr="00B87DC6">
        <w:rPr>
          <w:sz w:val="24"/>
          <w:szCs w:val="24"/>
          <w:lang w:val="bg-BG" w:eastAsia="ar-SA"/>
        </w:rPr>
        <w:t xml:space="preserve"> се разглежда необходимостта от изготвяне на подробни устройствени планове (ПУП) с цел последващата подготовка на проектна документация за реализиране на инвестиционните намерения</w:t>
      </w:r>
      <w:r w:rsidRPr="00B87DC6">
        <w:rPr>
          <w:sz w:val="24"/>
          <w:szCs w:val="24"/>
          <w:lang w:val="bg-BG" w:eastAsia="ar-SA"/>
        </w:rPr>
        <w:t xml:space="preserve">. </w:t>
      </w:r>
      <w:r w:rsidR="00962DF5" w:rsidRPr="00B87DC6">
        <w:rPr>
          <w:sz w:val="24"/>
          <w:szCs w:val="24"/>
          <w:lang w:val="bg-BG" w:eastAsia="ar-SA"/>
        </w:rPr>
        <w:t>В тази връзка са  изготвени</w:t>
      </w:r>
      <w:r w:rsidR="00406F58" w:rsidRPr="00B87DC6">
        <w:rPr>
          <w:sz w:val="24"/>
          <w:szCs w:val="24"/>
          <w:lang w:val="bg-BG" w:eastAsia="ar-SA"/>
        </w:rPr>
        <w:t xml:space="preserve"> задания за изработване на ПУП и ИП отговарящи на</w:t>
      </w:r>
      <w:r w:rsidR="00406F58" w:rsidRPr="00B87DC6">
        <w:rPr>
          <w:sz w:val="24"/>
          <w:szCs w:val="24"/>
          <w:lang w:val="bg-BG"/>
        </w:rPr>
        <w:t xml:space="preserve"> </w:t>
      </w:r>
      <w:r w:rsidR="00406F58" w:rsidRPr="00B87DC6">
        <w:rPr>
          <w:sz w:val="24"/>
          <w:szCs w:val="24"/>
          <w:lang w:val="bg-BG" w:eastAsia="ar-SA"/>
        </w:rPr>
        <w:t>предвиденото в Закона за устройство на територията и приложимите подзаконови нормативни актове, както следва</w:t>
      </w:r>
      <w:r w:rsidR="00962DF5" w:rsidRPr="00B87DC6">
        <w:rPr>
          <w:sz w:val="24"/>
          <w:szCs w:val="24"/>
          <w:lang w:val="bg-BG" w:eastAsia="ar-SA"/>
        </w:rPr>
        <w:t>:</w:t>
      </w:r>
    </w:p>
    <w:p w:rsidR="00962DF5" w:rsidRPr="00B87DC6" w:rsidRDefault="00962DF5" w:rsidP="00B87DC6">
      <w:pPr>
        <w:pStyle w:val="ac"/>
        <w:widowControl/>
        <w:numPr>
          <w:ilvl w:val="0"/>
          <w:numId w:val="29"/>
        </w:numPr>
        <w:suppressAutoHyphens/>
        <w:overflowPunct w:val="0"/>
        <w:spacing w:line="360" w:lineRule="auto"/>
        <w:jc w:val="both"/>
        <w:textAlignment w:val="baseline"/>
        <w:rPr>
          <w:sz w:val="24"/>
          <w:szCs w:val="24"/>
          <w:lang w:val="bg-BG" w:eastAsia="ar-SA"/>
        </w:rPr>
      </w:pPr>
      <w:r w:rsidRPr="00B87DC6">
        <w:rPr>
          <w:sz w:val="24"/>
          <w:szCs w:val="24"/>
          <w:lang w:val="bg-BG" w:eastAsia="ar-SA"/>
        </w:rPr>
        <w:tab/>
        <w:t xml:space="preserve">ПУП-ПП за </w:t>
      </w:r>
      <w:r w:rsidR="00B87DC6">
        <w:rPr>
          <w:sz w:val="24"/>
          <w:szCs w:val="24"/>
          <w:lang w:val="bg-BG" w:eastAsia="ar-SA"/>
        </w:rPr>
        <w:t>обект: „</w:t>
      </w:r>
      <w:r w:rsidR="003258AB" w:rsidRPr="00B87DC6">
        <w:rPr>
          <w:sz w:val="24"/>
          <w:szCs w:val="24"/>
          <w:lang w:val="bg-BG" w:eastAsia="ar-SA"/>
        </w:rPr>
        <w:t xml:space="preserve">Реконструкция на 12бр. шахтови кладенци, реконструкция на тласкатели и събирателни водопроводи от 30 кладенци на ВЗ“Ябълково“ и реконструкция на захранващи водопроводи до ПСПВ „Ябълково“ </w:t>
      </w:r>
      <w:bookmarkStart w:id="39" w:name="_Hlk131407676"/>
      <w:r w:rsidR="003258AB" w:rsidRPr="00B87DC6">
        <w:rPr>
          <w:sz w:val="24"/>
          <w:szCs w:val="24"/>
          <w:lang w:val="bg-BG" w:eastAsia="ar-SA"/>
        </w:rPr>
        <w:t>(</w:t>
      </w:r>
      <w:r w:rsidR="003258AB" w:rsidRPr="00B87DC6">
        <w:rPr>
          <w:i/>
          <w:iCs/>
          <w:sz w:val="24"/>
          <w:szCs w:val="24"/>
          <w:lang w:val="bg-BG" w:eastAsia="ar-SA"/>
        </w:rPr>
        <w:t>Приложение</w:t>
      </w:r>
      <w:r w:rsidR="003258AB" w:rsidRPr="00B87DC6">
        <w:rPr>
          <w:sz w:val="24"/>
          <w:szCs w:val="24"/>
          <w:lang w:val="bg-BG" w:eastAsia="ar-SA"/>
        </w:rPr>
        <w:t>)</w:t>
      </w:r>
      <w:bookmarkEnd w:id="39"/>
    </w:p>
    <w:p w:rsidR="009550F5" w:rsidRPr="007C2CB1" w:rsidRDefault="00962DF5" w:rsidP="007C2CB1">
      <w:pPr>
        <w:pStyle w:val="ac"/>
        <w:widowControl/>
        <w:numPr>
          <w:ilvl w:val="0"/>
          <w:numId w:val="29"/>
        </w:numPr>
        <w:suppressAutoHyphens/>
        <w:overflowPunct w:val="0"/>
        <w:spacing w:before="120" w:line="360" w:lineRule="auto"/>
        <w:jc w:val="both"/>
        <w:textAlignment w:val="baseline"/>
        <w:rPr>
          <w:b/>
          <w:sz w:val="24"/>
          <w:u w:val="single"/>
        </w:rPr>
      </w:pPr>
      <w:r w:rsidRPr="009550F5">
        <w:rPr>
          <w:sz w:val="24"/>
          <w:szCs w:val="24"/>
          <w:lang w:val="bg-BG" w:eastAsia="ar-SA"/>
        </w:rPr>
        <w:t xml:space="preserve">ПУП-ПП </w:t>
      </w:r>
      <w:r w:rsidR="003258AB" w:rsidRPr="009550F5">
        <w:rPr>
          <w:sz w:val="24"/>
          <w:szCs w:val="24"/>
          <w:lang w:val="bg-BG" w:eastAsia="ar-SA"/>
        </w:rPr>
        <w:t xml:space="preserve">за </w:t>
      </w:r>
      <w:r w:rsidR="00B87DC6" w:rsidRPr="009550F5">
        <w:rPr>
          <w:sz w:val="24"/>
          <w:szCs w:val="24"/>
          <w:lang w:val="bg-BG" w:eastAsia="ar-SA"/>
        </w:rPr>
        <w:t>обект: „</w:t>
      </w:r>
      <w:r w:rsidR="003258AB" w:rsidRPr="009550F5">
        <w:rPr>
          <w:sz w:val="24"/>
          <w:szCs w:val="24"/>
          <w:lang w:val="bg-BG" w:eastAsia="ar-SA"/>
        </w:rPr>
        <w:t>Реконструкция и модернизация на ПСПВ „Димитровград“ и реконструкция на част от магистрален водопровод до НР 8000м3 Горен Габер в гарниците на довеждащ път от разпределителна шахта до ПСПВ</w:t>
      </w:r>
      <w:r w:rsidR="00B87DC6" w:rsidRPr="009550F5">
        <w:rPr>
          <w:sz w:val="24"/>
          <w:szCs w:val="24"/>
          <w:lang w:val="bg-BG" w:eastAsia="ar-SA"/>
        </w:rPr>
        <w:t>“</w:t>
      </w:r>
      <w:r w:rsidRPr="009550F5">
        <w:rPr>
          <w:sz w:val="24"/>
          <w:szCs w:val="24"/>
          <w:lang w:val="bg-BG" w:eastAsia="ar-SA"/>
        </w:rPr>
        <w:t xml:space="preserve"> </w:t>
      </w:r>
      <w:bookmarkStart w:id="40" w:name="_Hlk131407736"/>
      <w:r w:rsidR="003258AB" w:rsidRPr="009550F5">
        <w:rPr>
          <w:sz w:val="24"/>
          <w:szCs w:val="24"/>
          <w:lang w:val="bg-BG" w:eastAsia="ar-SA"/>
        </w:rPr>
        <w:t>(</w:t>
      </w:r>
      <w:r w:rsidR="003258AB" w:rsidRPr="009550F5">
        <w:rPr>
          <w:i/>
          <w:iCs/>
          <w:sz w:val="24"/>
          <w:szCs w:val="24"/>
          <w:lang w:val="bg-BG" w:eastAsia="ar-SA"/>
        </w:rPr>
        <w:t>Приложение</w:t>
      </w:r>
      <w:r w:rsidR="003258AB" w:rsidRPr="009550F5">
        <w:rPr>
          <w:sz w:val="24"/>
          <w:szCs w:val="24"/>
          <w:lang w:val="bg-BG" w:eastAsia="ar-SA"/>
        </w:rPr>
        <w:t>)</w:t>
      </w:r>
      <w:bookmarkEnd w:id="40"/>
      <w:r w:rsidR="009550F5" w:rsidRPr="009550F5">
        <w:rPr>
          <w:sz w:val="24"/>
          <w:szCs w:val="24"/>
          <w:lang w:val="bg-BG" w:eastAsia="ar-SA"/>
        </w:rPr>
        <w:t xml:space="preserve"> </w:t>
      </w:r>
      <w:bookmarkStart w:id="41" w:name="_Hlk131407797"/>
    </w:p>
    <w:p w:rsidR="001C6307" w:rsidRPr="001C6307" w:rsidRDefault="00962DF5" w:rsidP="001C6307">
      <w:pPr>
        <w:pStyle w:val="ac"/>
        <w:widowControl/>
        <w:numPr>
          <w:ilvl w:val="0"/>
          <w:numId w:val="29"/>
        </w:numPr>
        <w:suppressAutoHyphens/>
        <w:overflowPunct w:val="0"/>
        <w:spacing w:before="120" w:line="360" w:lineRule="auto"/>
        <w:jc w:val="both"/>
        <w:textAlignment w:val="baseline"/>
        <w:rPr>
          <w:b/>
          <w:sz w:val="24"/>
          <w:szCs w:val="24"/>
          <w:u w:val="single"/>
          <w:lang w:val="bg-BG" w:eastAsia="bg-BG"/>
        </w:rPr>
      </w:pPr>
      <w:r w:rsidRPr="001C6307">
        <w:rPr>
          <w:sz w:val="24"/>
          <w:szCs w:val="24"/>
          <w:lang w:val="bg-BG" w:eastAsia="ar-SA"/>
        </w:rPr>
        <w:t xml:space="preserve">ПУП-ПП </w:t>
      </w:r>
      <w:r w:rsidR="003258AB" w:rsidRPr="001C6307">
        <w:rPr>
          <w:sz w:val="24"/>
          <w:szCs w:val="24"/>
          <w:lang w:val="bg-BG" w:eastAsia="ar-SA"/>
        </w:rPr>
        <w:t xml:space="preserve">за </w:t>
      </w:r>
      <w:bookmarkEnd w:id="41"/>
      <w:r w:rsidR="00B87DC6" w:rsidRPr="001C6307">
        <w:rPr>
          <w:sz w:val="24"/>
          <w:szCs w:val="24"/>
          <w:lang w:val="bg-BG" w:eastAsia="ar-SA"/>
        </w:rPr>
        <w:t xml:space="preserve">обект: </w:t>
      </w:r>
      <w:r w:rsidR="009550F5" w:rsidRPr="007C2CB1">
        <w:rPr>
          <w:b/>
          <w:sz w:val="24"/>
        </w:rPr>
        <w:t xml:space="preserve"> </w:t>
      </w:r>
      <w:r w:rsidR="009550F5" w:rsidRPr="007C2CB1">
        <w:rPr>
          <w:sz w:val="24"/>
        </w:rPr>
        <w:t xml:space="preserve">Реконструкция и доизграждане на канализационната мрежа на агломерация Харманли </w:t>
      </w:r>
      <w:r w:rsidR="009550F5" w:rsidRPr="001C6307">
        <w:rPr>
          <w:sz w:val="24"/>
          <w:szCs w:val="24"/>
          <w:lang w:eastAsia="bg-BG"/>
        </w:rPr>
        <w:t>и реконструкция на хранителен  водопровод от НР 4000м3 до гр. Харманли</w:t>
      </w:r>
      <w:r w:rsidR="009550F5" w:rsidRPr="001C6307">
        <w:rPr>
          <w:sz w:val="24"/>
          <w:szCs w:val="24"/>
          <w:lang w:val="bg-BG" w:eastAsia="bg-BG"/>
        </w:rPr>
        <w:t xml:space="preserve">, </w:t>
      </w:r>
      <w:r w:rsidR="001C6307" w:rsidRPr="001C6307">
        <w:rPr>
          <w:sz w:val="24"/>
          <w:szCs w:val="24"/>
          <w:lang w:val="bg-BG" w:eastAsia="bg-BG"/>
        </w:rPr>
        <w:t>п</w:t>
      </w:r>
      <w:r w:rsidR="009550F5" w:rsidRPr="001C6307">
        <w:rPr>
          <w:sz w:val="24"/>
          <w:szCs w:val="24"/>
          <w:lang w:eastAsia="bg-BG"/>
        </w:rPr>
        <w:t>одобект</w:t>
      </w:r>
      <w:r w:rsidR="009550F5" w:rsidRPr="001C6307">
        <w:rPr>
          <w:b/>
          <w:sz w:val="24"/>
          <w:szCs w:val="24"/>
          <w:lang w:eastAsia="bg-BG"/>
        </w:rPr>
        <w:t xml:space="preserve">: </w:t>
      </w:r>
      <w:r w:rsidR="009550F5" w:rsidRPr="007C2CB1">
        <w:rPr>
          <w:sz w:val="24"/>
          <w:u w:val="single"/>
        </w:rPr>
        <w:t xml:space="preserve">Реконструкция на хранителен </w:t>
      </w:r>
      <w:r w:rsidR="009550F5" w:rsidRPr="001C6307">
        <w:rPr>
          <w:sz w:val="24"/>
          <w:szCs w:val="24"/>
          <w:u w:val="single"/>
          <w:lang w:eastAsia="bg-BG"/>
        </w:rPr>
        <w:t xml:space="preserve"> водопровод от НР 4000м3 до гр. Харманли</w:t>
      </w:r>
      <w:r w:rsidR="001C6307" w:rsidRPr="001C6307">
        <w:rPr>
          <w:sz w:val="24"/>
          <w:szCs w:val="24"/>
          <w:u w:val="single"/>
          <w:lang w:val="bg-BG" w:eastAsia="bg-BG"/>
        </w:rPr>
        <w:t xml:space="preserve"> </w:t>
      </w:r>
      <w:r w:rsidR="003258AB" w:rsidRPr="001C6307">
        <w:rPr>
          <w:sz w:val="24"/>
          <w:szCs w:val="24"/>
          <w:lang w:val="bg-BG" w:eastAsia="ar-SA"/>
        </w:rPr>
        <w:t xml:space="preserve"> </w:t>
      </w:r>
      <w:bookmarkStart w:id="42" w:name="_Hlk131407804"/>
      <w:r w:rsidR="003258AB" w:rsidRPr="001C6307">
        <w:rPr>
          <w:sz w:val="24"/>
          <w:szCs w:val="24"/>
          <w:lang w:val="bg-BG" w:eastAsia="ar-SA"/>
        </w:rPr>
        <w:t>(</w:t>
      </w:r>
      <w:r w:rsidR="003258AB" w:rsidRPr="001C6307">
        <w:rPr>
          <w:i/>
          <w:iCs/>
          <w:sz w:val="24"/>
          <w:szCs w:val="24"/>
          <w:lang w:val="bg-BG" w:eastAsia="ar-SA"/>
        </w:rPr>
        <w:t>Приложение</w:t>
      </w:r>
      <w:r w:rsidR="003258AB" w:rsidRPr="001C6307">
        <w:rPr>
          <w:sz w:val="24"/>
          <w:szCs w:val="24"/>
          <w:lang w:val="bg-BG" w:eastAsia="ar-SA"/>
        </w:rPr>
        <w:t>)</w:t>
      </w:r>
      <w:bookmarkEnd w:id="42"/>
      <w:r w:rsidR="001C6307" w:rsidRPr="001C6307">
        <w:rPr>
          <w:sz w:val="24"/>
          <w:szCs w:val="24"/>
          <w:lang w:val="bg-BG" w:eastAsia="ar-SA"/>
        </w:rPr>
        <w:t xml:space="preserve"> </w:t>
      </w:r>
    </w:p>
    <w:p w:rsidR="001C6307" w:rsidRPr="001C6307" w:rsidRDefault="003258AB" w:rsidP="001C6307">
      <w:pPr>
        <w:pStyle w:val="ac"/>
        <w:widowControl/>
        <w:numPr>
          <w:ilvl w:val="0"/>
          <w:numId w:val="29"/>
        </w:numPr>
        <w:suppressAutoHyphens/>
        <w:overflowPunct w:val="0"/>
        <w:autoSpaceDE/>
        <w:autoSpaceDN/>
        <w:adjustRightInd/>
        <w:spacing w:before="120" w:line="360" w:lineRule="exact"/>
        <w:jc w:val="both"/>
        <w:textAlignment w:val="baseline"/>
        <w:rPr>
          <w:sz w:val="24"/>
          <w:szCs w:val="24"/>
          <w:u w:val="single"/>
          <w:lang w:eastAsia="bg-BG"/>
        </w:rPr>
      </w:pPr>
      <w:r w:rsidRPr="001C6307">
        <w:rPr>
          <w:sz w:val="24"/>
          <w:szCs w:val="24"/>
          <w:lang w:val="bg-BG" w:eastAsia="ar-SA"/>
        </w:rPr>
        <w:t xml:space="preserve">ПУП-ПП за </w:t>
      </w:r>
      <w:r w:rsidR="001C6307" w:rsidRPr="001C6307">
        <w:rPr>
          <w:sz w:val="24"/>
          <w:szCs w:val="24"/>
          <w:lang w:val="bg-BG" w:eastAsia="ar-SA"/>
        </w:rPr>
        <w:t xml:space="preserve">за обект: </w:t>
      </w:r>
      <w:r w:rsidR="001C6307" w:rsidRPr="001C6307">
        <w:rPr>
          <w:b/>
          <w:sz w:val="24"/>
          <w:szCs w:val="24"/>
          <w:lang w:eastAsia="bg-BG"/>
        </w:rPr>
        <w:t xml:space="preserve"> </w:t>
      </w:r>
      <w:bookmarkStart w:id="43" w:name="_Hlk131407857"/>
      <w:r w:rsidR="001C6307" w:rsidRPr="001C6307">
        <w:rPr>
          <w:sz w:val="24"/>
          <w:szCs w:val="24"/>
          <w:lang w:val="bg-BG" w:eastAsia="bg-BG"/>
        </w:rPr>
        <w:t>Реконструкция и доизграждане на канализационната мрежа на агломерация Харманли и реконструкция на хранителен  водопровод от НР 4000м3 до гр. Харманли, Подобект:</w:t>
      </w:r>
      <w:r w:rsidR="001C6307" w:rsidRPr="001C6307">
        <w:rPr>
          <w:b/>
          <w:sz w:val="24"/>
          <w:szCs w:val="24"/>
          <w:lang w:val="bg-BG" w:eastAsia="bg-BG"/>
        </w:rPr>
        <w:t xml:space="preserve"> </w:t>
      </w:r>
      <w:r w:rsidR="001C6307" w:rsidRPr="001C6307">
        <w:rPr>
          <w:bCs/>
          <w:sz w:val="24"/>
          <w:szCs w:val="24"/>
          <w:u w:val="single"/>
          <w:lang w:val="bg-BG" w:eastAsia="bg-BG"/>
        </w:rPr>
        <w:t xml:space="preserve">Реконструкция и доизграждане на канализационната мрежа на агломерация Харманли </w:t>
      </w:r>
      <w:r w:rsidR="001C6307" w:rsidRPr="001C6307">
        <w:rPr>
          <w:sz w:val="24"/>
          <w:szCs w:val="24"/>
          <w:lang w:val="bg-BG" w:eastAsia="ar-SA"/>
        </w:rPr>
        <w:t xml:space="preserve"> </w:t>
      </w:r>
      <w:r w:rsidRPr="001C6307">
        <w:rPr>
          <w:sz w:val="24"/>
          <w:szCs w:val="24"/>
          <w:lang w:val="bg-BG" w:eastAsia="ar-SA"/>
        </w:rPr>
        <w:t>(</w:t>
      </w:r>
      <w:r w:rsidRPr="001C6307">
        <w:rPr>
          <w:i/>
          <w:iCs/>
          <w:sz w:val="24"/>
          <w:szCs w:val="24"/>
          <w:lang w:val="bg-BG" w:eastAsia="ar-SA"/>
        </w:rPr>
        <w:t>Приложение</w:t>
      </w:r>
      <w:r w:rsidRPr="001C6307">
        <w:rPr>
          <w:sz w:val="24"/>
          <w:szCs w:val="24"/>
          <w:lang w:val="bg-BG" w:eastAsia="ar-SA"/>
        </w:rPr>
        <w:t>)</w:t>
      </w:r>
      <w:bookmarkEnd w:id="43"/>
      <w:r w:rsidR="001C6307" w:rsidRPr="001C6307">
        <w:rPr>
          <w:sz w:val="24"/>
          <w:szCs w:val="24"/>
          <w:lang w:val="bg-BG" w:eastAsia="ar-SA"/>
        </w:rPr>
        <w:t xml:space="preserve"> </w:t>
      </w:r>
    </w:p>
    <w:p w:rsidR="001C6307" w:rsidRPr="007C2CB1" w:rsidRDefault="001C6307" w:rsidP="007C2CB1">
      <w:pPr>
        <w:pStyle w:val="ac"/>
        <w:widowControl/>
        <w:suppressAutoHyphens/>
        <w:overflowPunct w:val="0"/>
        <w:autoSpaceDE/>
        <w:autoSpaceDN/>
        <w:adjustRightInd/>
        <w:spacing w:before="120" w:line="360" w:lineRule="exact"/>
        <w:ind w:left="1429"/>
        <w:jc w:val="both"/>
        <w:textAlignment w:val="baseline"/>
        <w:rPr>
          <w:sz w:val="24"/>
          <w:u w:val="single"/>
        </w:rPr>
      </w:pPr>
    </w:p>
    <w:p w:rsidR="00962DF5" w:rsidRPr="001C6307" w:rsidRDefault="00962DF5" w:rsidP="007C2CB1">
      <w:pPr>
        <w:pStyle w:val="ac"/>
        <w:widowControl/>
        <w:numPr>
          <w:ilvl w:val="0"/>
          <w:numId w:val="29"/>
        </w:numPr>
        <w:suppressAutoHyphens/>
        <w:overflowPunct w:val="0"/>
        <w:autoSpaceDE/>
        <w:autoSpaceDN/>
        <w:adjustRightInd/>
        <w:spacing w:before="120" w:line="360" w:lineRule="auto"/>
        <w:jc w:val="both"/>
        <w:textAlignment w:val="baseline"/>
        <w:rPr>
          <w:sz w:val="24"/>
          <w:szCs w:val="24"/>
          <w:lang w:val="bg-BG" w:eastAsia="ar-SA"/>
        </w:rPr>
      </w:pPr>
      <w:r w:rsidRPr="001C6307">
        <w:rPr>
          <w:sz w:val="24"/>
          <w:szCs w:val="24"/>
          <w:lang w:val="bg-BG" w:eastAsia="ar-SA"/>
        </w:rPr>
        <w:t xml:space="preserve">ПУП-ПП за </w:t>
      </w:r>
      <w:r w:rsidR="001C6307" w:rsidRPr="001C6307">
        <w:rPr>
          <w:sz w:val="24"/>
          <w:szCs w:val="24"/>
          <w:lang w:val="bg-BG" w:eastAsia="bg-BG"/>
        </w:rPr>
        <w:t>о</w:t>
      </w:r>
      <w:r w:rsidR="001C6307" w:rsidRPr="001C6307">
        <w:rPr>
          <w:sz w:val="24"/>
          <w:szCs w:val="24"/>
          <w:lang w:eastAsia="bg-BG"/>
        </w:rPr>
        <w:t>бект:</w:t>
      </w:r>
      <w:r w:rsidR="001C6307" w:rsidRPr="001C6307">
        <w:rPr>
          <w:b/>
          <w:sz w:val="24"/>
          <w:szCs w:val="24"/>
          <w:lang w:eastAsia="bg-BG"/>
        </w:rPr>
        <w:t xml:space="preserve">   </w:t>
      </w:r>
      <w:r w:rsidR="001C6307" w:rsidRPr="001C6307">
        <w:rPr>
          <w:sz w:val="24"/>
          <w:szCs w:val="24"/>
          <w:lang w:eastAsia="bg-BG"/>
        </w:rPr>
        <w:t xml:space="preserve">Изграждане на ПСПВ Свиленград и реконструкция на хранителен </w:t>
      </w:r>
      <w:r w:rsidR="001C6307" w:rsidRPr="007C2CB1">
        <w:rPr>
          <w:sz w:val="24"/>
        </w:rPr>
        <w:t xml:space="preserve">водопровод от НР 2000м3 до гр. </w:t>
      </w:r>
      <w:r w:rsidR="001C6307" w:rsidRPr="001C6307">
        <w:rPr>
          <w:sz w:val="24"/>
          <w:szCs w:val="24"/>
          <w:lang w:eastAsia="bg-BG"/>
        </w:rPr>
        <w:t>Свиленград</w:t>
      </w:r>
      <w:r w:rsidR="001C6307" w:rsidRPr="001C6307">
        <w:rPr>
          <w:sz w:val="24"/>
          <w:szCs w:val="24"/>
          <w:lang w:val="bg-BG" w:eastAsia="bg-BG"/>
        </w:rPr>
        <w:t xml:space="preserve">, </w:t>
      </w:r>
      <w:r w:rsidR="001C6307" w:rsidRPr="001C6307">
        <w:rPr>
          <w:sz w:val="24"/>
          <w:szCs w:val="24"/>
          <w:lang w:eastAsia="bg-BG"/>
        </w:rPr>
        <w:t>подобект:</w:t>
      </w:r>
      <w:r w:rsidR="001C6307">
        <w:rPr>
          <w:sz w:val="24"/>
          <w:szCs w:val="24"/>
          <w:lang w:val="bg-BG" w:eastAsia="bg-BG"/>
        </w:rPr>
        <w:t xml:space="preserve"> </w:t>
      </w:r>
      <w:r w:rsidR="001C6307" w:rsidRPr="001C6307">
        <w:rPr>
          <w:sz w:val="24"/>
          <w:szCs w:val="24"/>
          <w:u w:val="single"/>
          <w:lang w:eastAsia="bg-BG"/>
        </w:rPr>
        <w:t>Реконструкция на хранителен водопровод от НР 2000м3 до гр. Свиленград</w:t>
      </w:r>
      <w:r w:rsidR="001C6307" w:rsidRPr="001C6307">
        <w:rPr>
          <w:sz w:val="24"/>
          <w:szCs w:val="24"/>
          <w:u w:val="single"/>
          <w:lang w:val="bg-BG" w:eastAsia="bg-BG"/>
        </w:rPr>
        <w:t xml:space="preserve"> </w:t>
      </w:r>
      <w:r w:rsidR="003258AB" w:rsidRPr="001C6307">
        <w:rPr>
          <w:sz w:val="24"/>
          <w:szCs w:val="24"/>
          <w:lang w:val="bg-BG" w:eastAsia="ar-SA"/>
        </w:rPr>
        <w:t xml:space="preserve"> (</w:t>
      </w:r>
      <w:r w:rsidR="003258AB" w:rsidRPr="001C6307">
        <w:rPr>
          <w:i/>
          <w:iCs/>
          <w:sz w:val="24"/>
          <w:szCs w:val="24"/>
          <w:lang w:val="bg-BG" w:eastAsia="ar-SA"/>
        </w:rPr>
        <w:t>Приложение</w:t>
      </w:r>
      <w:r w:rsidR="003258AB" w:rsidRPr="001C6307">
        <w:rPr>
          <w:sz w:val="24"/>
          <w:szCs w:val="24"/>
          <w:lang w:val="bg-BG" w:eastAsia="ar-SA"/>
        </w:rPr>
        <w:t>)</w:t>
      </w:r>
    </w:p>
    <w:p w:rsidR="00406F58" w:rsidRPr="001F23BD" w:rsidRDefault="00406F58" w:rsidP="001F23BD">
      <w:pPr>
        <w:widowControl/>
        <w:suppressAutoHyphens/>
        <w:overflowPunct w:val="0"/>
        <w:spacing w:line="276" w:lineRule="auto"/>
        <w:ind w:firstLine="709"/>
        <w:jc w:val="both"/>
        <w:textAlignment w:val="baseline"/>
        <w:rPr>
          <w:rFonts w:ascii="Calibri" w:hAnsi="Calibri" w:cs="Calibri"/>
          <w:sz w:val="24"/>
          <w:szCs w:val="24"/>
          <w:lang w:val="bg-BG" w:eastAsia="ar-SA"/>
        </w:rPr>
      </w:pPr>
    </w:p>
    <w:p w:rsidR="00AA125C" w:rsidRPr="00B87DC6" w:rsidRDefault="00AA125C" w:rsidP="00B87DC6">
      <w:pPr>
        <w:widowControl/>
        <w:autoSpaceDE/>
        <w:autoSpaceDN/>
        <w:adjustRightInd/>
        <w:spacing w:line="360" w:lineRule="auto"/>
        <w:ind w:firstLine="709"/>
        <w:jc w:val="both"/>
        <w:rPr>
          <w:sz w:val="24"/>
          <w:szCs w:val="24"/>
          <w:lang w:val="bg-BG"/>
        </w:rPr>
      </w:pPr>
      <w:r w:rsidRPr="00B87DC6">
        <w:rPr>
          <w:sz w:val="24"/>
          <w:szCs w:val="24"/>
          <w:lang w:val="bg-BG"/>
        </w:rPr>
        <w:t xml:space="preserve">ПУП по смисъла на </w:t>
      </w:r>
      <w:r w:rsidRPr="00B87DC6">
        <w:rPr>
          <w:i/>
          <w:iCs/>
          <w:sz w:val="24"/>
          <w:szCs w:val="24"/>
          <w:lang w:val="bg-BG"/>
        </w:rPr>
        <w:t>Закона за устройство на територията</w:t>
      </w:r>
      <w:r w:rsidRPr="00B87DC6">
        <w:rPr>
          <w:sz w:val="24"/>
          <w:szCs w:val="24"/>
          <w:lang w:val="bg-BG"/>
        </w:rPr>
        <w:t xml:space="preserve"> (ЗУТ)</w:t>
      </w:r>
      <w:r w:rsidR="00A60991" w:rsidRPr="00B87DC6">
        <w:rPr>
          <w:sz w:val="24"/>
          <w:szCs w:val="24"/>
          <w:lang w:val="bg-BG"/>
        </w:rPr>
        <w:t>,</w:t>
      </w:r>
      <w:r w:rsidRPr="00B87DC6">
        <w:rPr>
          <w:sz w:val="24"/>
          <w:szCs w:val="24"/>
          <w:lang w:val="bg-BG"/>
        </w:rPr>
        <w:t xml:space="preserve"> биха могли да попаднат в обхвата на разпоредбата на чл. 85, ал. 2 от ЗООС, както и в позиция 9.1 „Подробни устройствени планове-планове за застрояване” на Приложение № 2 от </w:t>
      </w:r>
      <w:r w:rsidRPr="00B87DC6">
        <w:rPr>
          <w:i/>
          <w:iCs/>
          <w:sz w:val="24"/>
          <w:szCs w:val="24"/>
          <w:lang w:val="bg-BG"/>
        </w:rPr>
        <w:t>Наредбата за условията и реда за извършване на екологична оценка на планове и програми</w:t>
      </w:r>
      <w:r w:rsidRPr="00B87DC6">
        <w:rPr>
          <w:sz w:val="24"/>
          <w:szCs w:val="24"/>
          <w:lang w:val="bg-BG"/>
        </w:rPr>
        <w:t xml:space="preserve"> (Наредбата за ЕО), </w:t>
      </w:r>
      <w:r w:rsidRPr="00B87DC6">
        <w:rPr>
          <w:b/>
          <w:bCs/>
          <w:sz w:val="24"/>
          <w:szCs w:val="24"/>
          <w:lang w:val="bg-BG"/>
        </w:rPr>
        <w:t>само когато</w:t>
      </w:r>
      <w:r w:rsidRPr="00B87DC6">
        <w:rPr>
          <w:sz w:val="24"/>
          <w:szCs w:val="24"/>
          <w:lang w:val="bg-BG"/>
        </w:rPr>
        <w:t xml:space="preserve"> при прилагането им се предполагат значителни въздействия върху</w:t>
      </w:r>
      <w:r w:rsidRPr="00B87DC6">
        <w:rPr>
          <w:sz w:val="24"/>
          <w:szCs w:val="24"/>
        </w:rPr>
        <w:t> </w:t>
      </w:r>
      <w:r w:rsidRPr="00B87DC6">
        <w:rPr>
          <w:sz w:val="24"/>
          <w:szCs w:val="24"/>
          <w:lang w:val="bg-BG"/>
        </w:rPr>
        <w:t>околната</w:t>
      </w:r>
      <w:r w:rsidRPr="00B87DC6">
        <w:rPr>
          <w:sz w:val="24"/>
          <w:szCs w:val="24"/>
        </w:rPr>
        <w:t> </w:t>
      </w:r>
      <w:r w:rsidRPr="00B87DC6">
        <w:rPr>
          <w:sz w:val="24"/>
          <w:szCs w:val="24"/>
          <w:lang w:val="bg-BG"/>
        </w:rPr>
        <w:t>среда. Съгласно чл.4 от Наредбата, компетентния орган за определяне на приложимата процедура за конкретния случай, е директора на РИОСВ.</w:t>
      </w:r>
    </w:p>
    <w:p w:rsidR="00AA125C" w:rsidRPr="00B87DC6" w:rsidRDefault="00AA125C" w:rsidP="00B87DC6">
      <w:pPr>
        <w:widowControl/>
        <w:autoSpaceDE/>
        <w:autoSpaceDN/>
        <w:adjustRightInd/>
        <w:spacing w:line="360" w:lineRule="auto"/>
        <w:ind w:firstLine="709"/>
        <w:jc w:val="both"/>
        <w:rPr>
          <w:b/>
          <w:bCs/>
          <w:sz w:val="24"/>
          <w:szCs w:val="24"/>
          <w:lang w:val="bg-BG"/>
        </w:rPr>
      </w:pPr>
      <w:r w:rsidRPr="00B87DC6">
        <w:rPr>
          <w:sz w:val="24"/>
          <w:szCs w:val="24"/>
          <w:lang w:val="bg-BG"/>
        </w:rPr>
        <w:t>От друга страна, с конкретни</w:t>
      </w:r>
      <w:r w:rsidR="00A60991" w:rsidRPr="00B87DC6">
        <w:rPr>
          <w:sz w:val="24"/>
          <w:szCs w:val="24"/>
          <w:lang w:val="bg-BG"/>
        </w:rPr>
        <w:t>те</w:t>
      </w:r>
      <w:r w:rsidRPr="00B87DC6">
        <w:rPr>
          <w:sz w:val="24"/>
          <w:szCs w:val="24"/>
          <w:lang w:val="bg-BG"/>
        </w:rPr>
        <w:t xml:space="preserve"> ПУП се очертава рамката на самостоятелно развитие на нов</w:t>
      </w:r>
      <w:r w:rsidR="00A60991" w:rsidRPr="00B87DC6">
        <w:rPr>
          <w:sz w:val="24"/>
          <w:szCs w:val="24"/>
          <w:lang w:val="bg-BG"/>
        </w:rPr>
        <w:t>и</w:t>
      </w:r>
      <w:r w:rsidRPr="00B87DC6">
        <w:rPr>
          <w:sz w:val="24"/>
          <w:szCs w:val="24"/>
          <w:lang w:val="bg-BG"/>
        </w:rPr>
        <w:t xml:space="preserve"> инвестиционн</w:t>
      </w:r>
      <w:r w:rsidR="00A60991" w:rsidRPr="00B87DC6">
        <w:rPr>
          <w:sz w:val="24"/>
          <w:szCs w:val="24"/>
          <w:lang w:val="bg-BG"/>
        </w:rPr>
        <w:t>и</w:t>
      </w:r>
      <w:r w:rsidRPr="00B87DC6">
        <w:rPr>
          <w:sz w:val="24"/>
          <w:szCs w:val="24"/>
          <w:lang w:val="bg-BG"/>
        </w:rPr>
        <w:t xml:space="preserve"> предложени</w:t>
      </w:r>
      <w:r w:rsidR="00A60991" w:rsidRPr="00B87DC6">
        <w:rPr>
          <w:sz w:val="24"/>
          <w:szCs w:val="24"/>
          <w:lang w:val="bg-BG"/>
        </w:rPr>
        <w:t>я, които биха могли да попаднат в обхвата на</w:t>
      </w:r>
      <w:r w:rsidRPr="00B87DC6">
        <w:rPr>
          <w:sz w:val="24"/>
          <w:szCs w:val="24"/>
          <w:lang w:val="bg-BG"/>
        </w:rPr>
        <w:t xml:space="preserve"> Приложение №2 на ЗООС</w:t>
      </w:r>
      <w:r w:rsidR="00A60991" w:rsidRPr="00B87DC6">
        <w:rPr>
          <w:sz w:val="24"/>
          <w:szCs w:val="24"/>
          <w:lang w:val="bg-BG"/>
        </w:rPr>
        <w:t xml:space="preserve"> и</w:t>
      </w:r>
      <w:r w:rsidRPr="00B87DC6">
        <w:rPr>
          <w:sz w:val="24"/>
          <w:szCs w:val="24"/>
          <w:lang w:val="bg-BG"/>
        </w:rPr>
        <w:t xml:space="preserve"> съгласно чл. 93, ал.1, т.1 от Закона, подлежи на преценяване на необходимостта от ОВОС, като компетентен орган  също е директора на РИОСВ.</w:t>
      </w:r>
    </w:p>
    <w:p w:rsidR="00AA125C" w:rsidRPr="00B87DC6" w:rsidRDefault="00AA125C" w:rsidP="00B87DC6">
      <w:pPr>
        <w:widowControl/>
        <w:autoSpaceDE/>
        <w:autoSpaceDN/>
        <w:adjustRightInd/>
        <w:spacing w:line="360" w:lineRule="auto"/>
        <w:ind w:firstLine="709"/>
        <w:jc w:val="both"/>
        <w:rPr>
          <w:sz w:val="24"/>
          <w:szCs w:val="24"/>
          <w:lang w:val="bg-BG"/>
        </w:rPr>
      </w:pPr>
      <w:r w:rsidRPr="00B87DC6">
        <w:rPr>
          <w:sz w:val="24"/>
          <w:szCs w:val="24"/>
          <w:lang w:val="bg-BG"/>
        </w:rPr>
        <w:t>В чл.91, ал. 2 на ЗООС ясно е посочено, че „</w:t>
      </w:r>
      <w:r w:rsidRPr="00B87DC6">
        <w:rPr>
          <w:i/>
          <w:iCs/>
          <w:sz w:val="24"/>
          <w:szCs w:val="24"/>
          <w:lang w:val="bg-BG"/>
        </w:rPr>
        <w:t>Когато за инвестиционно предложение, включено в приложение № 1 или № 2, се изисква и изготвянето на самостоятелен план или програма по </w:t>
      </w:r>
      <w:hyperlink r:id="rId7" w:anchor="p46512600" w:tgtFrame="_blank" w:history="1">
        <w:r w:rsidRPr="00B87DC6">
          <w:rPr>
            <w:i/>
            <w:iCs/>
            <w:sz w:val="24"/>
            <w:szCs w:val="24"/>
            <w:lang w:val="bg-BG"/>
          </w:rPr>
          <w:t>чл. 85, ал. 1 и 2</w:t>
        </w:r>
      </w:hyperlink>
      <w:r w:rsidRPr="00B87DC6">
        <w:rPr>
          <w:i/>
          <w:iCs/>
          <w:sz w:val="24"/>
          <w:szCs w:val="24"/>
          <w:lang w:val="bg-BG"/>
        </w:rPr>
        <w:t>, компетентният орган по околна среда може по искане на възложителя или по своя преценка да допусне извършването само на една от оценките по глава шеста</w:t>
      </w:r>
      <w:r w:rsidRPr="00B87DC6">
        <w:rPr>
          <w:sz w:val="24"/>
          <w:szCs w:val="24"/>
          <w:lang w:val="bg-BG"/>
        </w:rPr>
        <w:t>.“.</w:t>
      </w:r>
    </w:p>
    <w:p w:rsidR="00A7272B" w:rsidRPr="00B87DC6" w:rsidRDefault="00A7272B" w:rsidP="00B87DC6">
      <w:pPr>
        <w:spacing w:line="360" w:lineRule="auto"/>
        <w:ind w:firstLine="709"/>
        <w:contextualSpacing/>
        <w:jc w:val="both"/>
        <w:rPr>
          <w:sz w:val="24"/>
          <w:szCs w:val="24"/>
          <w:lang w:val="bg-BG"/>
        </w:rPr>
      </w:pPr>
      <w:bookmarkStart w:id="44" w:name="_Hlk113622677"/>
      <w:r w:rsidRPr="00B87DC6">
        <w:rPr>
          <w:sz w:val="24"/>
          <w:szCs w:val="24"/>
          <w:lang w:val="bg-BG"/>
        </w:rPr>
        <w:t>Предвид разпоредбата на чл.</w:t>
      </w:r>
      <w:r w:rsidR="00B87DC6">
        <w:rPr>
          <w:sz w:val="24"/>
          <w:szCs w:val="24"/>
          <w:lang w:val="bg-BG"/>
        </w:rPr>
        <w:t xml:space="preserve"> </w:t>
      </w:r>
      <w:r w:rsidRPr="00B87DC6">
        <w:rPr>
          <w:sz w:val="24"/>
          <w:szCs w:val="24"/>
          <w:lang w:val="bg-BG"/>
        </w:rPr>
        <w:t xml:space="preserve">91, ал. 2 на ЗООС, в качеството си на Възложител, искаме допускане извършването на една от оценките по Глава шеста от ЗООС, която в случая да бъде </w:t>
      </w:r>
      <w:r w:rsidR="003B122D">
        <w:rPr>
          <w:sz w:val="24"/>
          <w:szCs w:val="24"/>
          <w:lang w:val="bg-BG"/>
        </w:rPr>
        <w:t xml:space="preserve">преценяване на необходимостта от </w:t>
      </w:r>
      <w:r w:rsidRPr="00B87DC6">
        <w:rPr>
          <w:sz w:val="24"/>
          <w:szCs w:val="24"/>
          <w:lang w:val="bg-BG"/>
        </w:rPr>
        <w:t xml:space="preserve">ОВОС, </w:t>
      </w:r>
      <w:bookmarkStart w:id="45" w:name="_Hlk116560986"/>
      <w:r w:rsidRPr="00B87DC6">
        <w:rPr>
          <w:sz w:val="24"/>
          <w:szCs w:val="24"/>
          <w:lang w:val="bg-BG"/>
        </w:rPr>
        <w:t xml:space="preserve">като това да е достатъчно основание пред </w:t>
      </w:r>
      <w:r w:rsidR="00A60991" w:rsidRPr="00B87DC6">
        <w:rPr>
          <w:sz w:val="24"/>
          <w:szCs w:val="24"/>
          <w:lang w:val="bg-BG"/>
        </w:rPr>
        <w:t xml:space="preserve">съответната </w:t>
      </w:r>
      <w:r w:rsidRPr="00B87DC6">
        <w:rPr>
          <w:sz w:val="24"/>
          <w:szCs w:val="24"/>
          <w:lang w:val="bg-BG"/>
        </w:rPr>
        <w:t xml:space="preserve">община </w:t>
      </w:r>
      <w:bookmarkStart w:id="46" w:name="_Hlk113623145"/>
      <w:r w:rsidRPr="00B87DC6">
        <w:rPr>
          <w:sz w:val="24"/>
          <w:szCs w:val="24"/>
          <w:lang w:val="bg-BG"/>
        </w:rPr>
        <w:t xml:space="preserve">за одобряване на ПУП и издаване на съответните разрешения по ЗУТ за </w:t>
      </w:r>
      <w:r w:rsidR="00A60991" w:rsidRPr="00B87DC6">
        <w:rPr>
          <w:sz w:val="24"/>
          <w:szCs w:val="24"/>
          <w:lang w:val="bg-BG"/>
        </w:rPr>
        <w:t xml:space="preserve">съответното </w:t>
      </w:r>
      <w:r w:rsidRPr="00B87DC6">
        <w:rPr>
          <w:sz w:val="24"/>
          <w:szCs w:val="24"/>
          <w:lang w:val="bg-BG"/>
        </w:rPr>
        <w:t xml:space="preserve">инвестиционно предложение. </w:t>
      </w:r>
      <w:bookmarkEnd w:id="45"/>
      <w:r w:rsidRPr="00B87DC6">
        <w:rPr>
          <w:sz w:val="24"/>
          <w:szCs w:val="24"/>
          <w:lang w:val="bg-BG"/>
        </w:rPr>
        <w:t xml:space="preserve">Основният  мотив за исканото от страна на </w:t>
      </w:r>
      <w:r w:rsidR="003C6EBF" w:rsidRPr="003C6EBF">
        <w:rPr>
          <w:sz w:val="24"/>
          <w:szCs w:val="24"/>
          <w:lang w:val="bg-BG"/>
        </w:rPr>
        <w:t xml:space="preserve">Министерство на регионалното развитие и благоустройството </w:t>
      </w:r>
      <w:r w:rsidRPr="00B87DC6">
        <w:rPr>
          <w:sz w:val="24"/>
          <w:szCs w:val="24"/>
          <w:lang w:val="bg-BG"/>
        </w:rPr>
        <w:t xml:space="preserve">допускане е, </w:t>
      </w:r>
      <w:bookmarkEnd w:id="46"/>
      <w:r w:rsidRPr="00B87DC6">
        <w:rPr>
          <w:sz w:val="24"/>
          <w:szCs w:val="24"/>
          <w:lang w:val="bg-BG"/>
        </w:rPr>
        <w:t xml:space="preserve">че към момента </w:t>
      </w:r>
      <w:r w:rsidR="00A60991" w:rsidRPr="00B87DC6">
        <w:rPr>
          <w:sz w:val="24"/>
          <w:szCs w:val="24"/>
          <w:lang w:val="bg-BG"/>
        </w:rPr>
        <w:t xml:space="preserve">РПИП за „Водоснабдяване и Канализация“ ЕООД, гр. Хасково </w:t>
      </w:r>
      <w:r w:rsidRPr="00B87DC6">
        <w:rPr>
          <w:sz w:val="24"/>
          <w:szCs w:val="24"/>
          <w:lang w:val="bg-BG"/>
        </w:rPr>
        <w:t>е разработено в достатъчна степен на подробност, която да позволи да бъдат направени подробни анализи и оценки на възможните въздействия върху околната среда в резултат от реализация на инвестиционн</w:t>
      </w:r>
      <w:r w:rsidR="00A60991" w:rsidRPr="00B87DC6">
        <w:rPr>
          <w:sz w:val="24"/>
          <w:szCs w:val="24"/>
          <w:lang w:val="bg-BG"/>
        </w:rPr>
        <w:t>ите</w:t>
      </w:r>
      <w:r w:rsidRPr="00B87DC6">
        <w:rPr>
          <w:sz w:val="24"/>
          <w:szCs w:val="24"/>
          <w:lang w:val="bg-BG"/>
        </w:rPr>
        <w:t xml:space="preserve"> предложени</w:t>
      </w:r>
      <w:r w:rsidR="00A60991" w:rsidRPr="00B87DC6">
        <w:rPr>
          <w:sz w:val="24"/>
          <w:szCs w:val="24"/>
          <w:lang w:val="bg-BG"/>
        </w:rPr>
        <w:t>я в рамките на РПИП</w:t>
      </w:r>
      <w:r w:rsidRPr="00B87DC6">
        <w:rPr>
          <w:sz w:val="24"/>
          <w:szCs w:val="24"/>
          <w:lang w:val="bg-BG"/>
        </w:rPr>
        <w:t>.</w:t>
      </w:r>
    </w:p>
    <w:bookmarkEnd w:id="44"/>
    <w:p w:rsidR="00AA125C" w:rsidRPr="00B87DC6" w:rsidRDefault="00AA125C" w:rsidP="00B87DC6">
      <w:pPr>
        <w:widowControl/>
        <w:autoSpaceDE/>
        <w:autoSpaceDN/>
        <w:adjustRightInd/>
        <w:spacing w:line="360" w:lineRule="auto"/>
        <w:ind w:firstLine="709"/>
        <w:jc w:val="both"/>
        <w:rPr>
          <w:sz w:val="24"/>
          <w:szCs w:val="24"/>
          <w:lang w:val="bg-BG"/>
        </w:rPr>
      </w:pPr>
      <w:r w:rsidRPr="00B87DC6">
        <w:rPr>
          <w:sz w:val="24"/>
          <w:szCs w:val="24"/>
          <w:lang w:val="bg-BG"/>
        </w:rPr>
        <w:t>За осъществяване на инвестиционното предложение е необходимо издаването на разрешителни/съгласувателни документи по реда на ЗУТ и ЗООС.</w:t>
      </w:r>
    </w:p>
    <w:p w:rsidR="00AA125C" w:rsidRPr="001F23BD" w:rsidRDefault="00AA125C" w:rsidP="001F23BD">
      <w:pPr>
        <w:widowControl/>
        <w:autoSpaceDE/>
        <w:autoSpaceDN/>
        <w:adjustRightInd/>
        <w:spacing w:line="276" w:lineRule="auto"/>
        <w:jc w:val="both"/>
        <w:rPr>
          <w:rFonts w:ascii="Calibri" w:hAnsi="Calibri" w:cs="Calibri"/>
          <w:sz w:val="24"/>
          <w:szCs w:val="24"/>
          <w:lang w:val="bg-BG"/>
        </w:rPr>
      </w:pPr>
    </w:p>
    <w:p w:rsidR="00AA125C" w:rsidRPr="00B87DC6" w:rsidRDefault="00AA125C" w:rsidP="00B87DC6">
      <w:pPr>
        <w:widowControl/>
        <w:numPr>
          <w:ilvl w:val="0"/>
          <w:numId w:val="2"/>
        </w:numPr>
        <w:shd w:val="clear" w:color="auto" w:fill="D9E2F3"/>
        <w:autoSpaceDE/>
        <w:autoSpaceDN/>
        <w:adjustRightInd/>
        <w:spacing w:line="360" w:lineRule="auto"/>
        <w:ind w:left="567" w:right="199"/>
        <w:jc w:val="both"/>
        <w:rPr>
          <w:b/>
          <w:bCs/>
          <w:sz w:val="24"/>
          <w:szCs w:val="24"/>
          <w:lang w:val="bg-BG"/>
        </w:rPr>
      </w:pPr>
      <w:r w:rsidRPr="00B87DC6">
        <w:rPr>
          <w:b/>
          <w:bCs/>
          <w:sz w:val="24"/>
          <w:szCs w:val="24"/>
          <w:lang w:val="bg-BG"/>
        </w:rPr>
        <w:t>Местоположение:</w:t>
      </w:r>
    </w:p>
    <w:p w:rsidR="00FD7034" w:rsidRPr="00B87DC6" w:rsidRDefault="00FD7034" w:rsidP="00B87DC6">
      <w:pPr>
        <w:widowControl/>
        <w:autoSpaceDE/>
        <w:autoSpaceDN/>
        <w:adjustRightInd/>
        <w:spacing w:line="360" w:lineRule="auto"/>
        <w:ind w:firstLine="720"/>
        <w:jc w:val="both"/>
        <w:rPr>
          <w:sz w:val="24"/>
          <w:szCs w:val="24"/>
          <w:lang w:val="bg-BG"/>
        </w:rPr>
      </w:pPr>
    </w:p>
    <w:p w:rsidR="00432818" w:rsidRPr="00B87DC6" w:rsidRDefault="00432818" w:rsidP="00B87DC6">
      <w:pPr>
        <w:widowControl/>
        <w:autoSpaceDE/>
        <w:autoSpaceDN/>
        <w:adjustRightInd/>
        <w:spacing w:line="360" w:lineRule="auto"/>
        <w:ind w:firstLine="720"/>
        <w:jc w:val="both"/>
        <w:rPr>
          <w:sz w:val="24"/>
          <w:szCs w:val="24"/>
          <w:lang w:val="bg-BG" w:bidi="bg-BG"/>
        </w:rPr>
      </w:pPr>
      <w:r w:rsidRPr="00B87DC6">
        <w:rPr>
          <w:sz w:val="24"/>
          <w:szCs w:val="24"/>
          <w:lang w:val="bg-BG"/>
        </w:rPr>
        <w:t>Обособената територия, обслужвана от „ВиК“</w:t>
      </w:r>
      <w:r w:rsidR="00AD0335" w:rsidRPr="00B87DC6">
        <w:rPr>
          <w:sz w:val="24"/>
          <w:szCs w:val="24"/>
          <w:lang w:val="bg-BG"/>
        </w:rPr>
        <w:t xml:space="preserve"> </w:t>
      </w:r>
      <w:r w:rsidRPr="00B87DC6">
        <w:rPr>
          <w:sz w:val="24"/>
          <w:szCs w:val="24"/>
          <w:lang w:val="bg-BG"/>
        </w:rPr>
        <w:t>ЕООД</w:t>
      </w:r>
      <w:r w:rsidR="00AD0335" w:rsidRPr="00B87DC6">
        <w:rPr>
          <w:sz w:val="24"/>
          <w:szCs w:val="24"/>
          <w:lang w:val="bg-BG"/>
        </w:rPr>
        <w:t xml:space="preserve"> -</w:t>
      </w:r>
      <w:r w:rsidRPr="00B87DC6">
        <w:rPr>
          <w:sz w:val="24"/>
          <w:szCs w:val="24"/>
          <w:lang w:val="bg-BG"/>
        </w:rPr>
        <w:t xml:space="preserve"> гр. Хасково напълно съвпада</w:t>
      </w:r>
      <w:r w:rsidR="005C71E7" w:rsidRPr="00B87DC6">
        <w:rPr>
          <w:sz w:val="24"/>
          <w:szCs w:val="24"/>
          <w:lang w:val="bg-BG"/>
        </w:rPr>
        <w:t xml:space="preserve"> с</w:t>
      </w:r>
      <w:r w:rsidRPr="00B87DC6">
        <w:rPr>
          <w:sz w:val="24"/>
          <w:szCs w:val="24"/>
          <w:lang w:val="bg-BG"/>
        </w:rPr>
        <w:t xml:space="preserve"> административните граници на област Хасково, която п</w:t>
      </w:r>
      <w:r w:rsidRPr="00B87DC6">
        <w:rPr>
          <w:sz w:val="24"/>
          <w:szCs w:val="24"/>
          <w:lang w:val="bg-BG" w:bidi="bg-BG"/>
        </w:rPr>
        <w:t xml:space="preserve">опада в териториалния обхват на Южен централен район на Република България (NUTS 2). </w:t>
      </w:r>
    </w:p>
    <w:p w:rsidR="00432818" w:rsidRPr="001F23BD" w:rsidRDefault="00432818" w:rsidP="001F23BD">
      <w:pPr>
        <w:widowControl/>
        <w:autoSpaceDE/>
        <w:autoSpaceDN/>
        <w:adjustRightInd/>
        <w:spacing w:line="276" w:lineRule="auto"/>
        <w:ind w:firstLine="720"/>
        <w:jc w:val="center"/>
        <w:rPr>
          <w:rFonts w:ascii="Calibri" w:hAnsi="Calibri" w:cs="Calibri"/>
          <w:sz w:val="24"/>
          <w:szCs w:val="24"/>
          <w:lang w:val="bg-BG"/>
        </w:rPr>
      </w:pPr>
      <w:r w:rsidRPr="001F23BD">
        <w:rPr>
          <w:rFonts w:ascii="Calibri" w:hAnsi="Calibri" w:cs="Calibri"/>
          <w:noProof/>
          <w:sz w:val="24"/>
          <w:szCs w:val="24"/>
          <w:lang w:val="bg-BG" w:eastAsia="bg-BG"/>
        </w:rPr>
        <w:drawing>
          <wp:inline distT="0" distB="0" distL="0" distR="0" wp14:anchorId="1E5860DF" wp14:editId="3F891D5C">
            <wp:extent cx="3231391" cy="1908313"/>
            <wp:effectExtent l="0" t="0" r="7620" b="0"/>
            <wp:docPr id="1082" name="Picture 1082" descr="\\Server\pip\0_OBLAST HASKOVO\8_Presentations\TES\01_TES_07.03.2022\640px-Haskovo_in_Bulgaria.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Server\pip\0_OBLAST HASKOVO\8_Presentations\TES\01_TES_07.03.2022\640px-Haskovo_in_Bulgaria.svg.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53354" cy="1921284"/>
                    </a:xfrm>
                    <a:prstGeom prst="rect">
                      <a:avLst/>
                    </a:prstGeom>
                    <a:noFill/>
                    <a:ln>
                      <a:noFill/>
                    </a:ln>
                  </pic:spPr>
                </pic:pic>
              </a:graphicData>
            </a:graphic>
          </wp:inline>
        </w:drawing>
      </w:r>
    </w:p>
    <w:p w:rsidR="00432818" w:rsidRPr="001F23BD" w:rsidRDefault="005C71E7" w:rsidP="007E7619">
      <w:pPr>
        <w:pStyle w:val="af"/>
      </w:pPr>
      <w:bookmarkStart w:id="47" w:name="_Toc99119644"/>
      <w:r w:rsidRPr="001F23BD">
        <w:rPr>
          <w:lang w:bidi="bg-BG"/>
        </w:rPr>
        <w:tab/>
      </w:r>
      <w:r w:rsidRPr="001F23BD">
        <w:rPr>
          <w:lang w:bidi="bg-BG"/>
        </w:rPr>
        <w:tab/>
      </w:r>
      <w:r w:rsidRPr="001F23BD">
        <w:rPr>
          <w:lang w:bidi="bg-BG"/>
        </w:rPr>
        <w:tab/>
      </w:r>
      <w:r w:rsidR="00FD7034" w:rsidRPr="001F23BD">
        <w:rPr>
          <w:lang w:bidi="bg-BG"/>
        </w:rPr>
        <w:tab/>
        <w:t xml:space="preserve">      </w:t>
      </w:r>
      <w:r w:rsidRPr="001F23BD">
        <w:rPr>
          <w:lang w:bidi="bg-BG"/>
        </w:rPr>
        <w:t xml:space="preserve">Фигура 1: </w:t>
      </w:r>
      <w:r w:rsidRPr="001F23BD">
        <w:t>Област Хасково</w:t>
      </w:r>
      <w:bookmarkEnd w:id="47"/>
    </w:p>
    <w:p w:rsidR="00432818" w:rsidRPr="001F23BD" w:rsidRDefault="00432818" w:rsidP="001F23BD">
      <w:pPr>
        <w:widowControl/>
        <w:autoSpaceDE/>
        <w:autoSpaceDN/>
        <w:adjustRightInd/>
        <w:spacing w:line="276" w:lineRule="auto"/>
        <w:ind w:firstLine="720"/>
        <w:jc w:val="both"/>
        <w:rPr>
          <w:rFonts w:ascii="Calibri" w:hAnsi="Calibri" w:cs="Calibri"/>
          <w:sz w:val="24"/>
          <w:szCs w:val="24"/>
          <w:lang w:val="bg-BG"/>
        </w:rPr>
      </w:pPr>
    </w:p>
    <w:p w:rsidR="00432818" w:rsidRDefault="00432818" w:rsidP="00B87DC6">
      <w:pPr>
        <w:widowControl/>
        <w:autoSpaceDE/>
        <w:autoSpaceDN/>
        <w:adjustRightInd/>
        <w:spacing w:line="360" w:lineRule="auto"/>
        <w:ind w:firstLine="567"/>
        <w:jc w:val="both"/>
        <w:rPr>
          <w:sz w:val="24"/>
          <w:szCs w:val="24"/>
          <w:lang w:val="bg-BG" w:eastAsia="bg-BG"/>
        </w:rPr>
      </w:pPr>
      <w:r w:rsidRPr="00B87DC6">
        <w:rPr>
          <w:sz w:val="24"/>
          <w:szCs w:val="24"/>
          <w:lang w:val="bg-BG" w:eastAsia="bg-BG" w:bidi="bg-BG"/>
        </w:rPr>
        <w:t xml:space="preserve">На запад </w:t>
      </w:r>
      <w:r w:rsidR="005C71E7" w:rsidRPr="00B87DC6">
        <w:rPr>
          <w:sz w:val="24"/>
          <w:szCs w:val="24"/>
          <w:lang w:val="bg-BG" w:eastAsia="bg-BG" w:bidi="bg-BG"/>
        </w:rPr>
        <w:t xml:space="preserve">област Хасково </w:t>
      </w:r>
      <w:r w:rsidRPr="00B87DC6">
        <w:rPr>
          <w:sz w:val="24"/>
          <w:szCs w:val="24"/>
          <w:lang w:val="bg-BG" w:eastAsia="bg-BG" w:bidi="bg-BG"/>
        </w:rPr>
        <w:t>граничи с област Пловдив, на север – с област Стара Загора, на североизток - с област Ямбол, на запад с област Кърджали, а на юг и югоизток определя държавната граница на Република България с Гърция и Турция.  Общата площ на областта възлиза на 5 543 км</w:t>
      </w:r>
      <w:r w:rsidRPr="00B87DC6">
        <w:rPr>
          <w:sz w:val="24"/>
          <w:szCs w:val="24"/>
          <w:vertAlign w:val="superscript"/>
          <w:lang w:val="bg-BG" w:eastAsia="bg-BG" w:bidi="bg-BG"/>
        </w:rPr>
        <w:t>2</w:t>
      </w:r>
      <w:r w:rsidRPr="00B87DC6">
        <w:rPr>
          <w:sz w:val="24"/>
          <w:szCs w:val="24"/>
          <w:lang w:val="bg-BG" w:eastAsia="bg-BG" w:bidi="bg-BG"/>
        </w:rPr>
        <w:t xml:space="preserve">. </w:t>
      </w:r>
      <w:r w:rsidRPr="00B87DC6">
        <w:rPr>
          <w:sz w:val="24"/>
          <w:szCs w:val="24"/>
          <w:lang w:val="bg-BG" w:eastAsia="bg-BG"/>
        </w:rPr>
        <w:t>Област Хасково  включва териториите на 261 населени места (10 града и 251 села), с 11</w:t>
      </w:r>
      <w:r w:rsidRPr="00B87DC6">
        <w:rPr>
          <w:b/>
          <w:sz w:val="24"/>
          <w:szCs w:val="24"/>
          <w:lang w:val="bg-BG" w:eastAsia="bg-BG"/>
        </w:rPr>
        <w:t xml:space="preserve"> </w:t>
      </w:r>
      <w:r w:rsidRPr="00B87DC6">
        <w:rPr>
          <w:sz w:val="24"/>
          <w:szCs w:val="24"/>
          <w:lang w:val="bg-BG" w:eastAsia="bg-BG"/>
        </w:rPr>
        <w:t>общински центъра: Община Димитровград, Община Ивайловград, Община Любимец, Община Маджарово, Община Минерални бани, Община Свиленград, Община Симеоновград, Община Стамболово, Община Тополовград, Община Харманли и Община Хасково.</w:t>
      </w:r>
    </w:p>
    <w:p w:rsidR="00B87DC6" w:rsidRPr="00B87DC6" w:rsidRDefault="00B87DC6" w:rsidP="00B87DC6">
      <w:pPr>
        <w:widowControl/>
        <w:autoSpaceDE/>
        <w:autoSpaceDN/>
        <w:adjustRightInd/>
        <w:spacing w:line="360" w:lineRule="auto"/>
        <w:ind w:firstLine="567"/>
        <w:jc w:val="both"/>
        <w:rPr>
          <w:sz w:val="24"/>
          <w:szCs w:val="24"/>
          <w:lang w:val="bg-BG" w:eastAsia="bg-BG"/>
        </w:rPr>
      </w:pPr>
    </w:p>
    <w:p w:rsidR="00432818" w:rsidRPr="007C2CB1" w:rsidRDefault="005C71E7" w:rsidP="001F23BD">
      <w:pPr>
        <w:keepNext/>
        <w:widowControl/>
        <w:numPr>
          <w:ilvl w:val="7"/>
          <w:numId w:val="0"/>
        </w:numPr>
        <w:tabs>
          <w:tab w:val="left" w:pos="1985"/>
        </w:tabs>
        <w:snapToGrid w:val="0"/>
        <w:spacing w:line="276" w:lineRule="auto"/>
        <w:ind w:left="567" w:right="-143"/>
        <w:outlineLvl w:val="7"/>
        <w:rPr>
          <w:rFonts w:eastAsia="Calibri"/>
          <w:i/>
          <w:spacing w:val="-1"/>
          <w:sz w:val="24"/>
          <w:lang w:val="bg-BG"/>
          <w14:scene3d>
            <w14:camera w14:prst="orthographicFront"/>
            <w14:lightRig w14:rig="threePt" w14:dir="t">
              <w14:rot w14:lat="0" w14:lon="0" w14:rev="0"/>
            </w14:lightRig>
          </w14:scene3d>
        </w:rPr>
      </w:pPr>
      <w:bookmarkStart w:id="48" w:name="_Toc498506060"/>
      <w:bookmarkStart w:id="49" w:name="_Toc502674457"/>
      <w:bookmarkStart w:id="50" w:name="_Toc523397015"/>
      <w:bookmarkStart w:id="51" w:name="_Toc523401372"/>
      <w:bookmarkStart w:id="52" w:name="_Toc523403658"/>
      <w:bookmarkStart w:id="53" w:name="_Toc523406023"/>
      <w:bookmarkStart w:id="54" w:name="_Toc99453804"/>
      <w:r w:rsidRPr="007C2CB1">
        <w:rPr>
          <w:rFonts w:eastAsia="Calibri"/>
          <w:i/>
          <w:spacing w:val="-1"/>
          <w:sz w:val="24"/>
          <w:lang w:val="bg-BG"/>
          <w14:scene3d>
            <w14:camera w14:prst="orthographicFront"/>
            <w14:lightRig w14:rig="threePt" w14:dir="t">
              <w14:rot w14:lat="0" w14:lon="0" w14:rev="0"/>
            </w14:lightRig>
          </w14:scene3d>
        </w:rPr>
        <w:t xml:space="preserve">Таблица </w:t>
      </w:r>
      <w:r w:rsidR="0009614C" w:rsidRPr="007C2CB1">
        <w:rPr>
          <w:rFonts w:eastAsia="Calibri"/>
          <w:i/>
          <w:spacing w:val="-1"/>
          <w:sz w:val="24"/>
          <w:lang w:val="bg-BG"/>
          <w14:scene3d>
            <w14:camera w14:prst="orthographicFront"/>
            <w14:lightRig w14:rig="threePt" w14:dir="t">
              <w14:rot w14:lat="0" w14:lon="0" w14:rev="0"/>
            </w14:lightRig>
          </w14:scene3d>
        </w:rPr>
        <w:t>14</w:t>
      </w:r>
      <w:r w:rsidRPr="007C2CB1">
        <w:rPr>
          <w:rFonts w:eastAsia="Calibri"/>
          <w:i/>
          <w:spacing w:val="-1"/>
          <w:sz w:val="24"/>
          <w:lang w:val="bg-BG"/>
          <w14:scene3d>
            <w14:camera w14:prst="orthographicFront"/>
            <w14:lightRig w14:rig="threePt" w14:dir="t">
              <w14:rot w14:lat="0" w14:lon="0" w14:rev="0"/>
            </w14:lightRig>
          </w14:scene3d>
        </w:rPr>
        <w:t xml:space="preserve">: </w:t>
      </w:r>
      <w:r w:rsidR="00432818" w:rsidRPr="007C2CB1">
        <w:rPr>
          <w:rFonts w:eastAsia="Calibri"/>
          <w:i/>
          <w:spacing w:val="-1"/>
          <w:sz w:val="24"/>
          <w:lang w:val="bg-BG"/>
          <w14:scene3d>
            <w14:camera w14:prst="orthographicFront"/>
            <w14:lightRig w14:rig="threePt" w14:dir="t">
              <w14:rot w14:lat="0" w14:lon="0" w14:rev="0"/>
            </w14:lightRig>
          </w14:scene3d>
        </w:rPr>
        <w:t>Териториален обхват на област Хасково по общини</w:t>
      </w:r>
      <w:bookmarkEnd w:id="48"/>
      <w:bookmarkEnd w:id="49"/>
      <w:bookmarkEnd w:id="50"/>
      <w:bookmarkEnd w:id="51"/>
      <w:bookmarkEnd w:id="52"/>
      <w:bookmarkEnd w:id="53"/>
      <w:bookmarkEnd w:id="54"/>
    </w:p>
    <w:tbl>
      <w:tblPr>
        <w:tblW w:w="8809" w:type="dxa"/>
        <w:jc w:val="center"/>
        <w:tblLook w:val="04A0" w:firstRow="1" w:lastRow="0" w:firstColumn="1" w:lastColumn="0" w:noHBand="0" w:noVBand="1"/>
      </w:tblPr>
      <w:tblGrid>
        <w:gridCol w:w="960"/>
        <w:gridCol w:w="4300"/>
        <w:gridCol w:w="2020"/>
        <w:gridCol w:w="1529"/>
      </w:tblGrid>
      <w:tr w:rsidR="00432818" w:rsidRPr="001F23BD" w:rsidTr="007E7619">
        <w:trPr>
          <w:trHeight w:val="566"/>
          <w:jc w:val="center"/>
        </w:trPr>
        <w:tc>
          <w:tcPr>
            <w:tcW w:w="960"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rsidR="00432818" w:rsidRPr="00B87DC6" w:rsidRDefault="00432818" w:rsidP="001F23BD">
            <w:pPr>
              <w:widowControl/>
              <w:autoSpaceDE/>
              <w:autoSpaceDN/>
              <w:adjustRightInd/>
              <w:spacing w:line="276" w:lineRule="auto"/>
              <w:jc w:val="center"/>
              <w:rPr>
                <w:b/>
                <w:color w:val="000000"/>
                <w:sz w:val="22"/>
                <w:szCs w:val="22"/>
                <w:lang w:val="bg-BG" w:eastAsia="bg-BG"/>
              </w:rPr>
            </w:pPr>
            <w:r w:rsidRPr="00B87DC6">
              <w:rPr>
                <w:b/>
                <w:color w:val="000000"/>
                <w:sz w:val="22"/>
                <w:szCs w:val="22"/>
                <w:lang w:val="bg-BG" w:eastAsia="bg-BG"/>
              </w:rPr>
              <w:t>№</w:t>
            </w:r>
          </w:p>
        </w:tc>
        <w:tc>
          <w:tcPr>
            <w:tcW w:w="4300" w:type="dxa"/>
            <w:tcBorders>
              <w:top w:val="single" w:sz="4" w:space="0" w:color="auto"/>
              <w:left w:val="nil"/>
              <w:bottom w:val="single" w:sz="4" w:space="0" w:color="auto"/>
              <w:right w:val="single" w:sz="4" w:space="0" w:color="auto"/>
            </w:tcBorders>
            <w:shd w:val="clear" w:color="000000" w:fill="C5D9F1"/>
            <w:noWrap/>
            <w:vAlign w:val="center"/>
            <w:hideMark/>
          </w:tcPr>
          <w:p w:rsidR="00432818" w:rsidRPr="00B87DC6" w:rsidRDefault="00432818" w:rsidP="001F23BD">
            <w:pPr>
              <w:widowControl/>
              <w:autoSpaceDE/>
              <w:autoSpaceDN/>
              <w:adjustRightInd/>
              <w:spacing w:line="276" w:lineRule="auto"/>
              <w:jc w:val="center"/>
              <w:rPr>
                <w:b/>
                <w:color w:val="000000"/>
                <w:sz w:val="22"/>
                <w:szCs w:val="22"/>
                <w:lang w:val="bg-BG" w:eastAsia="bg-BG"/>
              </w:rPr>
            </w:pPr>
            <w:r w:rsidRPr="00B87DC6">
              <w:rPr>
                <w:b/>
                <w:color w:val="000000"/>
                <w:sz w:val="22"/>
                <w:szCs w:val="22"/>
                <w:lang w:val="bg-BG" w:eastAsia="bg-BG"/>
              </w:rPr>
              <w:t xml:space="preserve">Община </w:t>
            </w:r>
          </w:p>
        </w:tc>
        <w:tc>
          <w:tcPr>
            <w:tcW w:w="2020" w:type="dxa"/>
            <w:tcBorders>
              <w:top w:val="single" w:sz="4" w:space="0" w:color="auto"/>
              <w:left w:val="nil"/>
              <w:bottom w:val="single" w:sz="4" w:space="0" w:color="auto"/>
              <w:right w:val="single" w:sz="4" w:space="0" w:color="auto"/>
            </w:tcBorders>
            <w:shd w:val="clear" w:color="000000" w:fill="C5D9F1"/>
            <w:noWrap/>
            <w:vAlign w:val="center"/>
            <w:hideMark/>
          </w:tcPr>
          <w:p w:rsidR="00432818" w:rsidRPr="00B87DC6" w:rsidRDefault="00432818" w:rsidP="001F23BD">
            <w:pPr>
              <w:widowControl/>
              <w:autoSpaceDE/>
              <w:autoSpaceDN/>
              <w:adjustRightInd/>
              <w:spacing w:line="276" w:lineRule="auto"/>
              <w:jc w:val="center"/>
              <w:rPr>
                <w:b/>
                <w:color w:val="000000"/>
                <w:sz w:val="22"/>
                <w:szCs w:val="22"/>
                <w:lang w:val="bg-BG" w:eastAsia="bg-BG"/>
              </w:rPr>
            </w:pPr>
            <w:r w:rsidRPr="00B87DC6">
              <w:rPr>
                <w:b/>
                <w:color w:val="000000"/>
                <w:sz w:val="22"/>
                <w:szCs w:val="22"/>
                <w:lang w:val="bg-BG" w:eastAsia="bg-BG"/>
              </w:rPr>
              <w:t>Площ км.кв</w:t>
            </w:r>
          </w:p>
        </w:tc>
        <w:tc>
          <w:tcPr>
            <w:tcW w:w="1529" w:type="dxa"/>
            <w:tcBorders>
              <w:top w:val="single" w:sz="4" w:space="0" w:color="auto"/>
              <w:left w:val="nil"/>
              <w:bottom w:val="single" w:sz="4" w:space="0" w:color="auto"/>
              <w:right w:val="single" w:sz="4" w:space="0" w:color="auto"/>
            </w:tcBorders>
            <w:shd w:val="clear" w:color="000000" w:fill="C5D9F1"/>
            <w:noWrap/>
            <w:vAlign w:val="center"/>
            <w:hideMark/>
          </w:tcPr>
          <w:p w:rsidR="00432818" w:rsidRPr="00B87DC6" w:rsidRDefault="00432818" w:rsidP="001F23BD">
            <w:pPr>
              <w:widowControl/>
              <w:autoSpaceDE/>
              <w:autoSpaceDN/>
              <w:adjustRightInd/>
              <w:spacing w:line="276" w:lineRule="auto"/>
              <w:jc w:val="center"/>
              <w:rPr>
                <w:b/>
                <w:color w:val="000000"/>
                <w:sz w:val="22"/>
                <w:szCs w:val="22"/>
                <w:lang w:val="bg-BG" w:eastAsia="bg-BG"/>
              </w:rPr>
            </w:pPr>
            <w:r w:rsidRPr="00B87DC6">
              <w:rPr>
                <w:b/>
                <w:color w:val="000000"/>
                <w:sz w:val="22"/>
                <w:szCs w:val="22"/>
                <w:lang w:val="bg-BG" w:eastAsia="bg-BG"/>
              </w:rPr>
              <w:t xml:space="preserve">Процент </w:t>
            </w:r>
          </w:p>
          <w:p w:rsidR="00432818" w:rsidRPr="00B87DC6" w:rsidRDefault="00432818" w:rsidP="001F23BD">
            <w:pPr>
              <w:widowControl/>
              <w:autoSpaceDE/>
              <w:autoSpaceDN/>
              <w:adjustRightInd/>
              <w:spacing w:line="276" w:lineRule="auto"/>
              <w:jc w:val="center"/>
              <w:rPr>
                <w:b/>
                <w:color w:val="000000"/>
                <w:sz w:val="22"/>
                <w:szCs w:val="22"/>
                <w:lang w:val="bg-BG" w:eastAsia="bg-BG"/>
              </w:rPr>
            </w:pPr>
            <w:r w:rsidRPr="00B87DC6">
              <w:rPr>
                <w:b/>
                <w:color w:val="000000"/>
                <w:sz w:val="22"/>
                <w:szCs w:val="22"/>
                <w:lang w:val="bg-BG" w:eastAsia="bg-BG"/>
              </w:rPr>
              <w:t>%</w:t>
            </w:r>
          </w:p>
        </w:tc>
      </w:tr>
      <w:tr w:rsidR="00432818" w:rsidRPr="001F23BD" w:rsidTr="007E7619">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32818" w:rsidRPr="00B87DC6" w:rsidRDefault="00432818" w:rsidP="001F23BD">
            <w:pPr>
              <w:widowControl/>
              <w:autoSpaceDE/>
              <w:autoSpaceDN/>
              <w:adjustRightInd/>
              <w:spacing w:line="276" w:lineRule="auto"/>
              <w:jc w:val="center"/>
              <w:rPr>
                <w:color w:val="000000"/>
                <w:sz w:val="22"/>
                <w:szCs w:val="22"/>
                <w:lang w:val="bg-BG" w:eastAsia="bg-BG"/>
              </w:rPr>
            </w:pPr>
            <w:r w:rsidRPr="00B87DC6">
              <w:rPr>
                <w:color w:val="000000"/>
                <w:sz w:val="22"/>
                <w:szCs w:val="22"/>
                <w:lang w:val="bg-BG" w:eastAsia="bg-BG"/>
              </w:rPr>
              <w:t>1</w:t>
            </w:r>
          </w:p>
        </w:tc>
        <w:tc>
          <w:tcPr>
            <w:tcW w:w="4300" w:type="dxa"/>
            <w:tcBorders>
              <w:top w:val="nil"/>
              <w:left w:val="nil"/>
              <w:bottom w:val="single" w:sz="4" w:space="0" w:color="auto"/>
              <w:right w:val="single" w:sz="4" w:space="0" w:color="auto"/>
            </w:tcBorders>
            <w:shd w:val="clear" w:color="auto" w:fill="auto"/>
            <w:noWrap/>
            <w:vAlign w:val="bottom"/>
          </w:tcPr>
          <w:p w:rsidR="00432818" w:rsidRPr="00B87DC6" w:rsidRDefault="00432818" w:rsidP="007C2CB1">
            <w:pPr>
              <w:widowControl/>
              <w:autoSpaceDE/>
              <w:autoSpaceDN/>
              <w:adjustRightInd/>
              <w:spacing w:line="276" w:lineRule="auto"/>
              <w:jc w:val="both"/>
              <w:rPr>
                <w:color w:val="000000"/>
                <w:sz w:val="22"/>
                <w:szCs w:val="22"/>
                <w:lang w:val="bg-BG" w:eastAsia="bg-BG"/>
              </w:rPr>
            </w:pPr>
            <w:r w:rsidRPr="00B87DC6">
              <w:rPr>
                <w:sz w:val="22"/>
                <w:szCs w:val="22"/>
                <w:lang w:val="bg-BG" w:eastAsia="bg-BG"/>
              </w:rPr>
              <w:t>Димитровград</w:t>
            </w:r>
          </w:p>
        </w:tc>
        <w:tc>
          <w:tcPr>
            <w:tcW w:w="2020" w:type="dxa"/>
            <w:tcBorders>
              <w:top w:val="nil"/>
              <w:left w:val="nil"/>
              <w:bottom w:val="single" w:sz="4" w:space="0" w:color="auto"/>
              <w:right w:val="single" w:sz="4" w:space="0" w:color="auto"/>
            </w:tcBorders>
            <w:shd w:val="clear" w:color="auto" w:fill="auto"/>
            <w:noWrap/>
            <w:vAlign w:val="bottom"/>
          </w:tcPr>
          <w:p w:rsidR="00432818" w:rsidRPr="00B87DC6" w:rsidRDefault="00432818" w:rsidP="001F23BD">
            <w:pPr>
              <w:widowControl/>
              <w:autoSpaceDE/>
              <w:autoSpaceDN/>
              <w:adjustRightInd/>
              <w:spacing w:line="276" w:lineRule="auto"/>
              <w:jc w:val="center"/>
              <w:rPr>
                <w:color w:val="000000"/>
                <w:sz w:val="22"/>
                <w:szCs w:val="22"/>
                <w:lang w:val="bg-BG" w:eastAsia="bg-BG"/>
              </w:rPr>
            </w:pPr>
            <w:r w:rsidRPr="00B87DC6">
              <w:rPr>
                <w:color w:val="000000"/>
                <w:sz w:val="22"/>
                <w:szCs w:val="22"/>
                <w:lang w:val="bg-BG" w:eastAsia="bg-BG"/>
              </w:rPr>
              <w:t>567,60</w:t>
            </w:r>
          </w:p>
        </w:tc>
        <w:tc>
          <w:tcPr>
            <w:tcW w:w="1529" w:type="dxa"/>
            <w:tcBorders>
              <w:top w:val="nil"/>
              <w:left w:val="nil"/>
              <w:bottom w:val="single" w:sz="4" w:space="0" w:color="auto"/>
              <w:right w:val="single" w:sz="4" w:space="0" w:color="auto"/>
            </w:tcBorders>
            <w:shd w:val="clear" w:color="auto" w:fill="auto"/>
            <w:noWrap/>
            <w:vAlign w:val="bottom"/>
          </w:tcPr>
          <w:p w:rsidR="00432818" w:rsidRPr="00B87DC6" w:rsidRDefault="00432818" w:rsidP="001F23BD">
            <w:pPr>
              <w:widowControl/>
              <w:autoSpaceDE/>
              <w:autoSpaceDN/>
              <w:adjustRightInd/>
              <w:spacing w:line="276" w:lineRule="auto"/>
              <w:jc w:val="right"/>
              <w:rPr>
                <w:color w:val="000000"/>
                <w:sz w:val="22"/>
                <w:szCs w:val="22"/>
                <w:lang w:val="bg-BG" w:eastAsia="bg-BG"/>
              </w:rPr>
            </w:pPr>
            <w:r w:rsidRPr="00B87DC6">
              <w:rPr>
                <w:color w:val="000000"/>
                <w:sz w:val="22"/>
                <w:szCs w:val="22"/>
                <w:lang w:val="bg-BG" w:eastAsia="bg-BG"/>
              </w:rPr>
              <w:t>10,24</w:t>
            </w:r>
          </w:p>
        </w:tc>
      </w:tr>
      <w:tr w:rsidR="00432818" w:rsidRPr="001F23BD" w:rsidTr="007E7619">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32818" w:rsidRPr="00B87DC6" w:rsidRDefault="00432818" w:rsidP="001F23BD">
            <w:pPr>
              <w:widowControl/>
              <w:autoSpaceDE/>
              <w:autoSpaceDN/>
              <w:adjustRightInd/>
              <w:spacing w:line="276" w:lineRule="auto"/>
              <w:jc w:val="center"/>
              <w:rPr>
                <w:color w:val="000000"/>
                <w:sz w:val="22"/>
                <w:szCs w:val="22"/>
                <w:lang w:val="bg-BG" w:eastAsia="bg-BG"/>
              </w:rPr>
            </w:pPr>
            <w:r w:rsidRPr="00B87DC6">
              <w:rPr>
                <w:color w:val="000000"/>
                <w:sz w:val="22"/>
                <w:szCs w:val="22"/>
                <w:lang w:val="bg-BG" w:eastAsia="bg-BG"/>
              </w:rPr>
              <w:t>2</w:t>
            </w:r>
          </w:p>
        </w:tc>
        <w:tc>
          <w:tcPr>
            <w:tcW w:w="4300" w:type="dxa"/>
            <w:tcBorders>
              <w:top w:val="nil"/>
              <w:left w:val="nil"/>
              <w:bottom w:val="single" w:sz="4" w:space="0" w:color="auto"/>
              <w:right w:val="single" w:sz="4" w:space="0" w:color="auto"/>
            </w:tcBorders>
            <w:shd w:val="clear" w:color="auto" w:fill="auto"/>
            <w:noWrap/>
            <w:vAlign w:val="bottom"/>
          </w:tcPr>
          <w:p w:rsidR="00432818" w:rsidRPr="00B87DC6" w:rsidRDefault="00432818" w:rsidP="007C2CB1">
            <w:pPr>
              <w:widowControl/>
              <w:autoSpaceDE/>
              <w:autoSpaceDN/>
              <w:adjustRightInd/>
              <w:spacing w:line="276" w:lineRule="auto"/>
              <w:jc w:val="both"/>
              <w:rPr>
                <w:color w:val="000000"/>
                <w:sz w:val="22"/>
                <w:szCs w:val="22"/>
                <w:lang w:val="bg-BG" w:eastAsia="bg-BG"/>
              </w:rPr>
            </w:pPr>
            <w:r w:rsidRPr="00B87DC6">
              <w:rPr>
                <w:sz w:val="22"/>
                <w:szCs w:val="22"/>
                <w:lang w:val="bg-BG" w:eastAsia="bg-BG"/>
              </w:rPr>
              <w:t>Ивайловград</w:t>
            </w:r>
          </w:p>
        </w:tc>
        <w:tc>
          <w:tcPr>
            <w:tcW w:w="2020" w:type="dxa"/>
            <w:tcBorders>
              <w:top w:val="nil"/>
              <w:left w:val="nil"/>
              <w:bottom w:val="single" w:sz="4" w:space="0" w:color="auto"/>
              <w:right w:val="single" w:sz="4" w:space="0" w:color="auto"/>
            </w:tcBorders>
            <w:shd w:val="clear" w:color="auto" w:fill="auto"/>
            <w:noWrap/>
            <w:vAlign w:val="bottom"/>
          </w:tcPr>
          <w:p w:rsidR="00432818" w:rsidRPr="00B87DC6" w:rsidRDefault="00432818" w:rsidP="001F23BD">
            <w:pPr>
              <w:widowControl/>
              <w:autoSpaceDE/>
              <w:autoSpaceDN/>
              <w:adjustRightInd/>
              <w:spacing w:line="276" w:lineRule="auto"/>
              <w:jc w:val="center"/>
              <w:rPr>
                <w:color w:val="000000"/>
                <w:sz w:val="22"/>
                <w:szCs w:val="22"/>
                <w:lang w:val="bg-BG" w:eastAsia="bg-BG"/>
              </w:rPr>
            </w:pPr>
            <w:r w:rsidRPr="00B87DC6">
              <w:rPr>
                <w:color w:val="000000"/>
                <w:sz w:val="22"/>
                <w:szCs w:val="22"/>
                <w:lang w:val="bg-BG" w:eastAsia="bg-BG"/>
              </w:rPr>
              <w:t>814,14</w:t>
            </w:r>
          </w:p>
        </w:tc>
        <w:tc>
          <w:tcPr>
            <w:tcW w:w="1529" w:type="dxa"/>
            <w:tcBorders>
              <w:top w:val="nil"/>
              <w:left w:val="nil"/>
              <w:bottom w:val="single" w:sz="4" w:space="0" w:color="auto"/>
              <w:right w:val="single" w:sz="4" w:space="0" w:color="auto"/>
            </w:tcBorders>
            <w:shd w:val="clear" w:color="auto" w:fill="auto"/>
            <w:noWrap/>
            <w:vAlign w:val="bottom"/>
          </w:tcPr>
          <w:p w:rsidR="00432818" w:rsidRPr="00B87DC6" w:rsidRDefault="00432818" w:rsidP="001F23BD">
            <w:pPr>
              <w:widowControl/>
              <w:autoSpaceDE/>
              <w:autoSpaceDN/>
              <w:adjustRightInd/>
              <w:spacing w:line="276" w:lineRule="auto"/>
              <w:jc w:val="right"/>
              <w:rPr>
                <w:color w:val="000000"/>
                <w:sz w:val="22"/>
                <w:szCs w:val="22"/>
                <w:lang w:val="bg-BG" w:eastAsia="bg-BG"/>
              </w:rPr>
            </w:pPr>
            <w:r w:rsidRPr="00B87DC6">
              <w:rPr>
                <w:color w:val="000000"/>
                <w:sz w:val="22"/>
                <w:szCs w:val="22"/>
                <w:lang w:val="bg-BG" w:eastAsia="bg-BG"/>
              </w:rPr>
              <w:t>14,69</w:t>
            </w:r>
          </w:p>
        </w:tc>
      </w:tr>
      <w:tr w:rsidR="00432818" w:rsidRPr="001F23BD" w:rsidTr="007E7619">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32818" w:rsidRPr="00B87DC6" w:rsidRDefault="00432818" w:rsidP="001F23BD">
            <w:pPr>
              <w:widowControl/>
              <w:autoSpaceDE/>
              <w:autoSpaceDN/>
              <w:adjustRightInd/>
              <w:spacing w:line="276" w:lineRule="auto"/>
              <w:jc w:val="center"/>
              <w:rPr>
                <w:color w:val="000000"/>
                <w:sz w:val="22"/>
                <w:szCs w:val="22"/>
                <w:lang w:val="bg-BG" w:eastAsia="bg-BG"/>
              </w:rPr>
            </w:pPr>
            <w:r w:rsidRPr="00B87DC6">
              <w:rPr>
                <w:color w:val="000000"/>
                <w:sz w:val="22"/>
                <w:szCs w:val="22"/>
                <w:lang w:val="bg-BG" w:eastAsia="bg-BG"/>
              </w:rPr>
              <w:t>3</w:t>
            </w:r>
          </w:p>
        </w:tc>
        <w:tc>
          <w:tcPr>
            <w:tcW w:w="4300" w:type="dxa"/>
            <w:tcBorders>
              <w:top w:val="nil"/>
              <w:left w:val="nil"/>
              <w:bottom w:val="single" w:sz="4" w:space="0" w:color="auto"/>
              <w:right w:val="single" w:sz="4" w:space="0" w:color="auto"/>
            </w:tcBorders>
            <w:shd w:val="clear" w:color="auto" w:fill="auto"/>
            <w:noWrap/>
            <w:vAlign w:val="bottom"/>
          </w:tcPr>
          <w:p w:rsidR="00432818" w:rsidRPr="00B87DC6" w:rsidRDefault="00432818" w:rsidP="007C2CB1">
            <w:pPr>
              <w:widowControl/>
              <w:autoSpaceDE/>
              <w:autoSpaceDN/>
              <w:adjustRightInd/>
              <w:spacing w:line="276" w:lineRule="auto"/>
              <w:jc w:val="both"/>
              <w:rPr>
                <w:color w:val="000000"/>
                <w:sz w:val="22"/>
                <w:szCs w:val="22"/>
                <w:lang w:val="bg-BG" w:eastAsia="bg-BG"/>
              </w:rPr>
            </w:pPr>
            <w:r w:rsidRPr="00B87DC6">
              <w:rPr>
                <w:sz w:val="22"/>
                <w:szCs w:val="22"/>
                <w:lang w:val="bg-BG" w:eastAsia="bg-BG"/>
              </w:rPr>
              <w:t>Любимец</w:t>
            </w:r>
          </w:p>
        </w:tc>
        <w:tc>
          <w:tcPr>
            <w:tcW w:w="2020" w:type="dxa"/>
            <w:tcBorders>
              <w:top w:val="nil"/>
              <w:left w:val="nil"/>
              <w:bottom w:val="single" w:sz="4" w:space="0" w:color="auto"/>
              <w:right w:val="single" w:sz="4" w:space="0" w:color="auto"/>
            </w:tcBorders>
            <w:shd w:val="clear" w:color="auto" w:fill="auto"/>
            <w:noWrap/>
            <w:vAlign w:val="bottom"/>
          </w:tcPr>
          <w:p w:rsidR="00432818" w:rsidRPr="00B87DC6" w:rsidRDefault="00432818" w:rsidP="001F23BD">
            <w:pPr>
              <w:widowControl/>
              <w:autoSpaceDE/>
              <w:autoSpaceDN/>
              <w:adjustRightInd/>
              <w:spacing w:line="276" w:lineRule="auto"/>
              <w:jc w:val="center"/>
              <w:rPr>
                <w:color w:val="000000"/>
                <w:sz w:val="22"/>
                <w:szCs w:val="22"/>
                <w:lang w:val="bg-BG" w:eastAsia="bg-BG"/>
              </w:rPr>
            </w:pPr>
            <w:r w:rsidRPr="00B87DC6">
              <w:rPr>
                <w:color w:val="000000"/>
                <w:sz w:val="22"/>
                <w:szCs w:val="22"/>
                <w:lang w:val="bg-BG" w:eastAsia="bg-BG"/>
              </w:rPr>
              <w:t>344,27</w:t>
            </w:r>
          </w:p>
        </w:tc>
        <w:tc>
          <w:tcPr>
            <w:tcW w:w="1529" w:type="dxa"/>
            <w:tcBorders>
              <w:top w:val="nil"/>
              <w:left w:val="nil"/>
              <w:bottom w:val="single" w:sz="4" w:space="0" w:color="auto"/>
              <w:right w:val="single" w:sz="4" w:space="0" w:color="auto"/>
            </w:tcBorders>
            <w:shd w:val="clear" w:color="auto" w:fill="auto"/>
            <w:noWrap/>
            <w:vAlign w:val="bottom"/>
          </w:tcPr>
          <w:p w:rsidR="00432818" w:rsidRPr="00B87DC6" w:rsidRDefault="00432818" w:rsidP="001F23BD">
            <w:pPr>
              <w:widowControl/>
              <w:autoSpaceDE/>
              <w:autoSpaceDN/>
              <w:adjustRightInd/>
              <w:spacing w:line="276" w:lineRule="auto"/>
              <w:jc w:val="right"/>
              <w:rPr>
                <w:color w:val="000000"/>
                <w:sz w:val="22"/>
                <w:szCs w:val="22"/>
                <w:lang w:val="bg-BG" w:eastAsia="bg-BG"/>
              </w:rPr>
            </w:pPr>
            <w:r w:rsidRPr="00B87DC6">
              <w:rPr>
                <w:color w:val="000000"/>
                <w:sz w:val="22"/>
                <w:szCs w:val="22"/>
                <w:lang w:val="bg-BG" w:eastAsia="bg-BG"/>
              </w:rPr>
              <w:t>6,21</w:t>
            </w:r>
          </w:p>
        </w:tc>
      </w:tr>
      <w:tr w:rsidR="00432818" w:rsidRPr="001F23BD" w:rsidTr="007E7619">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32818" w:rsidRPr="00B87DC6" w:rsidRDefault="00432818" w:rsidP="001F23BD">
            <w:pPr>
              <w:widowControl/>
              <w:autoSpaceDE/>
              <w:autoSpaceDN/>
              <w:adjustRightInd/>
              <w:spacing w:line="276" w:lineRule="auto"/>
              <w:jc w:val="center"/>
              <w:rPr>
                <w:color w:val="000000"/>
                <w:sz w:val="22"/>
                <w:szCs w:val="22"/>
                <w:lang w:val="bg-BG" w:eastAsia="bg-BG"/>
              </w:rPr>
            </w:pPr>
            <w:r w:rsidRPr="00B87DC6">
              <w:rPr>
                <w:color w:val="000000"/>
                <w:sz w:val="22"/>
                <w:szCs w:val="22"/>
                <w:lang w:val="bg-BG" w:eastAsia="bg-BG"/>
              </w:rPr>
              <w:t>4</w:t>
            </w:r>
          </w:p>
        </w:tc>
        <w:tc>
          <w:tcPr>
            <w:tcW w:w="4300" w:type="dxa"/>
            <w:tcBorders>
              <w:top w:val="nil"/>
              <w:left w:val="nil"/>
              <w:bottom w:val="single" w:sz="4" w:space="0" w:color="auto"/>
              <w:right w:val="single" w:sz="4" w:space="0" w:color="auto"/>
            </w:tcBorders>
            <w:shd w:val="clear" w:color="auto" w:fill="auto"/>
            <w:noWrap/>
            <w:vAlign w:val="bottom"/>
          </w:tcPr>
          <w:p w:rsidR="00432818" w:rsidRPr="00B87DC6" w:rsidRDefault="00432818" w:rsidP="007C2CB1">
            <w:pPr>
              <w:widowControl/>
              <w:autoSpaceDE/>
              <w:autoSpaceDN/>
              <w:adjustRightInd/>
              <w:spacing w:line="276" w:lineRule="auto"/>
              <w:jc w:val="both"/>
              <w:rPr>
                <w:color w:val="000000"/>
                <w:sz w:val="22"/>
                <w:szCs w:val="22"/>
                <w:lang w:val="bg-BG" w:eastAsia="bg-BG"/>
              </w:rPr>
            </w:pPr>
            <w:r w:rsidRPr="00B87DC6">
              <w:rPr>
                <w:sz w:val="22"/>
                <w:szCs w:val="22"/>
                <w:lang w:val="bg-BG" w:eastAsia="bg-BG"/>
              </w:rPr>
              <w:t>Маджарово</w:t>
            </w:r>
          </w:p>
        </w:tc>
        <w:tc>
          <w:tcPr>
            <w:tcW w:w="2020" w:type="dxa"/>
            <w:tcBorders>
              <w:top w:val="nil"/>
              <w:left w:val="nil"/>
              <w:bottom w:val="single" w:sz="4" w:space="0" w:color="auto"/>
              <w:right w:val="single" w:sz="4" w:space="0" w:color="auto"/>
            </w:tcBorders>
            <w:shd w:val="clear" w:color="auto" w:fill="auto"/>
            <w:noWrap/>
            <w:vAlign w:val="bottom"/>
          </w:tcPr>
          <w:p w:rsidR="00432818" w:rsidRPr="00B87DC6" w:rsidRDefault="00432818" w:rsidP="001F23BD">
            <w:pPr>
              <w:widowControl/>
              <w:autoSpaceDE/>
              <w:autoSpaceDN/>
              <w:adjustRightInd/>
              <w:spacing w:line="276" w:lineRule="auto"/>
              <w:jc w:val="center"/>
              <w:rPr>
                <w:color w:val="000000"/>
                <w:sz w:val="22"/>
                <w:szCs w:val="22"/>
                <w:lang w:val="bg-BG" w:eastAsia="bg-BG"/>
              </w:rPr>
            </w:pPr>
            <w:r w:rsidRPr="00B87DC6">
              <w:rPr>
                <w:color w:val="000000"/>
                <w:sz w:val="22"/>
                <w:szCs w:val="22"/>
                <w:lang w:val="bg-BG" w:eastAsia="bg-BG"/>
              </w:rPr>
              <w:t>247,22</w:t>
            </w:r>
          </w:p>
        </w:tc>
        <w:tc>
          <w:tcPr>
            <w:tcW w:w="1529" w:type="dxa"/>
            <w:tcBorders>
              <w:top w:val="nil"/>
              <w:left w:val="nil"/>
              <w:bottom w:val="single" w:sz="4" w:space="0" w:color="auto"/>
              <w:right w:val="single" w:sz="4" w:space="0" w:color="auto"/>
            </w:tcBorders>
            <w:shd w:val="clear" w:color="auto" w:fill="auto"/>
            <w:noWrap/>
            <w:vAlign w:val="bottom"/>
          </w:tcPr>
          <w:p w:rsidR="00432818" w:rsidRPr="00B87DC6" w:rsidRDefault="00432818" w:rsidP="001F23BD">
            <w:pPr>
              <w:widowControl/>
              <w:autoSpaceDE/>
              <w:autoSpaceDN/>
              <w:adjustRightInd/>
              <w:spacing w:line="276" w:lineRule="auto"/>
              <w:jc w:val="right"/>
              <w:rPr>
                <w:color w:val="000000"/>
                <w:sz w:val="22"/>
                <w:szCs w:val="22"/>
                <w:lang w:val="bg-BG" w:eastAsia="bg-BG"/>
              </w:rPr>
            </w:pPr>
            <w:r w:rsidRPr="00B87DC6">
              <w:rPr>
                <w:color w:val="000000"/>
                <w:sz w:val="22"/>
                <w:szCs w:val="22"/>
                <w:lang w:val="bg-BG" w:eastAsia="bg-BG"/>
              </w:rPr>
              <w:t>4,46</w:t>
            </w:r>
          </w:p>
        </w:tc>
      </w:tr>
      <w:tr w:rsidR="00432818" w:rsidRPr="001F23BD" w:rsidTr="007E7619">
        <w:trPr>
          <w:trHeight w:val="96"/>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32818" w:rsidRPr="00B87DC6" w:rsidRDefault="00432818" w:rsidP="001F23BD">
            <w:pPr>
              <w:widowControl/>
              <w:autoSpaceDE/>
              <w:autoSpaceDN/>
              <w:adjustRightInd/>
              <w:spacing w:line="276" w:lineRule="auto"/>
              <w:jc w:val="center"/>
              <w:rPr>
                <w:color w:val="000000"/>
                <w:sz w:val="22"/>
                <w:szCs w:val="22"/>
                <w:lang w:val="bg-BG" w:eastAsia="bg-BG"/>
              </w:rPr>
            </w:pPr>
            <w:r w:rsidRPr="00B87DC6">
              <w:rPr>
                <w:color w:val="000000"/>
                <w:sz w:val="22"/>
                <w:szCs w:val="22"/>
                <w:lang w:val="bg-BG" w:eastAsia="bg-BG"/>
              </w:rPr>
              <w:t>5</w:t>
            </w:r>
          </w:p>
        </w:tc>
        <w:tc>
          <w:tcPr>
            <w:tcW w:w="4300" w:type="dxa"/>
            <w:tcBorders>
              <w:top w:val="nil"/>
              <w:left w:val="nil"/>
              <w:bottom w:val="single" w:sz="4" w:space="0" w:color="auto"/>
              <w:right w:val="single" w:sz="4" w:space="0" w:color="auto"/>
            </w:tcBorders>
            <w:shd w:val="clear" w:color="auto" w:fill="auto"/>
            <w:noWrap/>
            <w:vAlign w:val="bottom"/>
          </w:tcPr>
          <w:p w:rsidR="00432818" w:rsidRPr="00B87DC6" w:rsidRDefault="00432818" w:rsidP="007C2CB1">
            <w:pPr>
              <w:widowControl/>
              <w:autoSpaceDE/>
              <w:autoSpaceDN/>
              <w:adjustRightInd/>
              <w:spacing w:line="276" w:lineRule="auto"/>
              <w:jc w:val="both"/>
              <w:rPr>
                <w:color w:val="000000"/>
                <w:sz w:val="22"/>
                <w:szCs w:val="22"/>
                <w:lang w:val="bg-BG" w:eastAsia="bg-BG"/>
              </w:rPr>
            </w:pPr>
            <w:r w:rsidRPr="00B87DC6">
              <w:rPr>
                <w:sz w:val="22"/>
                <w:szCs w:val="22"/>
                <w:lang w:val="bg-BG" w:eastAsia="bg-BG"/>
              </w:rPr>
              <w:t>Минерални бани</w:t>
            </w:r>
          </w:p>
        </w:tc>
        <w:tc>
          <w:tcPr>
            <w:tcW w:w="2020" w:type="dxa"/>
            <w:tcBorders>
              <w:top w:val="nil"/>
              <w:left w:val="nil"/>
              <w:bottom w:val="single" w:sz="4" w:space="0" w:color="auto"/>
              <w:right w:val="single" w:sz="4" w:space="0" w:color="auto"/>
            </w:tcBorders>
            <w:shd w:val="clear" w:color="auto" w:fill="auto"/>
            <w:noWrap/>
            <w:vAlign w:val="bottom"/>
          </w:tcPr>
          <w:p w:rsidR="00432818" w:rsidRPr="00B87DC6" w:rsidRDefault="00432818" w:rsidP="001F23BD">
            <w:pPr>
              <w:widowControl/>
              <w:autoSpaceDE/>
              <w:autoSpaceDN/>
              <w:adjustRightInd/>
              <w:spacing w:line="276" w:lineRule="auto"/>
              <w:jc w:val="center"/>
              <w:rPr>
                <w:color w:val="000000"/>
                <w:sz w:val="22"/>
                <w:szCs w:val="22"/>
                <w:lang w:val="bg-BG" w:eastAsia="bg-BG"/>
              </w:rPr>
            </w:pPr>
            <w:r w:rsidRPr="00B87DC6">
              <w:rPr>
                <w:color w:val="000000"/>
                <w:sz w:val="22"/>
                <w:szCs w:val="22"/>
                <w:lang w:val="bg-BG" w:eastAsia="bg-BG"/>
              </w:rPr>
              <w:t>214,67</w:t>
            </w:r>
          </w:p>
        </w:tc>
        <w:tc>
          <w:tcPr>
            <w:tcW w:w="1529" w:type="dxa"/>
            <w:tcBorders>
              <w:top w:val="nil"/>
              <w:left w:val="nil"/>
              <w:bottom w:val="single" w:sz="4" w:space="0" w:color="auto"/>
              <w:right w:val="single" w:sz="4" w:space="0" w:color="auto"/>
            </w:tcBorders>
            <w:shd w:val="clear" w:color="auto" w:fill="auto"/>
            <w:noWrap/>
            <w:vAlign w:val="bottom"/>
          </w:tcPr>
          <w:p w:rsidR="00432818" w:rsidRPr="00B87DC6" w:rsidRDefault="00432818" w:rsidP="001F23BD">
            <w:pPr>
              <w:widowControl/>
              <w:autoSpaceDE/>
              <w:autoSpaceDN/>
              <w:adjustRightInd/>
              <w:spacing w:line="276" w:lineRule="auto"/>
              <w:jc w:val="right"/>
              <w:rPr>
                <w:color w:val="000000"/>
                <w:sz w:val="22"/>
                <w:szCs w:val="22"/>
                <w:lang w:val="bg-BG" w:eastAsia="bg-BG"/>
              </w:rPr>
            </w:pPr>
            <w:r w:rsidRPr="00B87DC6">
              <w:rPr>
                <w:color w:val="000000"/>
                <w:sz w:val="22"/>
                <w:szCs w:val="22"/>
                <w:lang w:val="bg-BG" w:eastAsia="bg-BG"/>
              </w:rPr>
              <w:t>3,87</w:t>
            </w:r>
          </w:p>
        </w:tc>
      </w:tr>
      <w:tr w:rsidR="00432818" w:rsidRPr="001F23BD" w:rsidTr="007E7619">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32818" w:rsidRPr="00B87DC6" w:rsidRDefault="00432818" w:rsidP="001F23BD">
            <w:pPr>
              <w:widowControl/>
              <w:autoSpaceDE/>
              <w:autoSpaceDN/>
              <w:adjustRightInd/>
              <w:spacing w:line="276" w:lineRule="auto"/>
              <w:jc w:val="center"/>
              <w:rPr>
                <w:color w:val="000000"/>
                <w:sz w:val="22"/>
                <w:szCs w:val="22"/>
                <w:lang w:val="bg-BG" w:eastAsia="bg-BG"/>
              </w:rPr>
            </w:pPr>
            <w:r w:rsidRPr="00B87DC6">
              <w:rPr>
                <w:color w:val="000000"/>
                <w:sz w:val="22"/>
                <w:szCs w:val="22"/>
                <w:lang w:val="bg-BG" w:eastAsia="bg-BG"/>
              </w:rPr>
              <w:t>6</w:t>
            </w:r>
          </w:p>
        </w:tc>
        <w:tc>
          <w:tcPr>
            <w:tcW w:w="4300" w:type="dxa"/>
            <w:tcBorders>
              <w:top w:val="nil"/>
              <w:left w:val="nil"/>
              <w:bottom w:val="single" w:sz="4" w:space="0" w:color="auto"/>
              <w:right w:val="single" w:sz="4" w:space="0" w:color="auto"/>
            </w:tcBorders>
            <w:shd w:val="clear" w:color="auto" w:fill="auto"/>
            <w:noWrap/>
            <w:vAlign w:val="bottom"/>
          </w:tcPr>
          <w:p w:rsidR="00432818" w:rsidRPr="00B87DC6" w:rsidRDefault="00432818" w:rsidP="007C2CB1">
            <w:pPr>
              <w:widowControl/>
              <w:autoSpaceDE/>
              <w:autoSpaceDN/>
              <w:adjustRightInd/>
              <w:spacing w:line="276" w:lineRule="auto"/>
              <w:jc w:val="both"/>
              <w:rPr>
                <w:color w:val="000000"/>
                <w:sz w:val="22"/>
                <w:szCs w:val="22"/>
                <w:lang w:val="bg-BG" w:eastAsia="bg-BG"/>
              </w:rPr>
            </w:pPr>
            <w:r w:rsidRPr="00B87DC6">
              <w:rPr>
                <w:sz w:val="22"/>
                <w:szCs w:val="22"/>
                <w:lang w:val="bg-BG" w:eastAsia="bg-BG"/>
              </w:rPr>
              <w:t>Свиленград</w:t>
            </w:r>
          </w:p>
        </w:tc>
        <w:tc>
          <w:tcPr>
            <w:tcW w:w="2020" w:type="dxa"/>
            <w:tcBorders>
              <w:top w:val="nil"/>
              <w:left w:val="nil"/>
              <w:bottom w:val="single" w:sz="4" w:space="0" w:color="auto"/>
              <w:right w:val="single" w:sz="4" w:space="0" w:color="auto"/>
            </w:tcBorders>
            <w:shd w:val="clear" w:color="auto" w:fill="auto"/>
            <w:noWrap/>
            <w:vAlign w:val="bottom"/>
          </w:tcPr>
          <w:p w:rsidR="00432818" w:rsidRPr="00B87DC6" w:rsidRDefault="00432818" w:rsidP="001F23BD">
            <w:pPr>
              <w:widowControl/>
              <w:autoSpaceDE/>
              <w:autoSpaceDN/>
              <w:adjustRightInd/>
              <w:spacing w:line="276" w:lineRule="auto"/>
              <w:jc w:val="center"/>
              <w:rPr>
                <w:color w:val="000000"/>
                <w:sz w:val="22"/>
                <w:szCs w:val="22"/>
                <w:lang w:val="bg-BG" w:eastAsia="bg-BG"/>
              </w:rPr>
            </w:pPr>
            <w:r w:rsidRPr="00B87DC6">
              <w:rPr>
                <w:color w:val="000000"/>
                <w:sz w:val="22"/>
                <w:szCs w:val="22"/>
                <w:lang w:val="bg-BG" w:eastAsia="bg-BG"/>
              </w:rPr>
              <w:t>700,31</w:t>
            </w:r>
          </w:p>
        </w:tc>
        <w:tc>
          <w:tcPr>
            <w:tcW w:w="1529" w:type="dxa"/>
            <w:tcBorders>
              <w:top w:val="nil"/>
              <w:left w:val="nil"/>
              <w:bottom w:val="single" w:sz="4" w:space="0" w:color="auto"/>
              <w:right w:val="single" w:sz="4" w:space="0" w:color="auto"/>
            </w:tcBorders>
            <w:shd w:val="clear" w:color="auto" w:fill="auto"/>
            <w:noWrap/>
            <w:vAlign w:val="bottom"/>
          </w:tcPr>
          <w:p w:rsidR="00432818" w:rsidRPr="00B87DC6" w:rsidRDefault="00432818" w:rsidP="001F23BD">
            <w:pPr>
              <w:widowControl/>
              <w:autoSpaceDE/>
              <w:autoSpaceDN/>
              <w:adjustRightInd/>
              <w:spacing w:line="276" w:lineRule="auto"/>
              <w:jc w:val="right"/>
              <w:rPr>
                <w:color w:val="000000"/>
                <w:sz w:val="22"/>
                <w:szCs w:val="22"/>
                <w:lang w:val="bg-BG" w:eastAsia="bg-BG"/>
              </w:rPr>
            </w:pPr>
            <w:r w:rsidRPr="00B87DC6">
              <w:rPr>
                <w:color w:val="000000"/>
                <w:sz w:val="22"/>
                <w:szCs w:val="22"/>
                <w:lang w:val="bg-BG" w:eastAsia="bg-BG"/>
              </w:rPr>
              <w:t>12,64</w:t>
            </w:r>
          </w:p>
        </w:tc>
      </w:tr>
      <w:tr w:rsidR="00432818" w:rsidRPr="001F23BD" w:rsidTr="007E7619">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32818" w:rsidRPr="00B87DC6" w:rsidRDefault="00432818" w:rsidP="001F23BD">
            <w:pPr>
              <w:widowControl/>
              <w:autoSpaceDE/>
              <w:autoSpaceDN/>
              <w:adjustRightInd/>
              <w:spacing w:line="276" w:lineRule="auto"/>
              <w:jc w:val="center"/>
              <w:rPr>
                <w:color w:val="000000"/>
                <w:sz w:val="22"/>
                <w:szCs w:val="22"/>
                <w:lang w:val="bg-BG" w:eastAsia="bg-BG"/>
              </w:rPr>
            </w:pPr>
            <w:r w:rsidRPr="00B87DC6">
              <w:rPr>
                <w:color w:val="000000"/>
                <w:sz w:val="22"/>
                <w:szCs w:val="22"/>
                <w:lang w:val="bg-BG" w:eastAsia="bg-BG"/>
              </w:rPr>
              <w:t>7</w:t>
            </w:r>
          </w:p>
        </w:tc>
        <w:tc>
          <w:tcPr>
            <w:tcW w:w="4300" w:type="dxa"/>
            <w:tcBorders>
              <w:top w:val="nil"/>
              <w:left w:val="nil"/>
              <w:bottom w:val="single" w:sz="4" w:space="0" w:color="auto"/>
              <w:right w:val="single" w:sz="4" w:space="0" w:color="auto"/>
            </w:tcBorders>
            <w:shd w:val="clear" w:color="auto" w:fill="auto"/>
            <w:noWrap/>
            <w:vAlign w:val="bottom"/>
          </w:tcPr>
          <w:p w:rsidR="00432818" w:rsidRPr="00B87DC6" w:rsidRDefault="00432818" w:rsidP="007C2CB1">
            <w:pPr>
              <w:widowControl/>
              <w:autoSpaceDE/>
              <w:autoSpaceDN/>
              <w:adjustRightInd/>
              <w:spacing w:line="276" w:lineRule="auto"/>
              <w:jc w:val="both"/>
              <w:rPr>
                <w:color w:val="000000"/>
                <w:sz w:val="22"/>
                <w:szCs w:val="22"/>
                <w:lang w:val="bg-BG" w:eastAsia="bg-BG"/>
              </w:rPr>
            </w:pPr>
            <w:r w:rsidRPr="00B87DC6">
              <w:rPr>
                <w:sz w:val="22"/>
                <w:szCs w:val="22"/>
                <w:lang w:val="bg-BG" w:eastAsia="bg-BG"/>
              </w:rPr>
              <w:t>Симеоновград</w:t>
            </w:r>
          </w:p>
        </w:tc>
        <w:tc>
          <w:tcPr>
            <w:tcW w:w="2020" w:type="dxa"/>
            <w:tcBorders>
              <w:top w:val="nil"/>
              <w:left w:val="nil"/>
              <w:bottom w:val="single" w:sz="4" w:space="0" w:color="auto"/>
              <w:right w:val="single" w:sz="4" w:space="0" w:color="auto"/>
            </w:tcBorders>
            <w:shd w:val="clear" w:color="auto" w:fill="auto"/>
            <w:noWrap/>
            <w:vAlign w:val="bottom"/>
          </w:tcPr>
          <w:p w:rsidR="00432818" w:rsidRPr="00B87DC6" w:rsidRDefault="00432818" w:rsidP="001F23BD">
            <w:pPr>
              <w:widowControl/>
              <w:autoSpaceDE/>
              <w:autoSpaceDN/>
              <w:adjustRightInd/>
              <w:spacing w:line="276" w:lineRule="auto"/>
              <w:jc w:val="center"/>
              <w:rPr>
                <w:color w:val="000000"/>
                <w:sz w:val="22"/>
                <w:szCs w:val="22"/>
                <w:lang w:val="bg-BG" w:eastAsia="bg-BG"/>
              </w:rPr>
            </w:pPr>
            <w:r w:rsidRPr="00B87DC6">
              <w:rPr>
                <w:color w:val="000000"/>
                <w:sz w:val="22"/>
                <w:szCs w:val="22"/>
                <w:lang w:val="bg-BG" w:eastAsia="bg-BG"/>
              </w:rPr>
              <w:t>222,94</w:t>
            </w:r>
          </w:p>
        </w:tc>
        <w:tc>
          <w:tcPr>
            <w:tcW w:w="1529" w:type="dxa"/>
            <w:tcBorders>
              <w:top w:val="nil"/>
              <w:left w:val="nil"/>
              <w:bottom w:val="single" w:sz="4" w:space="0" w:color="auto"/>
              <w:right w:val="single" w:sz="4" w:space="0" w:color="auto"/>
            </w:tcBorders>
            <w:shd w:val="clear" w:color="auto" w:fill="auto"/>
            <w:noWrap/>
            <w:vAlign w:val="bottom"/>
          </w:tcPr>
          <w:p w:rsidR="00432818" w:rsidRPr="00B87DC6" w:rsidRDefault="00432818" w:rsidP="001F23BD">
            <w:pPr>
              <w:widowControl/>
              <w:autoSpaceDE/>
              <w:autoSpaceDN/>
              <w:adjustRightInd/>
              <w:spacing w:line="276" w:lineRule="auto"/>
              <w:jc w:val="right"/>
              <w:rPr>
                <w:color w:val="000000"/>
                <w:sz w:val="22"/>
                <w:szCs w:val="22"/>
                <w:lang w:val="bg-BG" w:eastAsia="bg-BG"/>
              </w:rPr>
            </w:pPr>
            <w:r w:rsidRPr="00B87DC6">
              <w:rPr>
                <w:color w:val="000000"/>
                <w:sz w:val="22"/>
                <w:szCs w:val="22"/>
                <w:lang w:val="bg-BG" w:eastAsia="bg-BG"/>
              </w:rPr>
              <w:t>4,02</w:t>
            </w:r>
          </w:p>
        </w:tc>
      </w:tr>
      <w:tr w:rsidR="00432818" w:rsidRPr="001F23BD" w:rsidTr="007E7619">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rsidR="00432818" w:rsidRPr="00B87DC6" w:rsidRDefault="00432818" w:rsidP="001F23BD">
            <w:pPr>
              <w:widowControl/>
              <w:autoSpaceDE/>
              <w:autoSpaceDN/>
              <w:adjustRightInd/>
              <w:spacing w:line="276" w:lineRule="auto"/>
              <w:jc w:val="center"/>
              <w:rPr>
                <w:color w:val="000000"/>
                <w:sz w:val="22"/>
                <w:szCs w:val="22"/>
                <w:lang w:val="bg-BG" w:eastAsia="bg-BG"/>
              </w:rPr>
            </w:pPr>
            <w:r w:rsidRPr="00B87DC6">
              <w:rPr>
                <w:color w:val="000000"/>
                <w:sz w:val="22"/>
                <w:szCs w:val="22"/>
                <w:lang w:val="bg-BG" w:eastAsia="bg-BG"/>
              </w:rPr>
              <w:t>8</w:t>
            </w:r>
          </w:p>
        </w:tc>
        <w:tc>
          <w:tcPr>
            <w:tcW w:w="4300" w:type="dxa"/>
            <w:tcBorders>
              <w:top w:val="nil"/>
              <w:left w:val="nil"/>
              <w:bottom w:val="single" w:sz="4" w:space="0" w:color="auto"/>
              <w:right w:val="single" w:sz="4" w:space="0" w:color="auto"/>
            </w:tcBorders>
            <w:shd w:val="clear" w:color="auto" w:fill="auto"/>
            <w:noWrap/>
            <w:vAlign w:val="bottom"/>
          </w:tcPr>
          <w:p w:rsidR="00432818" w:rsidRPr="00B87DC6" w:rsidRDefault="00432818" w:rsidP="007C2CB1">
            <w:pPr>
              <w:widowControl/>
              <w:autoSpaceDE/>
              <w:autoSpaceDN/>
              <w:adjustRightInd/>
              <w:spacing w:line="276" w:lineRule="auto"/>
              <w:jc w:val="both"/>
              <w:rPr>
                <w:color w:val="000000"/>
                <w:sz w:val="22"/>
                <w:szCs w:val="22"/>
                <w:lang w:val="bg-BG" w:eastAsia="bg-BG"/>
              </w:rPr>
            </w:pPr>
            <w:r w:rsidRPr="00B87DC6">
              <w:rPr>
                <w:sz w:val="22"/>
                <w:szCs w:val="22"/>
                <w:lang w:val="bg-BG" w:eastAsia="bg-BG"/>
              </w:rPr>
              <w:t>Стамболово</w:t>
            </w:r>
          </w:p>
        </w:tc>
        <w:tc>
          <w:tcPr>
            <w:tcW w:w="2020" w:type="dxa"/>
            <w:tcBorders>
              <w:top w:val="nil"/>
              <w:left w:val="nil"/>
              <w:bottom w:val="single" w:sz="4" w:space="0" w:color="auto"/>
              <w:right w:val="single" w:sz="4" w:space="0" w:color="auto"/>
            </w:tcBorders>
            <w:shd w:val="clear" w:color="auto" w:fill="auto"/>
            <w:noWrap/>
            <w:vAlign w:val="bottom"/>
          </w:tcPr>
          <w:p w:rsidR="00432818" w:rsidRPr="00B87DC6" w:rsidRDefault="00432818" w:rsidP="001F23BD">
            <w:pPr>
              <w:widowControl/>
              <w:autoSpaceDE/>
              <w:autoSpaceDN/>
              <w:adjustRightInd/>
              <w:spacing w:line="276" w:lineRule="auto"/>
              <w:jc w:val="center"/>
              <w:rPr>
                <w:color w:val="000000"/>
                <w:sz w:val="22"/>
                <w:szCs w:val="22"/>
                <w:lang w:val="bg-BG" w:eastAsia="bg-BG"/>
              </w:rPr>
            </w:pPr>
            <w:r w:rsidRPr="00B87DC6">
              <w:rPr>
                <w:color w:val="000000"/>
                <w:sz w:val="22"/>
                <w:szCs w:val="22"/>
                <w:lang w:val="bg-BG" w:eastAsia="bg-BG"/>
              </w:rPr>
              <w:t>276,84</w:t>
            </w:r>
          </w:p>
        </w:tc>
        <w:tc>
          <w:tcPr>
            <w:tcW w:w="1529" w:type="dxa"/>
            <w:tcBorders>
              <w:top w:val="nil"/>
              <w:left w:val="nil"/>
              <w:bottom w:val="single" w:sz="4" w:space="0" w:color="auto"/>
              <w:right w:val="single" w:sz="4" w:space="0" w:color="auto"/>
            </w:tcBorders>
            <w:shd w:val="clear" w:color="auto" w:fill="auto"/>
            <w:noWrap/>
            <w:vAlign w:val="bottom"/>
          </w:tcPr>
          <w:p w:rsidR="00432818" w:rsidRPr="00B87DC6" w:rsidRDefault="00432818" w:rsidP="001F23BD">
            <w:pPr>
              <w:widowControl/>
              <w:autoSpaceDE/>
              <w:autoSpaceDN/>
              <w:adjustRightInd/>
              <w:spacing w:line="276" w:lineRule="auto"/>
              <w:jc w:val="right"/>
              <w:rPr>
                <w:color w:val="000000"/>
                <w:sz w:val="22"/>
                <w:szCs w:val="22"/>
                <w:lang w:val="bg-BG" w:eastAsia="bg-BG"/>
              </w:rPr>
            </w:pPr>
            <w:r w:rsidRPr="00B87DC6">
              <w:rPr>
                <w:color w:val="000000"/>
                <w:sz w:val="22"/>
                <w:szCs w:val="22"/>
                <w:lang w:val="bg-BG" w:eastAsia="bg-BG"/>
              </w:rPr>
              <w:t>5,11</w:t>
            </w:r>
          </w:p>
        </w:tc>
      </w:tr>
      <w:tr w:rsidR="00432818" w:rsidRPr="001F23BD" w:rsidTr="007E7619">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rsidR="00432818" w:rsidRPr="00B87DC6" w:rsidRDefault="00432818" w:rsidP="001F23BD">
            <w:pPr>
              <w:widowControl/>
              <w:autoSpaceDE/>
              <w:autoSpaceDN/>
              <w:adjustRightInd/>
              <w:spacing w:line="276" w:lineRule="auto"/>
              <w:jc w:val="center"/>
              <w:rPr>
                <w:color w:val="000000"/>
                <w:sz w:val="22"/>
                <w:szCs w:val="22"/>
                <w:lang w:val="bg-BG" w:eastAsia="bg-BG"/>
              </w:rPr>
            </w:pPr>
            <w:r w:rsidRPr="00B87DC6">
              <w:rPr>
                <w:color w:val="000000"/>
                <w:sz w:val="22"/>
                <w:szCs w:val="22"/>
                <w:lang w:val="bg-BG" w:eastAsia="bg-BG"/>
              </w:rPr>
              <w:t>9</w:t>
            </w:r>
          </w:p>
        </w:tc>
        <w:tc>
          <w:tcPr>
            <w:tcW w:w="4300" w:type="dxa"/>
            <w:tcBorders>
              <w:top w:val="nil"/>
              <w:left w:val="nil"/>
              <w:bottom w:val="single" w:sz="4" w:space="0" w:color="auto"/>
              <w:right w:val="single" w:sz="4" w:space="0" w:color="auto"/>
            </w:tcBorders>
            <w:shd w:val="clear" w:color="auto" w:fill="auto"/>
            <w:noWrap/>
            <w:vAlign w:val="bottom"/>
          </w:tcPr>
          <w:p w:rsidR="00432818" w:rsidRPr="00B87DC6" w:rsidRDefault="00432818" w:rsidP="007C2CB1">
            <w:pPr>
              <w:widowControl/>
              <w:autoSpaceDE/>
              <w:autoSpaceDN/>
              <w:adjustRightInd/>
              <w:spacing w:line="276" w:lineRule="auto"/>
              <w:jc w:val="both"/>
              <w:rPr>
                <w:color w:val="000000"/>
                <w:sz w:val="22"/>
                <w:szCs w:val="22"/>
                <w:lang w:val="bg-BG" w:eastAsia="bg-BG"/>
              </w:rPr>
            </w:pPr>
            <w:r w:rsidRPr="00B87DC6">
              <w:rPr>
                <w:sz w:val="22"/>
                <w:szCs w:val="22"/>
                <w:lang w:val="bg-BG" w:eastAsia="bg-BG"/>
              </w:rPr>
              <w:t>Тополовград</w:t>
            </w:r>
          </w:p>
        </w:tc>
        <w:tc>
          <w:tcPr>
            <w:tcW w:w="2020" w:type="dxa"/>
            <w:tcBorders>
              <w:top w:val="nil"/>
              <w:left w:val="nil"/>
              <w:bottom w:val="single" w:sz="4" w:space="0" w:color="auto"/>
              <w:right w:val="single" w:sz="4" w:space="0" w:color="auto"/>
            </w:tcBorders>
            <w:shd w:val="clear" w:color="auto" w:fill="auto"/>
            <w:noWrap/>
            <w:vAlign w:val="bottom"/>
          </w:tcPr>
          <w:p w:rsidR="00432818" w:rsidRPr="00B87DC6" w:rsidRDefault="00432818" w:rsidP="001F23BD">
            <w:pPr>
              <w:widowControl/>
              <w:autoSpaceDE/>
              <w:autoSpaceDN/>
              <w:adjustRightInd/>
              <w:spacing w:line="276" w:lineRule="auto"/>
              <w:jc w:val="center"/>
              <w:rPr>
                <w:color w:val="000000"/>
                <w:sz w:val="22"/>
                <w:szCs w:val="22"/>
                <w:lang w:val="bg-BG" w:eastAsia="bg-BG"/>
              </w:rPr>
            </w:pPr>
            <w:r w:rsidRPr="00B87DC6">
              <w:rPr>
                <w:color w:val="000000"/>
                <w:sz w:val="22"/>
                <w:szCs w:val="22"/>
                <w:lang w:val="bg-BG" w:eastAsia="bg-BG"/>
              </w:rPr>
              <w:t>710,88</w:t>
            </w:r>
          </w:p>
        </w:tc>
        <w:tc>
          <w:tcPr>
            <w:tcW w:w="1529" w:type="dxa"/>
            <w:tcBorders>
              <w:top w:val="nil"/>
              <w:left w:val="nil"/>
              <w:bottom w:val="single" w:sz="4" w:space="0" w:color="auto"/>
              <w:right w:val="single" w:sz="4" w:space="0" w:color="auto"/>
            </w:tcBorders>
            <w:shd w:val="clear" w:color="auto" w:fill="auto"/>
            <w:noWrap/>
            <w:vAlign w:val="bottom"/>
          </w:tcPr>
          <w:p w:rsidR="00432818" w:rsidRPr="00B87DC6" w:rsidRDefault="00432818" w:rsidP="001F23BD">
            <w:pPr>
              <w:widowControl/>
              <w:autoSpaceDE/>
              <w:autoSpaceDN/>
              <w:adjustRightInd/>
              <w:spacing w:line="276" w:lineRule="auto"/>
              <w:jc w:val="right"/>
              <w:rPr>
                <w:color w:val="000000"/>
                <w:sz w:val="22"/>
                <w:szCs w:val="22"/>
                <w:lang w:val="bg-BG" w:eastAsia="bg-BG"/>
              </w:rPr>
            </w:pPr>
            <w:r w:rsidRPr="00B87DC6">
              <w:rPr>
                <w:color w:val="000000"/>
                <w:sz w:val="22"/>
                <w:szCs w:val="22"/>
                <w:lang w:val="bg-BG" w:eastAsia="bg-BG"/>
              </w:rPr>
              <w:t>12,83</w:t>
            </w:r>
          </w:p>
        </w:tc>
      </w:tr>
      <w:tr w:rsidR="00432818" w:rsidRPr="001F23BD" w:rsidTr="007E7619">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rsidR="00432818" w:rsidRPr="00B87DC6" w:rsidRDefault="00432818" w:rsidP="001F23BD">
            <w:pPr>
              <w:widowControl/>
              <w:autoSpaceDE/>
              <w:autoSpaceDN/>
              <w:adjustRightInd/>
              <w:spacing w:line="276" w:lineRule="auto"/>
              <w:jc w:val="center"/>
              <w:rPr>
                <w:color w:val="000000"/>
                <w:sz w:val="22"/>
                <w:szCs w:val="22"/>
                <w:lang w:val="bg-BG" w:eastAsia="bg-BG"/>
              </w:rPr>
            </w:pPr>
            <w:r w:rsidRPr="00B87DC6">
              <w:rPr>
                <w:color w:val="000000"/>
                <w:sz w:val="22"/>
                <w:szCs w:val="22"/>
                <w:lang w:val="bg-BG" w:eastAsia="bg-BG"/>
              </w:rPr>
              <w:t>10</w:t>
            </w:r>
          </w:p>
        </w:tc>
        <w:tc>
          <w:tcPr>
            <w:tcW w:w="4300" w:type="dxa"/>
            <w:tcBorders>
              <w:top w:val="nil"/>
              <w:left w:val="nil"/>
              <w:bottom w:val="single" w:sz="4" w:space="0" w:color="auto"/>
              <w:right w:val="single" w:sz="4" w:space="0" w:color="auto"/>
            </w:tcBorders>
            <w:shd w:val="clear" w:color="auto" w:fill="auto"/>
            <w:noWrap/>
            <w:vAlign w:val="bottom"/>
          </w:tcPr>
          <w:p w:rsidR="00432818" w:rsidRPr="00B87DC6" w:rsidRDefault="00432818" w:rsidP="007C2CB1">
            <w:pPr>
              <w:widowControl/>
              <w:autoSpaceDE/>
              <w:autoSpaceDN/>
              <w:adjustRightInd/>
              <w:spacing w:line="276" w:lineRule="auto"/>
              <w:jc w:val="both"/>
              <w:rPr>
                <w:color w:val="000000"/>
                <w:sz w:val="22"/>
                <w:szCs w:val="22"/>
                <w:lang w:val="bg-BG" w:eastAsia="bg-BG"/>
              </w:rPr>
            </w:pPr>
            <w:r w:rsidRPr="00B87DC6">
              <w:rPr>
                <w:sz w:val="22"/>
                <w:szCs w:val="22"/>
                <w:lang w:val="bg-BG" w:eastAsia="bg-BG"/>
              </w:rPr>
              <w:t>Харманли</w:t>
            </w:r>
          </w:p>
        </w:tc>
        <w:tc>
          <w:tcPr>
            <w:tcW w:w="2020" w:type="dxa"/>
            <w:tcBorders>
              <w:top w:val="nil"/>
              <w:left w:val="nil"/>
              <w:bottom w:val="single" w:sz="4" w:space="0" w:color="auto"/>
              <w:right w:val="single" w:sz="4" w:space="0" w:color="auto"/>
            </w:tcBorders>
            <w:shd w:val="clear" w:color="auto" w:fill="auto"/>
            <w:noWrap/>
            <w:vAlign w:val="bottom"/>
          </w:tcPr>
          <w:p w:rsidR="00432818" w:rsidRPr="00B87DC6" w:rsidRDefault="00432818" w:rsidP="001F23BD">
            <w:pPr>
              <w:widowControl/>
              <w:autoSpaceDE/>
              <w:autoSpaceDN/>
              <w:adjustRightInd/>
              <w:spacing w:line="276" w:lineRule="auto"/>
              <w:jc w:val="center"/>
              <w:rPr>
                <w:color w:val="000000"/>
                <w:sz w:val="22"/>
                <w:szCs w:val="22"/>
                <w:lang w:val="bg-BG" w:eastAsia="bg-BG"/>
              </w:rPr>
            </w:pPr>
            <w:r w:rsidRPr="00B87DC6">
              <w:rPr>
                <w:color w:val="000000"/>
                <w:sz w:val="22"/>
                <w:szCs w:val="22"/>
                <w:lang w:val="bg-BG" w:eastAsia="bg-BG"/>
              </w:rPr>
              <w:t>694,62</w:t>
            </w:r>
          </w:p>
        </w:tc>
        <w:tc>
          <w:tcPr>
            <w:tcW w:w="1529" w:type="dxa"/>
            <w:tcBorders>
              <w:top w:val="nil"/>
              <w:left w:val="nil"/>
              <w:bottom w:val="single" w:sz="4" w:space="0" w:color="auto"/>
              <w:right w:val="single" w:sz="4" w:space="0" w:color="auto"/>
            </w:tcBorders>
            <w:shd w:val="clear" w:color="auto" w:fill="auto"/>
            <w:noWrap/>
            <w:vAlign w:val="bottom"/>
          </w:tcPr>
          <w:p w:rsidR="00432818" w:rsidRPr="00B87DC6" w:rsidRDefault="00432818" w:rsidP="001F23BD">
            <w:pPr>
              <w:widowControl/>
              <w:autoSpaceDE/>
              <w:autoSpaceDN/>
              <w:adjustRightInd/>
              <w:spacing w:line="276" w:lineRule="auto"/>
              <w:jc w:val="right"/>
              <w:rPr>
                <w:color w:val="000000"/>
                <w:sz w:val="22"/>
                <w:szCs w:val="22"/>
                <w:lang w:val="bg-BG" w:eastAsia="bg-BG"/>
              </w:rPr>
            </w:pPr>
            <w:r w:rsidRPr="00B87DC6">
              <w:rPr>
                <w:color w:val="000000"/>
                <w:sz w:val="22"/>
                <w:szCs w:val="22"/>
                <w:lang w:val="bg-BG" w:eastAsia="bg-BG"/>
              </w:rPr>
              <w:t>12,55</w:t>
            </w:r>
          </w:p>
        </w:tc>
      </w:tr>
      <w:tr w:rsidR="00432818" w:rsidRPr="001F23BD" w:rsidTr="007E7619">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rsidR="00432818" w:rsidRPr="00B87DC6" w:rsidRDefault="00432818" w:rsidP="001F23BD">
            <w:pPr>
              <w:widowControl/>
              <w:autoSpaceDE/>
              <w:autoSpaceDN/>
              <w:adjustRightInd/>
              <w:spacing w:line="276" w:lineRule="auto"/>
              <w:jc w:val="center"/>
              <w:rPr>
                <w:color w:val="000000"/>
                <w:sz w:val="22"/>
                <w:szCs w:val="22"/>
                <w:lang w:val="bg-BG" w:eastAsia="bg-BG"/>
              </w:rPr>
            </w:pPr>
            <w:r w:rsidRPr="00B87DC6">
              <w:rPr>
                <w:color w:val="000000"/>
                <w:sz w:val="22"/>
                <w:szCs w:val="22"/>
                <w:lang w:val="bg-BG" w:eastAsia="bg-BG"/>
              </w:rPr>
              <w:t>11</w:t>
            </w:r>
          </w:p>
        </w:tc>
        <w:tc>
          <w:tcPr>
            <w:tcW w:w="4300" w:type="dxa"/>
            <w:tcBorders>
              <w:top w:val="nil"/>
              <w:left w:val="nil"/>
              <w:bottom w:val="single" w:sz="4" w:space="0" w:color="auto"/>
              <w:right w:val="single" w:sz="4" w:space="0" w:color="auto"/>
            </w:tcBorders>
            <w:shd w:val="clear" w:color="auto" w:fill="auto"/>
            <w:noWrap/>
            <w:vAlign w:val="bottom"/>
          </w:tcPr>
          <w:p w:rsidR="00432818" w:rsidRPr="00B87DC6" w:rsidRDefault="00432818" w:rsidP="007C2CB1">
            <w:pPr>
              <w:widowControl/>
              <w:autoSpaceDE/>
              <w:autoSpaceDN/>
              <w:adjustRightInd/>
              <w:spacing w:line="276" w:lineRule="auto"/>
              <w:jc w:val="both"/>
              <w:rPr>
                <w:color w:val="000000"/>
                <w:sz w:val="22"/>
                <w:szCs w:val="22"/>
                <w:lang w:val="bg-BG" w:eastAsia="bg-BG"/>
              </w:rPr>
            </w:pPr>
            <w:r w:rsidRPr="00B87DC6">
              <w:rPr>
                <w:sz w:val="22"/>
                <w:szCs w:val="22"/>
                <w:lang w:val="bg-BG" w:eastAsia="bg-BG"/>
              </w:rPr>
              <w:t>Хасково</w:t>
            </w:r>
          </w:p>
        </w:tc>
        <w:tc>
          <w:tcPr>
            <w:tcW w:w="2020" w:type="dxa"/>
            <w:tcBorders>
              <w:top w:val="nil"/>
              <w:left w:val="nil"/>
              <w:bottom w:val="single" w:sz="4" w:space="0" w:color="auto"/>
              <w:right w:val="single" w:sz="4" w:space="0" w:color="auto"/>
            </w:tcBorders>
            <w:shd w:val="clear" w:color="auto" w:fill="auto"/>
            <w:noWrap/>
            <w:vAlign w:val="bottom"/>
          </w:tcPr>
          <w:p w:rsidR="00432818" w:rsidRPr="00B87DC6" w:rsidRDefault="00432818" w:rsidP="001F23BD">
            <w:pPr>
              <w:widowControl/>
              <w:autoSpaceDE/>
              <w:autoSpaceDN/>
              <w:adjustRightInd/>
              <w:spacing w:line="276" w:lineRule="auto"/>
              <w:jc w:val="center"/>
              <w:rPr>
                <w:color w:val="000000"/>
                <w:sz w:val="22"/>
                <w:szCs w:val="22"/>
                <w:lang w:val="bg-BG" w:eastAsia="bg-BG"/>
              </w:rPr>
            </w:pPr>
            <w:r w:rsidRPr="00B87DC6">
              <w:rPr>
                <w:color w:val="000000"/>
                <w:sz w:val="22"/>
                <w:szCs w:val="22"/>
                <w:lang w:val="bg-BG" w:eastAsia="bg-BG"/>
              </w:rPr>
              <w:t>739,80</w:t>
            </w:r>
          </w:p>
        </w:tc>
        <w:tc>
          <w:tcPr>
            <w:tcW w:w="1529" w:type="dxa"/>
            <w:tcBorders>
              <w:top w:val="nil"/>
              <w:left w:val="nil"/>
              <w:bottom w:val="single" w:sz="4" w:space="0" w:color="auto"/>
              <w:right w:val="single" w:sz="4" w:space="0" w:color="auto"/>
            </w:tcBorders>
            <w:shd w:val="clear" w:color="auto" w:fill="auto"/>
            <w:noWrap/>
            <w:vAlign w:val="bottom"/>
          </w:tcPr>
          <w:p w:rsidR="00432818" w:rsidRPr="00B87DC6" w:rsidRDefault="00432818" w:rsidP="001F23BD">
            <w:pPr>
              <w:widowControl/>
              <w:autoSpaceDE/>
              <w:autoSpaceDN/>
              <w:adjustRightInd/>
              <w:spacing w:line="276" w:lineRule="auto"/>
              <w:jc w:val="right"/>
              <w:rPr>
                <w:color w:val="000000"/>
                <w:sz w:val="22"/>
                <w:szCs w:val="22"/>
                <w:lang w:val="bg-BG" w:eastAsia="bg-BG"/>
              </w:rPr>
            </w:pPr>
            <w:r w:rsidRPr="00B87DC6">
              <w:rPr>
                <w:color w:val="000000"/>
                <w:sz w:val="22"/>
                <w:szCs w:val="22"/>
                <w:lang w:val="bg-BG" w:eastAsia="bg-BG"/>
              </w:rPr>
              <w:t>13,38</w:t>
            </w:r>
          </w:p>
        </w:tc>
      </w:tr>
      <w:tr w:rsidR="00432818" w:rsidRPr="001F23BD" w:rsidTr="007E7619">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32818" w:rsidRPr="00B87DC6" w:rsidRDefault="00432818" w:rsidP="007C2CB1">
            <w:pPr>
              <w:widowControl/>
              <w:autoSpaceDE/>
              <w:autoSpaceDN/>
              <w:adjustRightInd/>
              <w:spacing w:line="276" w:lineRule="auto"/>
              <w:jc w:val="both"/>
              <w:rPr>
                <w:color w:val="000000"/>
                <w:sz w:val="22"/>
                <w:szCs w:val="22"/>
                <w:lang w:val="bg-BG" w:eastAsia="bg-BG"/>
              </w:rPr>
            </w:pPr>
            <w:r w:rsidRPr="00B87DC6">
              <w:rPr>
                <w:color w:val="000000"/>
                <w:sz w:val="22"/>
                <w:szCs w:val="22"/>
                <w:lang w:val="bg-BG" w:eastAsia="bg-BG"/>
              </w:rPr>
              <w:t> </w:t>
            </w:r>
          </w:p>
        </w:tc>
        <w:tc>
          <w:tcPr>
            <w:tcW w:w="4300" w:type="dxa"/>
            <w:tcBorders>
              <w:top w:val="nil"/>
              <w:left w:val="nil"/>
              <w:bottom w:val="single" w:sz="4" w:space="0" w:color="auto"/>
              <w:right w:val="single" w:sz="4" w:space="0" w:color="auto"/>
            </w:tcBorders>
            <w:shd w:val="clear" w:color="auto" w:fill="auto"/>
            <w:noWrap/>
            <w:vAlign w:val="bottom"/>
            <w:hideMark/>
          </w:tcPr>
          <w:p w:rsidR="00432818" w:rsidRPr="00B87DC6" w:rsidRDefault="00432818" w:rsidP="001F23BD">
            <w:pPr>
              <w:widowControl/>
              <w:autoSpaceDE/>
              <w:autoSpaceDN/>
              <w:adjustRightInd/>
              <w:spacing w:line="276" w:lineRule="auto"/>
              <w:jc w:val="right"/>
              <w:rPr>
                <w:b/>
                <w:bCs/>
                <w:color w:val="000000"/>
                <w:sz w:val="22"/>
                <w:szCs w:val="22"/>
                <w:lang w:val="bg-BG" w:eastAsia="bg-BG"/>
              </w:rPr>
            </w:pPr>
            <w:r w:rsidRPr="00B87DC6">
              <w:rPr>
                <w:b/>
                <w:bCs/>
                <w:color w:val="000000"/>
                <w:sz w:val="22"/>
                <w:szCs w:val="22"/>
                <w:lang w:val="bg-BG" w:eastAsia="bg-BG"/>
              </w:rPr>
              <w:t>Обща площ:</w:t>
            </w:r>
          </w:p>
        </w:tc>
        <w:tc>
          <w:tcPr>
            <w:tcW w:w="2020" w:type="dxa"/>
            <w:tcBorders>
              <w:top w:val="nil"/>
              <w:left w:val="nil"/>
              <w:bottom w:val="single" w:sz="4" w:space="0" w:color="auto"/>
              <w:right w:val="single" w:sz="4" w:space="0" w:color="auto"/>
            </w:tcBorders>
            <w:shd w:val="clear" w:color="auto" w:fill="auto"/>
            <w:noWrap/>
            <w:vAlign w:val="bottom"/>
          </w:tcPr>
          <w:p w:rsidR="00432818" w:rsidRPr="00B87DC6" w:rsidRDefault="00432818" w:rsidP="001F23BD">
            <w:pPr>
              <w:widowControl/>
              <w:autoSpaceDE/>
              <w:autoSpaceDN/>
              <w:adjustRightInd/>
              <w:spacing w:line="276" w:lineRule="auto"/>
              <w:jc w:val="center"/>
              <w:rPr>
                <w:b/>
                <w:bCs/>
                <w:color w:val="000000"/>
                <w:sz w:val="22"/>
                <w:szCs w:val="22"/>
                <w:lang w:val="bg-BG" w:eastAsia="bg-BG"/>
              </w:rPr>
            </w:pPr>
            <w:r w:rsidRPr="00B87DC6">
              <w:rPr>
                <w:b/>
                <w:bCs/>
                <w:color w:val="000000"/>
                <w:sz w:val="22"/>
                <w:szCs w:val="22"/>
                <w:lang w:val="bg-BG" w:eastAsia="bg-BG"/>
              </w:rPr>
              <w:t>5 542,29</w:t>
            </w:r>
          </w:p>
        </w:tc>
        <w:tc>
          <w:tcPr>
            <w:tcW w:w="1529" w:type="dxa"/>
            <w:tcBorders>
              <w:top w:val="nil"/>
              <w:left w:val="nil"/>
              <w:bottom w:val="single" w:sz="4" w:space="0" w:color="auto"/>
              <w:right w:val="single" w:sz="4" w:space="0" w:color="auto"/>
            </w:tcBorders>
            <w:shd w:val="clear" w:color="auto" w:fill="auto"/>
            <w:noWrap/>
            <w:vAlign w:val="bottom"/>
          </w:tcPr>
          <w:p w:rsidR="00432818" w:rsidRPr="00B87DC6" w:rsidRDefault="00432818" w:rsidP="001F23BD">
            <w:pPr>
              <w:widowControl/>
              <w:autoSpaceDE/>
              <w:autoSpaceDN/>
              <w:adjustRightInd/>
              <w:spacing w:line="276" w:lineRule="auto"/>
              <w:jc w:val="right"/>
              <w:rPr>
                <w:b/>
                <w:color w:val="000000"/>
                <w:sz w:val="22"/>
                <w:szCs w:val="22"/>
                <w:lang w:val="bg-BG" w:eastAsia="bg-BG"/>
              </w:rPr>
            </w:pPr>
            <w:r w:rsidRPr="00B87DC6">
              <w:rPr>
                <w:b/>
                <w:color w:val="000000"/>
                <w:sz w:val="22"/>
                <w:szCs w:val="22"/>
                <w:lang w:val="bg-BG" w:eastAsia="bg-BG"/>
              </w:rPr>
              <w:t>100%</w:t>
            </w:r>
          </w:p>
        </w:tc>
      </w:tr>
    </w:tbl>
    <w:p w:rsidR="00432818" w:rsidRPr="001F23BD" w:rsidRDefault="00432818" w:rsidP="001F23BD">
      <w:pPr>
        <w:widowControl/>
        <w:autoSpaceDE/>
        <w:autoSpaceDN/>
        <w:adjustRightInd/>
        <w:spacing w:line="276" w:lineRule="auto"/>
        <w:ind w:firstLine="720"/>
        <w:jc w:val="both"/>
        <w:rPr>
          <w:rFonts w:ascii="Calibri" w:hAnsi="Calibri" w:cs="Calibri"/>
          <w:sz w:val="24"/>
          <w:szCs w:val="24"/>
          <w:lang w:val="bg-BG"/>
        </w:rPr>
      </w:pPr>
    </w:p>
    <w:p w:rsidR="00432818" w:rsidRPr="001F23BD" w:rsidRDefault="00432818" w:rsidP="001F23BD">
      <w:pPr>
        <w:widowControl/>
        <w:autoSpaceDE/>
        <w:autoSpaceDN/>
        <w:adjustRightInd/>
        <w:spacing w:line="276" w:lineRule="auto"/>
        <w:ind w:firstLine="720"/>
        <w:jc w:val="center"/>
        <w:rPr>
          <w:rFonts w:ascii="Calibri" w:hAnsi="Calibri" w:cs="Calibri"/>
          <w:sz w:val="24"/>
          <w:szCs w:val="24"/>
          <w:lang w:val="bg-BG"/>
        </w:rPr>
      </w:pPr>
      <w:r w:rsidRPr="001F23BD">
        <w:rPr>
          <w:rFonts w:ascii="Calibri" w:hAnsi="Calibri" w:cs="Calibri"/>
          <w:noProof/>
          <w:sz w:val="24"/>
          <w:szCs w:val="24"/>
          <w:lang w:val="bg-BG" w:eastAsia="bg-BG"/>
        </w:rPr>
        <w:drawing>
          <wp:inline distT="0" distB="0" distL="0" distR="0" wp14:anchorId="0A381DCE" wp14:editId="25DC10F9">
            <wp:extent cx="3802270" cy="2449002"/>
            <wp:effectExtent l="0" t="0" r="8255" b="8890"/>
            <wp:docPr id="633" name="Picture 633" descr="\\Server\pip\0_OBLAST HASKOVO\8_Presentations\TES\01_TES_07.03.2022\oblast_haskov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Server\pip\0_OBLAST HASKOVO\8_Presentations\TES\01_TES_07.03.2022\oblast_haskovo.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28259" cy="2465741"/>
                    </a:xfrm>
                    <a:prstGeom prst="rect">
                      <a:avLst/>
                    </a:prstGeom>
                    <a:noFill/>
                    <a:ln>
                      <a:noFill/>
                    </a:ln>
                  </pic:spPr>
                </pic:pic>
              </a:graphicData>
            </a:graphic>
          </wp:inline>
        </w:drawing>
      </w:r>
    </w:p>
    <w:p w:rsidR="00432818" w:rsidRPr="001F23BD" w:rsidRDefault="005C71E7" w:rsidP="007E7619">
      <w:pPr>
        <w:pStyle w:val="af"/>
        <w:rPr>
          <w:lang w:bidi="bg-BG"/>
        </w:rPr>
      </w:pPr>
      <w:r w:rsidRPr="001F23BD">
        <w:rPr>
          <w:lang w:bidi="bg-BG"/>
        </w:rPr>
        <w:tab/>
      </w:r>
      <w:r w:rsidRPr="001F23BD">
        <w:rPr>
          <w:lang w:bidi="bg-BG"/>
        </w:rPr>
        <w:tab/>
      </w:r>
      <w:r w:rsidRPr="001F23BD">
        <w:rPr>
          <w:lang w:bidi="bg-BG"/>
        </w:rPr>
        <w:tab/>
        <w:t>Фигура 2: Карта на област Хасково</w:t>
      </w:r>
    </w:p>
    <w:p w:rsidR="00432818" w:rsidRPr="001F23BD" w:rsidRDefault="00432818" w:rsidP="001F23BD">
      <w:pPr>
        <w:widowControl/>
        <w:autoSpaceDE/>
        <w:autoSpaceDN/>
        <w:adjustRightInd/>
        <w:spacing w:line="276" w:lineRule="auto"/>
        <w:ind w:firstLine="720"/>
        <w:jc w:val="both"/>
        <w:rPr>
          <w:rFonts w:ascii="Calibri" w:hAnsi="Calibri" w:cs="Calibri"/>
          <w:sz w:val="24"/>
          <w:szCs w:val="24"/>
          <w:lang w:val="bg-BG"/>
        </w:rPr>
      </w:pPr>
    </w:p>
    <w:p w:rsidR="00B16F47" w:rsidRPr="00B87DC6" w:rsidRDefault="00B16F47" w:rsidP="00B87DC6">
      <w:pPr>
        <w:widowControl/>
        <w:autoSpaceDE/>
        <w:autoSpaceDN/>
        <w:adjustRightInd/>
        <w:spacing w:line="360" w:lineRule="auto"/>
        <w:ind w:firstLine="720"/>
        <w:jc w:val="both"/>
        <w:rPr>
          <w:sz w:val="24"/>
          <w:szCs w:val="24"/>
          <w:lang w:val="bg-BG"/>
        </w:rPr>
      </w:pPr>
      <w:r w:rsidRPr="00B87DC6">
        <w:rPr>
          <w:sz w:val="24"/>
          <w:szCs w:val="24"/>
          <w:lang w:val="bg-BG"/>
        </w:rPr>
        <w:t xml:space="preserve">По долу е представена информация за елементите на инвестиционното предложение с местоположение на съответните площадки по поземлени имоти. </w:t>
      </w:r>
      <w:bookmarkStart w:id="55" w:name="_Hlk131081226"/>
      <w:r w:rsidRPr="00B87DC6">
        <w:rPr>
          <w:sz w:val="24"/>
          <w:szCs w:val="24"/>
          <w:lang w:val="bg-BG"/>
        </w:rPr>
        <w:t xml:space="preserve">За елементите на линейната инфраструктура е представен картен материал в </w:t>
      </w:r>
      <w:r w:rsidRPr="00B87DC6">
        <w:rPr>
          <w:sz w:val="24"/>
          <w:szCs w:val="24"/>
        </w:rPr>
        <w:t>shp</w:t>
      </w:r>
      <w:r w:rsidRPr="00B87DC6">
        <w:rPr>
          <w:sz w:val="24"/>
          <w:szCs w:val="24"/>
          <w:lang w:val="bg-BG"/>
        </w:rPr>
        <w:t xml:space="preserve"> формат с идентифицирано съответното им местоположение.</w:t>
      </w:r>
    </w:p>
    <w:p w:rsidR="00D15B2C" w:rsidRPr="00B87DC6" w:rsidRDefault="00D15B2C" w:rsidP="00B87DC6">
      <w:pPr>
        <w:widowControl/>
        <w:autoSpaceDE/>
        <w:autoSpaceDN/>
        <w:adjustRightInd/>
        <w:spacing w:line="360" w:lineRule="auto"/>
        <w:ind w:firstLine="720"/>
        <w:jc w:val="both"/>
        <w:rPr>
          <w:b/>
          <w:bCs/>
          <w:i/>
          <w:iCs/>
          <w:sz w:val="24"/>
          <w:szCs w:val="24"/>
          <w:u w:val="single"/>
          <w:lang w:val="bg-BG"/>
        </w:rPr>
      </w:pPr>
      <w:bookmarkStart w:id="56" w:name="_Hlk131081277"/>
      <w:bookmarkEnd w:id="55"/>
      <w:r w:rsidRPr="00B87DC6">
        <w:rPr>
          <w:b/>
          <w:bCs/>
          <w:i/>
          <w:iCs/>
          <w:sz w:val="24"/>
          <w:szCs w:val="24"/>
          <w:u w:val="single"/>
          <w:lang w:val="bg-BG"/>
        </w:rPr>
        <w:t>Агломерация Хасково:</w:t>
      </w:r>
    </w:p>
    <w:bookmarkEnd w:id="56"/>
    <w:p w:rsidR="00D15B2C" w:rsidRPr="00B87DC6" w:rsidRDefault="00D15B2C" w:rsidP="00B87DC6">
      <w:pPr>
        <w:widowControl/>
        <w:autoSpaceDE/>
        <w:autoSpaceDN/>
        <w:adjustRightInd/>
        <w:spacing w:line="360" w:lineRule="auto"/>
        <w:ind w:firstLine="720"/>
        <w:jc w:val="both"/>
        <w:rPr>
          <w:sz w:val="24"/>
          <w:szCs w:val="24"/>
          <w:lang w:val="bg-BG"/>
        </w:rPr>
      </w:pPr>
      <w:r w:rsidRPr="00B87DC6">
        <w:rPr>
          <w:sz w:val="24"/>
          <w:szCs w:val="24"/>
          <w:lang w:val="bg-BG"/>
        </w:rPr>
        <w:t xml:space="preserve"> </w:t>
      </w:r>
      <w:r w:rsidR="008E7FD6" w:rsidRPr="00B87DC6">
        <w:rPr>
          <w:sz w:val="24"/>
          <w:szCs w:val="24"/>
          <w:lang w:val="bg-BG"/>
        </w:rPr>
        <w:t>В Таблица 1</w:t>
      </w:r>
      <w:r w:rsidR="0009614C" w:rsidRPr="00B87DC6">
        <w:rPr>
          <w:sz w:val="24"/>
          <w:szCs w:val="24"/>
          <w:lang w:val="bg-BG"/>
        </w:rPr>
        <w:t>5</w:t>
      </w:r>
      <w:r w:rsidR="008E7FD6" w:rsidRPr="00B87DC6">
        <w:rPr>
          <w:sz w:val="24"/>
          <w:szCs w:val="24"/>
          <w:lang w:val="bg-BG"/>
        </w:rPr>
        <w:t xml:space="preserve"> е представена информация за </w:t>
      </w:r>
      <w:bookmarkStart w:id="57" w:name="_Hlk131079331"/>
      <w:r w:rsidR="008E7FD6" w:rsidRPr="00B87DC6">
        <w:rPr>
          <w:sz w:val="24"/>
          <w:szCs w:val="24"/>
          <w:lang w:val="bg-BG"/>
        </w:rPr>
        <w:t xml:space="preserve">местоположението на шахтовите кладенци от  </w:t>
      </w:r>
      <w:r w:rsidR="008E7FD6" w:rsidRPr="00B87DC6">
        <w:rPr>
          <w:b/>
          <w:i/>
          <w:sz w:val="24"/>
          <w:szCs w:val="24"/>
          <w:lang w:val="bg-BG"/>
        </w:rPr>
        <w:t>ВЗ Ябълково</w:t>
      </w:r>
      <w:bookmarkEnd w:id="57"/>
      <w:r w:rsidR="0009614C" w:rsidRPr="00B87DC6">
        <w:rPr>
          <w:sz w:val="24"/>
          <w:szCs w:val="24"/>
          <w:lang w:val="bg-BG"/>
        </w:rPr>
        <w:t>.</w:t>
      </w:r>
    </w:p>
    <w:p w:rsidR="008E7FD6" w:rsidRPr="001F23BD" w:rsidRDefault="008E7FD6" w:rsidP="001F23BD">
      <w:pPr>
        <w:pStyle w:val="a6"/>
        <w:widowControl/>
        <w:autoSpaceDE/>
        <w:autoSpaceDN/>
        <w:adjustRightInd/>
        <w:spacing w:line="276" w:lineRule="auto"/>
        <w:ind w:firstLine="720"/>
        <w:jc w:val="both"/>
        <w:rPr>
          <w:rFonts w:ascii="Calibri" w:hAnsi="Calibri" w:cs="Calibri"/>
          <w:b/>
          <w:i/>
          <w:lang w:val="bg-BG"/>
        </w:rPr>
      </w:pPr>
    </w:p>
    <w:p w:rsidR="006021E0" w:rsidRPr="00B87DC6" w:rsidRDefault="008E7FD6" w:rsidP="001F23BD">
      <w:pPr>
        <w:widowControl/>
        <w:autoSpaceDE/>
        <w:autoSpaceDN/>
        <w:adjustRightInd/>
        <w:spacing w:line="276" w:lineRule="auto"/>
        <w:ind w:firstLine="709"/>
        <w:contextualSpacing/>
        <w:jc w:val="both"/>
        <w:rPr>
          <w:i/>
          <w:iCs/>
          <w:sz w:val="24"/>
          <w:szCs w:val="24"/>
          <w:lang w:val="bg-BG"/>
        </w:rPr>
      </w:pPr>
      <w:r w:rsidRPr="00B87DC6">
        <w:rPr>
          <w:i/>
          <w:iCs/>
          <w:sz w:val="24"/>
          <w:szCs w:val="24"/>
          <w:lang w:val="bg-BG"/>
        </w:rPr>
        <w:t>Таблица 1</w:t>
      </w:r>
      <w:r w:rsidR="0009614C" w:rsidRPr="00B87DC6">
        <w:rPr>
          <w:i/>
          <w:iCs/>
          <w:sz w:val="24"/>
          <w:szCs w:val="24"/>
          <w:lang w:val="bg-BG"/>
        </w:rPr>
        <w:t>5</w:t>
      </w:r>
      <w:r w:rsidRPr="00B87DC6">
        <w:rPr>
          <w:i/>
          <w:iCs/>
          <w:sz w:val="24"/>
          <w:szCs w:val="24"/>
          <w:lang w:val="bg-BG"/>
        </w:rPr>
        <w:t xml:space="preserve"> </w:t>
      </w:r>
      <w:r w:rsidR="0009614C" w:rsidRPr="00B87DC6">
        <w:rPr>
          <w:i/>
          <w:iCs/>
          <w:sz w:val="24"/>
          <w:szCs w:val="24"/>
          <w:lang w:val="bg-BG"/>
        </w:rPr>
        <w:t>М</w:t>
      </w:r>
      <w:r w:rsidRPr="00B87DC6">
        <w:rPr>
          <w:i/>
          <w:iCs/>
          <w:sz w:val="24"/>
          <w:szCs w:val="24"/>
          <w:lang w:val="bg-BG"/>
        </w:rPr>
        <w:t>естоположение на шахтовите кладенци от  ВЗ Ябълково</w:t>
      </w:r>
    </w:p>
    <w:tbl>
      <w:tblPr>
        <w:tblStyle w:val="af2"/>
        <w:tblW w:w="0" w:type="auto"/>
        <w:tblInd w:w="108" w:type="dxa"/>
        <w:tblLook w:val="04A0" w:firstRow="1" w:lastRow="0" w:firstColumn="1" w:lastColumn="0" w:noHBand="0" w:noVBand="1"/>
      </w:tblPr>
      <w:tblGrid>
        <w:gridCol w:w="3402"/>
        <w:gridCol w:w="6096"/>
      </w:tblGrid>
      <w:tr w:rsidR="008E7FD6" w:rsidRPr="00B87DC6" w:rsidTr="007E7619">
        <w:trPr>
          <w:trHeight w:val="509"/>
        </w:trPr>
        <w:tc>
          <w:tcPr>
            <w:tcW w:w="3402" w:type="dxa"/>
            <w:shd w:val="clear" w:color="auto" w:fill="D5DCE4" w:themeFill="text2" w:themeFillTint="33"/>
            <w:vAlign w:val="center"/>
          </w:tcPr>
          <w:p w:rsidR="008E7FD6" w:rsidRPr="00B87DC6" w:rsidRDefault="008E7FD6" w:rsidP="007C2CB1">
            <w:pPr>
              <w:tabs>
                <w:tab w:val="left" w:pos="0"/>
              </w:tabs>
              <w:spacing w:line="276" w:lineRule="auto"/>
              <w:ind w:firstLine="567"/>
              <w:jc w:val="both"/>
              <w:rPr>
                <w:b/>
                <w:sz w:val="24"/>
                <w:szCs w:val="24"/>
                <w:lang w:eastAsia="bg-BG"/>
              </w:rPr>
            </w:pPr>
            <w:r w:rsidRPr="00B87DC6">
              <w:rPr>
                <w:b/>
                <w:sz w:val="24"/>
                <w:szCs w:val="24"/>
                <w:lang w:eastAsia="bg-BG"/>
              </w:rPr>
              <w:t xml:space="preserve">Кладенци №№ </w:t>
            </w:r>
          </w:p>
        </w:tc>
        <w:tc>
          <w:tcPr>
            <w:tcW w:w="6096" w:type="dxa"/>
            <w:shd w:val="clear" w:color="auto" w:fill="D5DCE4" w:themeFill="text2" w:themeFillTint="33"/>
            <w:vAlign w:val="center"/>
          </w:tcPr>
          <w:p w:rsidR="008E7FD6" w:rsidRPr="00B87DC6" w:rsidRDefault="008E7FD6" w:rsidP="001F23BD">
            <w:pPr>
              <w:tabs>
                <w:tab w:val="left" w:pos="0"/>
              </w:tabs>
              <w:spacing w:line="276" w:lineRule="auto"/>
              <w:jc w:val="center"/>
              <w:rPr>
                <w:b/>
                <w:sz w:val="24"/>
                <w:szCs w:val="24"/>
                <w:lang w:eastAsia="bg-BG"/>
              </w:rPr>
            </w:pPr>
            <w:r w:rsidRPr="00B87DC6">
              <w:rPr>
                <w:b/>
                <w:sz w:val="24"/>
                <w:szCs w:val="24"/>
                <w:lang w:eastAsia="bg-BG"/>
              </w:rPr>
              <w:t>Имот №</w:t>
            </w:r>
          </w:p>
        </w:tc>
      </w:tr>
      <w:tr w:rsidR="008E7FD6" w:rsidRPr="00B87DC6" w:rsidTr="007E7619">
        <w:trPr>
          <w:trHeight w:val="417"/>
        </w:trPr>
        <w:tc>
          <w:tcPr>
            <w:tcW w:w="3402" w:type="dxa"/>
            <w:shd w:val="clear" w:color="auto" w:fill="auto"/>
            <w:vAlign w:val="center"/>
          </w:tcPr>
          <w:p w:rsidR="008E7FD6" w:rsidRPr="00B87DC6" w:rsidRDefault="008E7FD6" w:rsidP="001F23BD">
            <w:pPr>
              <w:tabs>
                <w:tab w:val="left" w:pos="0"/>
              </w:tabs>
              <w:spacing w:line="276" w:lineRule="auto"/>
              <w:ind w:firstLine="567"/>
              <w:jc w:val="center"/>
              <w:rPr>
                <w:b/>
                <w:sz w:val="24"/>
                <w:szCs w:val="24"/>
                <w:lang w:eastAsia="bg-BG"/>
              </w:rPr>
            </w:pPr>
            <w:r w:rsidRPr="00B87DC6">
              <w:rPr>
                <w:b/>
                <w:color w:val="0070C0"/>
                <w:sz w:val="24"/>
                <w:szCs w:val="24"/>
                <w:lang w:eastAsia="bg-BG"/>
              </w:rPr>
              <w:t>1</w:t>
            </w:r>
            <w:r w:rsidRPr="00B87DC6">
              <w:rPr>
                <w:sz w:val="24"/>
                <w:szCs w:val="24"/>
                <w:lang w:eastAsia="bg-BG"/>
              </w:rPr>
              <w:t>,2,</w:t>
            </w:r>
            <w:r w:rsidRPr="00B87DC6">
              <w:rPr>
                <w:b/>
                <w:color w:val="0070C0"/>
                <w:sz w:val="24"/>
                <w:szCs w:val="24"/>
                <w:lang w:eastAsia="bg-BG"/>
              </w:rPr>
              <w:t>3,4</w:t>
            </w:r>
            <w:r w:rsidRPr="00B87DC6">
              <w:rPr>
                <w:color w:val="0070C0"/>
                <w:sz w:val="24"/>
                <w:szCs w:val="24"/>
                <w:lang w:eastAsia="bg-BG"/>
              </w:rPr>
              <w:t xml:space="preserve"> </w:t>
            </w:r>
            <w:r w:rsidRPr="00B87DC6">
              <w:rPr>
                <w:sz w:val="24"/>
                <w:szCs w:val="24"/>
                <w:lang w:eastAsia="bg-BG"/>
              </w:rPr>
              <w:t>и 5</w:t>
            </w:r>
          </w:p>
        </w:tc>
        <w:tc>
          <w:tcPr>
            <w:tcW w:w="6096" w:type="dxa"/>
            <w:shd w:val="clear" w:color="auto" w:fill="auto"/>
            <w:vAlign w:val="center"/>
          </w:tcPr>
          <w:p w:rsidR="008E7FD6" w:rsidRPr="00B87DC6" w:rsidRDefault="008E7FD6" w:rsidP="007C2CB1">
            <w:pPr>
              <w:spacing w:line="276" w:lineRule="auto"/>
              <w:jc w:val="both"/>
              <w:rPr>
                <w:sz w:val="24"/>
                <w:szCs w:val="24"/>
              </w:rPr>
            </w:pPr>
            <w:r w:rsidRPr="00B87DC6">
              <w:rPr>
                <w:sz w:val="24"/>
                <w:szCs w:val="24"/>
              </w:rPr>
              <w:t>Поземлен имот 87076.209.54, област Хасково, община Димитровград, с. Ябълково, вид собств. Държавна публична, вид територия Територия, заета от води и водни обекти, НТП За водностопанско, хидромелиоративно съоръжение, площ 27259 кв. м, стар номер 000059,</w:t>
            </w:r>
          </w:p>
          <w:p w:rsidR="008E7FD6" w:rsidRPr="00B87DC6" w:rsidRDefault="008E7FD6" w:rsidP="001F23BD">
            <w:pPr>
              <w:tabs>
                <w:tab w:val="left" w:pos="0"/>
              </w:tabs>
              <w:spacing w:line="276" w:lineRule="auto"/>
              <w:jc w:val="center"/>
              <w:rPr>
                <w:sz w:val="24"/>
                <w:szCs w:val="24"/>
                <w:lang w:eastAsia="bg-BG"/>
              </w:rPr>
            </w:pPr>
          </w:p>
        </w:tc>
      </w:tr>
      <w:tr w:rsidR="008E7FD6" w:rsidRPr="00B87DC6" w:rsidTr="007E7619">
        <w:trPr>
          <w:trHeight w:val="410"/>
        </w:trPr>
        <w:tc>
          <w:tcPr>
            <w:tcW w:w="3402" w:type="dxa"/>
            <w:shd w:val="clear" w:color="auto" w:fill="auto"/>
            <w:vAlign w:val="center"/>
          </w:tcPr>
          <w:p w:rsidR="008E7FD6" w:rsidRPr="00B87DC6" w:rsidRDefault="008E7FD6" w:rsidP="001F23BD">
            <w:pPr>
              <w:tabs>
                <w:tab w:val="left" w:pos="0"/>
              </w:tabs>
              <w:spacing w:line="276" w:lineRule="auto"/>
              <w:rPr>
                <w:sz w:val="24"/>
                <w:szCs w:val="24"/>
                <w:lang w:eastAsia="bg-BG"/>
              </w:rPr>
            </w:pPr>
            <w:r w:rsidRPr="00B87DC6">
              <w:rPr>
                <w:sz w:val="24"/>
                <w:szCs w:val="24"/>
                <w:lang w:eastAsia="bg-BG"/>
              </w:rPr>
              <w:t xml:space="preserve">6, 7, </w:t>
            </w:r>
            <w:r w:rsidRPr="00B87DC6">
              <w:rPr>
                <w:b/>
                <w:color w:val="0070C0"/>
                <w:sz w:val="24"/>
                <w:szCs w:val="24"/>
                <w:lang w:eastAsia="bg-BG"/>
              </w:rPr>
              <w:t>8, 9, 10, 11</w:t>
            </w:r>
            <w:r w:rsidRPr="00B87DC6">
              <w:rPr>
                <w:sz w:val="24"/>
                <w:szCs w:val="24"/>
                <w:lang w:eastAsia="bg-BG"/>
              </w:rPr>
              <w:t xml:space="preserve">, 12, 13, 14, </w:t>
            </w:r>
            <w:r w:rsidRPr="00B87DC6">
              <w:rPr>
                <w:b/>
                <w:color w:val="0070C0"/>
                <w:sz w:val="24"/>
                <w:szCs w:val="24"/>
                <w:lang w:eastAsia="bg-BG"/>
              </w:rPr>
              <w:t>15, 16, 17</w:t>
            </w:r>
            <w:r w:rsidRPr="00B87DC6">
              <w:rPr>
                <w:sz w:val="24"/>
                <w:szCs w:val="24"/>
                <w:lang w:eastAsia="bg-BG"/>
              </w:rPr>
              <w:t xml:space="preserve">, 18, </w:t>
            </w:r>
            <w:r w:rsidRPr="00B87DC6">
              <w:rPr>
                <w:b/>
                <w:color w:val="0070C0"/>
                <w:sz w:val="24"/>
                <w:szCs w:val="24"/>
                <w:lang w:eastAsia="bg-BG"/>
              </w:rPr>
              <w:t>19</w:t>
            </w:r>
          </w:p>
        </w:tc>
        <w:tc>
          <w:tcPr>
            <w:tcW w:w="6096" w:type="dxa"/>
            <w:shd w:val="clear" w:color="auto" w:fill="auto"/>
            <w:vAlign w:val="center"/>
          </w:tcPr>
          <w:p w:rsidR="008E7FD6" w:rsidRPr="00B87DC6" w:rsidRDefault="008E7FD6" w:rsidP="007C2CB1">
            <w:pPr>
              <w:spacing w:line="276" w:lineRule="auto"/>
              <w:jc w:val="both"/>
              <w:rPr>
                <w:sz w:val="24"/>
                <w:szCs w:val="24"/>
              </w:rPr>
            </w:pPr>
            <w:r w:rsidRPr="00B87DC6">
              <w:rPr>
                <w:sz w:val="24"/>
                <w:szCs w:val="24"/>
              </w:rPr>
              <w:t>Поземлен имот 87076.209.44, област Хасково, община Димитровград, с. Ябълково, вид собств. Държавна публична, вид територия Територия, заета от води и водни обекти, НТП За водностопанско, хидромелиоративно съоръжение, площ 29020 кв. м, стар номер 000043,</w:t>
            </w:r>
          </w:p>
          <w:p w:rsidR="008E7FD6" w:rsidRPr="00B87DC6" w:rsidRDefault="008E7FD6" w:rsidP="001F23BD">
            <w:pPr>
              <w:tabs>
                <w:tab w:val="left" w:pos="0"/>
              </w:tabs>
              <w:spacing w:line="276" w:lineRule="auto"/>
              <w:jc w:val="center"/>
              <w:rPr>
                <w:b/>
                <w:sz w:val="24"/>
                <w:szCs w:val="24"/>
                <w:lang w:eastAsia="bg-BG"/>
              </w:rPr>
            </w:pPr>
          </w:p>
        </w:tc>
      </w:tr>
      <w:tr w:rsidR="008E7FD6" w:rsidRPr="00B87DC6" w:rsidTr="007E7619">
        <w:trPr>
          <w:trHeight w:val="421"/>
        </w:trPr>
        <w:tc>
          <w:tcPr>
            <w:tcW w:w="3402" w:type="dxa"/>
            <w:shd w:val="clear" w:color="auto" w:fill="auto"/>
            <w:vAlign w:val="center"/>
          </w:tcPr>
          <w:p w:rsidR="008E7FD6" w:rsidRPr="00B87DC6" w:rsidRDefault="008E7FD6" w:rsidP="007C2CB1">
            <w:pPr>
              <w:tabs>
                <w:tab w:val="left" w:pos="0"/>
              </w:tabs>
              <w:spacing w:line="276" w:lineRule="auto"/>
              <w:ind w:firstLine="34"/>
              <w:jc w:val="both"/>
              <w:rPr>
                <w:sz w:val="24"/>
                <w:szCs w:val="24"/>
                <w:lang w:eastAsia="bg-BG"/>
              </w:rPr>
            </w:pPr>
            <w:r w:rsidRPr="00B87DC6">
              <w:rPr>
                <w:b/>
                <w:color w:val="0070C0"/>
                <w:sz w:val="24"/>
                <w:szCs w:val="24"/>
                <w:lang w:eastAsia="bg-BG"/>
              </w:rPr>
              <w:t>20</w:t>
            </w:r>
            <w:r w:rsidRPr="00B87DC6">
              <w:rPr>
                <w:sz w:val="24"/>
                <w:szCs w:val="24"/>
                <w:lang w:eastAsia="bg-BG"/>
              </w:rPr>
              <w:t>,21,22,23,24,25,26,27,28,29 и 30</w:t>
            </w:r>
          </w:p>
        </w:tc>
        <w:tc>
          <w:tcPr>
            <w:tcW w:w="6096" w:type="dxa"/>
            <w:shd w:val="clear" w:color="auto" w:fill="auto"/>
            <w:vAlign w:val="center"/>
          </w:tcPr>
          <w:p w:rsidR="008E7FD6" w:rsidRPr="00B87DC6" w:rsidRDefault="008E7FD6" w:rsidP="007C2CB1">
            <w:pPr>
              <w:spacing w:line="276" w:lineRule="auto"/>
              <w:jc w:val="both"/>
              <w:rPr>
                <w:sz w:val="24"/>
                <w:szCs w:val="24"/>
              </w:rPr>
            </w:pPr>
            <w:r w:rsidRPr="00B87DC6">
              <w:rPr>
                <w:sz w:val="24"/>
                <w:szCs w:val="24"/>
              </w:rPr>
              <w:t>Поземлен имот 87076.209.35, област Хасково, община Димитровград, с. Ябълково, вид собств. Държавна публична, вид територия Територия, заета от води и водни обекти, НТП За водностопанско, хидромелиоративно съоръжение, площ 22236 кв. м, стар номер 000035</w:t>
            </w:r>
          </w:p>
          <w:p w:rsidR="008E7FD6" w:rsidRPr="00B87DC6" w:rsidRDefault="008E7FD6" w:rsidP="001F23BD">
            <w:pPr>
              <w:tabs>
                <w:tab w:val="left" w:pos="0"/>
              </w:tabs>
              <w:spacing w:line="276" w:lineRule="auto"/>
              <w:jc w:val="center"/>
              <w:rPr>
                <w:b/>
                <w:sz w:val="24"/>
                <w:szCs w:val="24"/>
                <w:lang w:eastAsia="bg-BG"/>
              </w:rPr>
            </w:pPr>
          </w:p>
        </w:tc>
      </w:tr>
    </w:tbl>
    <w:p w:rsidR="008E7FD6" w:rsidRPr="00B87DC6" w:rsidRDefault="008E7FD6" w:rsidP="001F23BD">
      <w:pPr>
        <w:pStyle w:val="a6"/>
        <w:spacing w:line="276" w:lineRule="auto"/>
        <w:ind w:left="720"/>
        <w:jc w:val="both"/>
        <w:rPr>
          <w:b/>
          <w:i/>
          <w:color w:val="0070C0"/>
        </w:rPr>
      </w:pPr>
      <w:r w:rsidRPr="00B87DC6">
        <w:rPr>
          <w:b/>
          <w:i/>
          <w:color w:val="0070C0"/>
          <w:lang w:val="bg-BG"/>
        </w:rPr>
        <w:t xml:space="preserve">* </w:t>
      </w:r>
      <w:r w:rsidRPr="00B87DC6">
        <w:rPr>
          <w:b/>
          <w:i/>
          <w:color w:val="0070C0"/>
        </w:rPr>
        <w:t xml:space="preserve">В син цвят са посочените ШК, предвидени за реконструкция. </w:t>
      </w:r>
    </w:p>
    <w:p w:rsidR="00D15B2C" w:rsidRPr="001F23BD" w:rsidRDefault="00D15B2C" w:rsidP="001F23BD">
      <w:pPr>
        <w:pStyle w:val="a6"/>
        <w:widowControl/>
        <w:autoSpaceDE/>
        <w:autoSpaceDN/>
        <w:adjustRightInd/>
        <w:spacing w:line="276" w:lineRule="auto"/>
        <w:ind w:left="720"/>
        <w:jc w:val="both"/>
        <w:rPr>
          <w:rFonts w:ascii="Calibri" w:hAnsi="Calibri" w:cs="Calibri"/>
          <w:iCs/>
        </w:rPr>
      </w:pPr>
    </w:p>
    <w:p w:rsidR="00F50211" w:rsidRPr="00B87DC6" w:rsidRDefault="00D15B2C" w:rsidP="00B87DC6">
      <w:pPr>
        <w:spacing w:line="360" w:lineRule="auto"/>
        <w:ind w:firstLine="720"/>
        <w:jc w:val="both"/>
        <w:rPr>
          <w:sz w:val="24"/>
          <w:szCs w:val="24"/>
          <w:lang w:val="bg-BG"/>
        </w:rPr>
      </w:pPr>
      <w:r w:rsidRPr="00B87DC6">
        <w:rPr>
          <w:sz w:val="24"/>
          <w:szCs w:val="24"/>
          <w:lang w:val="bg-BG"/>
        </w:rPr>
        <w:t xml:space="preserve">ПСПВ Ябълково  </w:t>
      </w:r>
      <w:bookmarkStart w:id="58" w:name="_Hlk131081310"/>
      <w:r w:rsidRPr="00B87DC6">
        <w:rPr>
          <w:sz w:val="24"/>
          <w:szCs w:val="24"/>
          <w:lang w:val="bg-BG"/>
        </w:rPr>
        <w:t xml:space="preserve">е разположена в </w:t>
      </w:r>
      <w:bookmarkEnd w:id="58"/>
      <w:r w:rsidRPr="00B87DC6">
        <w:rPr>
          <w:sz w:val="24"/>
          <w:szCs w:val="24"/>
          <w:lang w:val="bg-BG"/>
        </w:rPr>
        <w:t xml:space="preserve">ПИ </w:t>
      </w:r>
      <w:r w:rsidR="00F50211" w:rsidRPr="00B87DC6">
        <w:rPr>
          <w:sz w:val="24"/>
          <w:szCs w:val="24"/>
          <w:lang w:val="bg-BG"/>
        </w:rPr>
        <w:t>87076.183.15, област Хасково, община Димитровград, с. Ябълково, вид собств. Общинска частна, вид територия Територия, заета от води и водни обекти, НТП За водностопанско, хидромелиоративно съоръжение, площ 15310 кв. м, стар номер 000154, Заповед за одобрение на КККР № РД-18-458/15.02.2018 г. на ИЗПЪЛНИТЕЛЕН ДИРЕКТОР НА АГКК</w:t>
      </w:r>
    </w:p>
    <w:p w:rsidR="00D15B2C" w:rsidRPr="00B87DC6" w:rsidRDefault="00D15B2C" w:rsidP="00B87DC6">
      <w:pPr>
        <w:widowControl/>
        <w:autoSpaceDE/>
        <w:autoSpaceDN/>
        <w:adjustRightInd/>
        <w:spacing w:line="360" w:lineRule="auto"/>
        <w:ind w:firstLine="720"/>
        <w:jc w:val="both"/>
        <w:rPr>
          <w:sz w:val="24"/>
          <w:szCs w:val="24"/>
          <w:lang w:val="bg-BG"/>
        </w:rPr>
      </w:pPr>
      <w:bookmarkStart w:id="59" w:name="_Hlk131081319"/>
      <w:r w:rsidRPr="00B87DC6">
        <w:rPr>
          <w:sz w:val="24"/>
          <w:szCs w:val="24"/>
          <w:lang w:val="bg-BG"/>
        </w:rPr>
        <w:t>За останалите елементите на линейната инфраструктура в Агломерация Хаско</w:t>
      </w:r>
      <w:r w:rsidR="00F50211" w:rsidRPr="00B87DC6">
        <w:rPr>
          <w:sz w:val="24"/>
          <w:szCs w:val="24"/>
          <w:lang w:val="bg-BG"/>
        </w:rPr>
        <w:t>в</w:t>
      </w:r>
      <w:r w:rsidRPr="00B87DC6">
        <w:rPr>
          <w:sz w:val="24"/>
          <w:szCs w:val="24"/>
          <w:lang w:val="bg-BG"/>
        </w:rPr>
        <w:t xml:space="preserve">о е представен картен материал в </w:t>
      </w:r>
      <w:r w:rsidRPr="00B87DC6">
        <w:rPr>
          <w:sz w:val="24"/>
          <w:szCs w:val="24"/>
        </w:rPr>
        <w:t>shp</w:t>
      </w:r>
      <w:r w:rsidRPr="00B87DC6">
        <w:rPr>
          <w:sz w:val="24"/>
          <w:szCs w:val="24"/>
          <w:lang w:val="bg-BG"/>
        </w:rPr>
        <w:t xml:space="preserve"> формат с идентифицирано съответното им местоположение.</w:t>
      </w:r>
    </w:p>
    <w:p w:rsidR="00D15B2C" w:rsidRPr="00B87DC6" w:rsidRDefault="00D15B2C" w:rsidP="00B87DC6">
      <w:pPr>
        <w:widowControl/>
        <w:autoSpaceDE/>
        <w:autoSpaceDN/>
        <w:adjustRightInd/>
        <w:spacing w:line="360" w:lineRule="auto"/>
        <w:ind w:firstLine="720"/>
        <w:jc w:val="both"/>
        <w:rPr>
          <w:b/>
          <w:bCs/>
          <w:i/>
          <w:iCs/>
          <w:sz w:val="24"/>
          <w:szCs w:val="24"/>
          <w:u w:val="single"/>
          <w:lang w:val="bg-BG"/>
        </w:rPr>
      </w:pPr>
      <w:bookmarkStart w:id="60" w:name="_Hlk131081328"/>
      <w:bookmarkEnd w:id="59"/>
      <w:r w:rsidRPr="00B87DC6">
        <w:rPr>
          <w:b/>
          <w:bCs/>
          <w:i/>
          <w:iCs/>
          <w:sz w:val="24"/>
          <w:szCs w:val="24"/>
          <w:u w:val="single"/>
          <w:lang w:val="bg-BG"/>
        </w:rPr>
        <w:t>Агломерация Димитровград:</w:t>
      </w:r>
    </w:p>
    <w:bookmarkEnd w:id="60"/>
    <w:p w:rsidR="00553A5D" w:rsidRPr="00B87DC6" w:rsidRDefault="00D15B2C" w:rsidP="00B87DC6">
      <w:pPr>
        <w:spacing w:line="360" w:lineRule="auto"/>
        <w:ind w:firstLine="720"/>
        <w:jc w:val="both"/>
        <w:rPr>
          <w:sz w:val="24"/>
          <w:szCs w:val="24"/>
          <w:lang w:val="bg-BG"/>
        </w:rPr>
      </w:pPr>
      <w:r w:rsidRPr="00B87DC6">
        <w:rPr>
          <w:sz w:val="24"/>
          <w:szCs w:val="24"/>
          <w:lang w:val="bg-BG"/>
        </w:rPr>
        <w:t xml:space="preserve">ПСПВ Димитровград е разположена в ПИ </w:t>
      </w:r>
      <w:r w:rsidR="00553A5D" w:rsidRPr="00B87DC6">
        <w:rPr>
          <w:sz w:val="24"/>
          <w:szCs w:val="24"/>
          <w:lang w:val="bg-BG"/>
        </w:rPr>
        <w:t>21539.6.9901, област Хасково, община Димитровград, с. Добрич, м. КИРЕШЛИКА, вид собств. Общинска частна, вид територия Урбанизирана, НТП За друг вид застрояване, площ 26213 кв. м, стар номер 000013,</w:t>
      </w:r>
      <w:r w:rsidR="00553A5D" w:rsidRPr="00B87DC6">
        <w:rPr>
          <w:sz w:val="24"/>
          <w:szCs w:val="24"/>
          <w:lang w:val="bg-BG"/>
        </w:rPr>
        <w:br/>
        <w:t>Заповед за одобрение на КККР № РД-18-599/31.10.2017 г. на ИЗПЪЛНИТЕЛЕН ДИРЕКТОР НА АГКК</w:t>
      </w:r>
    </w:p>
    <w:p w:rsidR="00D15B2C" w:rsidRPr="00B87DC6" w:rsidRDefault="00D15B2C" w:rsidP="00B87DC6">
      <w:pPr>
        <w:widowControl/>
        <w:autoSpaceDE/>
        <w:autoSpaceDN/>
        <w:adjustRightInd/>
        <w:spacing w:line="360" w:lineRule="auto"/>
        <w:ind w:firstLine="720"/>
        <w:jc w:val="both"/>
        <w:rPr>
          <w:sz w:val="24"/>
          <w:szCs w:val="24"/>
          <w:lang w:val="bg-BG"/>
        </w:rPr>
      </w:pPr>
      <w:bookmarkStart w:id="61" w:name="_Hlk131081387"/>
      <w:r w:rsidRPr="00B87DC6">
        <w:rPr>
          <w:sz w:val="24"/>
          <w:szCs w:val="24"/>
          <w:lang w:val="bg-BG"/>
        </w:rPr>
        <w:t xml:space="preserve">За останалите елементите на линейната инфраструктура в Агломерация Димитровград е представен картен материал в </w:t>
      </w:r>
      <w:r w:rsidRPr="00B87DC6">
        <w:rPr>
          <w:sz w:val="24"/>
          <w:szCs w:val="24"/>
        </w:rPr>
        <w:t>shp</w:t>
      </w:r>
      <w:r w:rsidRPr="00B87DC6">
        <w:rPr>
          <w:sz w:val="24"/>
          <w:szCs w:val="24"/>
          <w:lang w:val="bg-BG"/>
        </w:rPr>
        <w:t xml:space="preserve"> формат с идентифицирано съответното им местоположение</w:t>
      </w:r>
      <w:bookmarkEnd w:id="61"/>
      <w:r w:rsidRPr="00B87DC6">
        <w:rPr>
          <w:sz w:val="24"/>
          <w:szCs w:val="24"/>
          <w:lang w:val="bg-BG"/>
        </w:rPr>
        <w:t>.</w:t>
      </w:r>
    </w:p>
    <w:p w:rsidR="00D15B2C" w:rsidRPr="00B87DC6" w:rsidRDefault="00D15B2C" w:rsidP="00B87DC6">
      <w:pPr>
        <w:widowControl/>
        <w:autoSpaceDE/>
        <w:autoSpaceDN/>
        <w:adjustRightInd/>
        <w:spacing w:line="360" w:lineRule="auto"/>
        <w:ind w:firstLine="720"/>
        <w:jc w:val="both"/>
        <w:rPr>
          <w:b/>
          <w:bCs/>
          <w:i/>
          <w:iCs/>
          <w:sz w:val="24"/>
          <w:szCs w:val="24"/>
          <w:u w:val="single"/>
          <w:lang w:val="bg-BG"/>
        </w:rPr>
      </w:pPr>
      <w:bookmarkStart w:id="62" w:name="_Hlk131081507"/>
      <w:r w:rsidRPr="00B87DC6">
        <w:rPr>
          <w:b/>
          <w:bCs/>
          <w:i/>
          <w:iCs/>
          <w:sz w:val="24"/>
          <w:szCs w:val="24"/>
          <w:u w:val="single"/>
          <w:lang w:val="bg-BG"/>
        </w:rPr>
        <w:t>Агломерация Свиленград:</w:t>
      </w:r>
    </w:p>
    <w:bookmarkEnd w:id="62"/>
    <w:p w:rsidR="00597F49" w:rsidRPr="00B87DC6" w:rsidRDefault="00D15B2C" w:rsidP="00B87DC6">
      <w:pPr>
        <w:spacing w:line="360" w:lineRule="auto"/>
        <w:ind w:firstLine="720"/>
        <w:jc w:val="both"/>
        <w:rPr>
          <w:sz w:val="24"/>
          <w:szCs w:val="24"/>
          <w:lang w:val="bg-BG"/>
        </w:rPr>
      </w:pPr>
      <w:r w:rsidRPr="00B87DC6">
        <w:rPr>
          <w:sz w:val="24"/>
          <w:szCs w:val="24"/>
          <w:lang w:val="bg-BG"/>
        </w:rPr>
        <w:t xml:space="preserve">ПСПВ Свиленград </w:t>
      </w:r>
      <w:bookmarkStart w:id="63" w:name="_Hlk131081529"/>
      <w:r w:rsidRPr="00B87DC6">
        <w:rPr>
          <w:sz w:val="24"/>
          <w:szCs w:val="24"/>
          <w:lang w:val="bg-BG"/>
        </w:rPr>
        <w:t xml:space="preserve">е предвидена да се изгради  </w:t>
      </w:r>
      <w:bookmarkEnd w:id="63"/>
      <w:r w:rsidRPr="00B87DC6">
        <w:rPr>
          <w:sz w:val="24"/>
          <w:szCs w:val="24"/>
          <w:lang w:val="bg-BG"/>
        </w:rPr>
        <w:t xml:space="preserve">в ПИ </w:t>
      </w:r>
      <w:r w:rsidR="00597F49" w:rsidRPr="00B87DC6">
        <w:rPr>
          <w:sz w:val="24"/>
          <w:szCs w:val="24"/>
          <w:lang w:val="bg-BG"/>
        </w:rPr>
        <w:t>65677.202.128, област Хасково, община Свиленград, гр. Свиленград, м. ДЮНЛЮКА, вид собств. Общинска частна, вид територия Територия, заета от води и водни обекти, НТП За водностопанско, хидромелиоративно съоръжение, площ 11821 кв. м, стар номер 000128,</w:t>
      </w:r>
      <w:r w:rsidR="00597F49" w:rsidRPr="00B87DC6">
        <w:rPr>
          <w:sz w:val="24"/>
          <w:szCs w:val="24"/>
          <w:lang w:val="bg-BG"/>
        </w:rPr>
        <w:br/>
        <w:t>Заповед за одобрение на КККР № РД-18-107/13.12.2016 г. на ИЗПЪЛНИТЕЛЕН ДИРЕКТОР НА АГКК</w:t>
      </w:r>
    </w:p>
    <w:p w:rsidR="008E7FD6" w:rsidRPr="00B87DC6" w:rsidRDefault="00D15B2C" w:rsidP="00B87DC6">
      <w:pPr>
        <w:pStyle w:val="a6"/>
        <w:spacing w:line="360" w:lineRule="auto"/>
        <w:ind w:firstLine="720"/>
        <w:jc w:val="both"/>
        <w:rPr>
          <w:b/>
          <w:i/>
          <w:color w:val="0070C0"/>
          <w:lang w:val="bg-BG"/>
        </w:rPr>
      </w:pPr>
      <w:bookmarkStart w:id="64" w:name="_Hlk131408124"/>
      <w:r w:rsidRPr="00B87DC6">
        <w:rPr>
          <w:lang w:val="bg-BG"/>
        </w:rPr>
        <w:t xml:space="preserve">За останалите елементите на линейната инфраструктура в Агломерация Свиленград е представен картен материал в </w:t>
      </w:r>
      <w:r w:rsidRPr="00B87DC6">
        <w:t>shp</w:t>
      </w:r>
      <w:r w:rsidRPr="00B87DC6">
        <w:rPr>
          <w:lang w:val="bg-BG"/>
        </w:rPr>
        <w:t xml:space="preserve"> формат с идентифицирано съответното им местоположение</w:t>
      </w:r>
      <w:bookmarkEnd w:id="64"/>
      <w:r w:rsidR="0009614C" w:rsidRPr="00B87DC6">
        <w:rPr>
          <w:lang w:val="bg-BG"/>
        </w:rPr>
        <w:t>.</w:t>
      </w:r>
    </w:p>
    <w:p w:rsidR="00F50211" w:rsidRPr="00B87DC6" w:rsidRDefault="00F50211" w:rsidP="00B87DC6">
      <w:pPr>
        <w:widowControl/>
        <w:autoSpaceDE/>
        <w:autoSpaceDN/>
        <w:adjustRightInd/>
        <w:spacing w:line="360" w:lineRule="auto"/>
        <w:ind w:firstLine="720"/>
        <w:jc w:val="both"/>
        <w:rPr>
          <w:b/>
          <w:bCs/>
          <w:i/>
          <w:iCs/>
          <w:sz w:val="24"/>
          <w:szCs w:val="24"/>
          <w:u w:val="single"/>
          <w:lang w:val="bg-BG"/>
        </w:rPr>
      </w:pPr>
      <w:r w:rsidRPr="00B87DC6">
        <w:rPr>
          <w:b/>
          <w:bCs/>
          <w:i/>
          <w:iCs/>
          <w:sz w:val="24"/>
          <w:szCs w:val="24"/>
          <w:u w:val="single"/>
          <w:lang w:val="bg-BG"/>
        </w:rPr>
        <w:t>Агломерация Харманли:</w:t>
      </w:r>
    </w:p>
    <w:p w:rsidR="0009614C" w:rsidRPr="00B87DC6" w:rsidRDefault="00F50211" w:rsidP="00B87DC6">
      <w:pPr>
        <w:spacing w:line="360" w:lineRule="auto"/>
        <w:ind w:firstLine="720"/>
        <w:jc w:val="both"/>
        <w:rPr>
          <w:sz w:val="24"/>
          <w:szCs w:val="24"/>
          <w:lang w:val="bg-BG"/>
        </w:rPr>
      </w:pPr>
      <w:r w:rsidRPr="00B87DC6">
        <w:rPr>
          <w:sz w:val="24"/>
          <w:szCs w:val="24"/>
          <w:lang w:val="bg-BG"/>
        </w:rPr>
        <w:t>ПСОВ Харманли е предвидена да се изгради   в ПИ 77181.14.519, област Хасково, община Харманли, гр. Харманли, п.к. 6450, м. КОЗЛУКА, вид собств. Общинска частна, вид територия Урбанизирана, НТП За друг вид застрояване, площ 17399 кв. м, стар номер 0.468,</w:t>
      </w:r>
      <w:r w:rsidRPr="00B87DC6">
        <w:rPr>
          <w:sz w:val="24"/>
          <w:szCs w:val="24"/>
          <w:lang w:val="bg-BG"/>
        </w:rPr>
        <w:br/>
        <w:t>Заповед за одобрение на КККР № РД-18-9/23.03.2006 г. на ИЗПЪЛНИТЕЛНИЯ ДИРЕКТОР НА АК</w:t>
      </w:r>
      <w:r w:rsidR="0009614C" w:rsidRPr="00B87DC6">
        <w:rPr>
          <w:sz w:val="24"/>
          <w:szCs w:val="24"/>
          <w:lang w:val="bg-BG"/>
        </w:rPr>
        <w:t>.</w:t>
      </w:r>
    </w:p>
    <w:p w:rsidR="00F50211" w:rsidRPr="00B87DC6" w:rsidRDefault="0009614C" w:rsidP="00B87DC6">
      <w:pPr>
        <w:spacing w:line="360" w:lineRule="auto"/>
        <w:ind w:firstLine="720"/>
        <w:jc w:val="both"/>
        <w:rPr>
          <w:sz w:val="24"/>
          <w:szCs w:val="24"/>
          <w:lang w:val="bg-BG"/>
        </w:rPr>
      </w:pPr>
      <w:r w:rsidRPr="00B87DC6">
        <w:rPr>
          <w:sz w:val="24"/>
          <w:szCs w:val="24"/>
          <w:lang w:val="bg-BG"/>
        </w:rPr>
        <w:t xml:space="preserve">За останалите елементите на линейната инфраструктура в Агломерация Свиленград е представен картен материал в </w:t>
      </w:r>
      <w:r w:rsidRPr="00B87DC6">
        <w:rPr>
          <w:sz w:val="24"/>
          <w:szCs w:val="24"/>
        </w:rPr>
        <w:t>shp</w:t>
      </w:r>
      <w:r w:rsidRPr="00B87DC6">
        <w:rPr>
          <w:sz w:val="24"/>
          <w:szCs w:val="24"/>
          <w:lang w:val="bg-BG"/>
        </w:rPr>
        <w:t xml:space="preserve"> формат с идентифицирано съответното им местоположение.</w:t>
      </w:r>
    </w:p>
    <w:p w:rsidR="00432818" w:rsidRPr="00B87DC6" w:rsidRDefault="00A870E5" w:rsidP="00B87DC6">
      <w:pPr>
        <w:widowControl/>
        <w:autoSpaceDE/>
        <w:autoSpaceDN/>
        <w:adjustRightInd/>
        <w:spacing w:line="360" w:lineRule="auto"/>
        <w:ind w:firstLine="720"/>
        <w:jc w:val="both"/>
        <w:rPr>
          <w:sz w:val="24"/>
          <w:szCs w:val="24"/>
          <w:lang w:val="bg-BG"/>
        </w:rPr>
      </w:pPr>
      <w:r w:rsidRPr="00B87DC6">
        <w:rPr>
          <w:sz w:val="24"/>
          <w:szCs w:val="24"/>
          <w:lang w:val="bg-BG"/>
        </w:rPr>
        <w:t>Н</w:t>
      </w:r>
      <w:r w:rsidR="00981B8E" w:rsidRPr="00B87DC6">
        <w:rPr>
          <w:sz w:val="24"/>
          <w:szCs w:val="24"/>
          <w:lang w:val="bg-BG"/>
        </w:rPr>
        <w:t>а територията на област Хасково попадат изцяло или частично 2</w:t>
      </w:r>
      <w:r w:rsidR="00893CEA" w:rsidRPr="00B87DC6">
        <w:rPr>
          <w:sz w:val="24"/>
          <w:szCs w:val="24"/>
          <w:lang w:val="bg-BG"/>
        </w:rPr>
        <w:t>6</w:t>
      </w:r>
      <w:r w:rsidR="00981B8E" w:rsidRPr="00B87DC6">
        <w:rPr>
          <w:sz w:val="24"/>
          <w:szCs w:val="24"/>
          <w:lang w:val="bg-BG"/>
        </w:rPr>
        <w:t xml:space="preserve"> защитени зони от екологичната мрежа „Натура 2000“ и </w:t>
      </w:r>
      <w:r w:rsidR="00597F49" w:rsidRPr="00B87DC6">
        <w:rPr>
          <w:sz w:val="24"/>
          <w:szCs w:val="24"/>
          <w:lang w:val="bg-BG"/>
        </w:rPr>
        <w:t>59, в т.ч.  1 природен резерват, 25 защитени местности (в т.ч. по 1 в обхвата на Хасково-Кърджали, Ст.Загора-Хасково, Ямбол-Хасково) и  33 природни забележителности</w:t>
      </w:r>
      <w:r w:rsidR="00981B8E" w:rsidRPr="00B87DC6">
        <w:rPr>
          <w:sz w:val="24"/>
          <w:szCs w:val="24"/>
          <w:lang w:val="bg-BG"/>
        </w:rPr>
        <w:t>.</w:t>
      </w:r>
    </w:p>
    <w:p w:rsidR="00893CEA" w:rsidRPr="00645D0A" w:rsidRDefault="00893CEA" w:rsidP="001F23BD">
      <w:pPr>
        <w:widowControl/>
        <w:autoSpaceDE/>
        <w:autoSpaceDN/>
        <w:adjustRightInd/>
        <w:spacing w:line="276" w:lineRule="auto"/>
        <w:ind w:firstLine="720"/>
        <w:jc w:val="both"/>
        <w:rPr>
          <w:rFonts w:ascii="Calibri" w:hAnsi="Calibri" w:cs="Calibri"/>
          <w:b/>
          <w:bCs/>
          <w:sz w:val="24"/>
          <w:szCs w:val="24"/>
          <w:lang w:val="bg-BG"/>
        </w:rPr>
      </w:pPr>
    </w:p>
    <w:p w:rsidR="00432818" w:rsidRPr="00B87DC6" w:rsidRDefault="00981B8E" w:rsidP="001F23BD">
      <w:pPr>
        <w:widowControl/>
        <w:autoSpaceDE/>
        <w:autoSpaceDN/>
        <w:adjustRightInd/>
        <w:spacing w:line="276" w:lineRule="auto"/>
        <w:ind w:firstLine="720"/>
        <w:jc w:val="both"/>
        <w:rPr>
          <w:i/>
          <w:iCs/>
          <w:sz w:val="24"/>
          <w:szCs w:val="24"/>
          <w:lang w:val="bg-BG"/>
        </w:rPr>
      </w:pPr>
      <w:r w:rsidRPr="00B87DC6">
        <w:rPr>
          <w:i/>
          <w:iCs/>
          <w:sz w:val="24"/>
          <w:szCs w:val="24"/>
          <w:lang w:val="bg-BG"/>
        </w:rPr>
        <w:t xml:space="preserve">Таблица </w:t>
      </w:r>
      <w:r w:rsidR="0009614C" w:rsidRPr="00B87DC6">
        <w:rPr>
          <w:i/>
          <w:iCs/>
          <w:sz w:val="24"/>
          <w:szCs w:val="24"/>
          <w:lang w:val="bg-BG"/>
        </w:rPr>
        <w:t>16</w:t>
      </w:r>
      <w:r w:rsidR="000C5230" w:rsidRPr="00B87DC6">
        <w:rPr>
          <w:i/>
          <w:iCs/>
          <w:sz w:val="24"/>
          <w:szCs w:val="24"/>
          <w:lang w:val="bg-BG"/>
        </w:rPr>
        <w:t>:</w:t>
      </w:r>
      <w:r w:rsidRPr="00B87DC6">
        <w:rPr>
          <w:i/>
          <w:iCs/>
          <w:sz w:val="24"/>
          <w:szCs w:val="24"/>
          <w:lang w:val="bg-BG"/>
        </w:rPr>
        <w:t xml:space="preserve"> Защитени зони на територията на област Хасково (на зелен фон са защитените зони по ДМ, а на жълт – по ДП</w:t>
      </w:r>
      <w:r w:rsidR="000C5230" w:rsidRPr="00B87DC6">
        <w:rPr>
          <w:i/>
          <w:iCs/>
          <w:sz w:val="24"/>
          <w:szCs w:val="24"/>
          <w:lang w:val="bg-BG"/>
        </w:rPr>
        <w:t>)</w:t>
      </w:r>
    </w:p>
    <w:p w:rsidR="00981B8E" w:rsidRPr="00B87DC6" w:rsidRDefault="00981B8E" w:rsidP="001F23BD">
      <w:pPr>
        <w:widowControl/>
        <w:autoSpaceDE/>
        <w:autoSpaceDN/>
        <w:adjustRightInd/>
        <w:spacing w:line="276" w:lineRule="auto"/>
        <w:ind w:firstLine="720"/>
        <w:jc w:val="both"/>
        <w:rPr>
          <w:i/>
          <w:iCs/>
          <w:sz w:val="24"/>
          <w:szCs w:val="24"/>
          <w:lang w:val="bg-BG"/>
        </w:rPr>
      </w:pPr>
    </w:p>
    <w:tbl>
      <w:tblPr>
        <w:tblW w:w="976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523"/>
        <w:gridCol w:w="2864"/>
        <w:gridCol w:w="3686"/>
        <w:gridCol w:w="2693"/>
      </w:tblGrid>
      <w:tr w:rsidR="00893CEA" w:rsidRPr="00B87DC6" w:rsidTr="00893CEA">
        <w:trPr>
          <w:trHeight w:hRule="exact" w:val="529"/>
        </w:trPr>
        <w:tc>
          <w:tcPr>
            <w:tcW w:w="523" w:type="dxa"/>
            <w:shd w:val="clear" w:color="auto" w:fill="D9E2F3" w:themeFill="accent1" w:themeFillTint="33"/>
          </w:tcPr>
          <w:p w:rsidR="00981B8E" w:rsidRPr="00B87DC6" w:rsidRDefault="00981B8E" w:rsidP="001F23BD">
            <w:pPr>
              <w:autoSpaceDE/>
              <w:autoSpaceDN/>
              <w:adjustRightInd/>
              <w:spacing w:line="276" w:lineRule="auto"/>
              <w:ind w:left="140"/>
              <w:jc w:val="center"/>
              <w:rPr>
                <w:b/>
                <w:bCs/>
                <w:color w:val="000000"/>
                <w:spacing w:val="-2"/>
                <w:sz w:val="24"/>
                <w:szCs w:val="24"/>
                <w:lang w:val="bg-BG"/>
              </w:rPr>
            </w:pPr>
            <w:r w:rsidRPr="00B87DC6">
              <w:rPr>
                <w:b/>
                <w:bCs/>
                <w:color w:val="000000"/>
                <w:spacing w:val="3"/>
                <w:sz w:val="24"/>
                <w:szCs w:val="24"/>
                <w:lang w:val="bg-BG"/>
              </w:rPr>
              <w:t>№</w:t>
            </w:r>
          </w:p>
        </w:tc>
        <w:tc>
          <w:tcPr>
            <w:tcW w:w="2864" w:type="dxa"/>
            <w:shd w:val="clear" w:color="auto" w:fill="D9E2F3" w:themeFill="accent1" w:themeFillTint="33"/>
          </w:tcPr>
          <w:p w:rsidR="00981B8E" w:rsidRPr="00B87DC6" w:rsidRDefault="00981B8E" w:rsidP="001F23BD">
            <w:pPr>
              <w:autoSpaceDE/>
              <w:autoSpaceDN/>
              <w:adjustRightInd/>
              <w:spacing w:line="276" w:lineRule="auto"/>
              <w:jc w:val="center"/>
              <w:rPr>
                <w:b/>
                <w:bCs/>
                <w:color w:val="000000"/>
                <w:spacing w:val="-2"/>
                <w:sz w:val="24"/>
                <w:szCs w:val="24"/>
                <w:lang w:val="bg-BG"/>
              </w:rPr>
            </w:pPr>
            <w:r w:rsidRPr="00B87DC6">
              <w:rPr>
                <w:b/>
                <w:bCs/>
                <w:color w:val="000000"/>
                <w:spacing w:val="3"/>
                <w:sz w:val="24"/>
                <w:szCs w:val="24"/>
                <w:lang w:val="bg-BG"/>
              </w:rPr>
              <w:t>Код на защитена зона</w:t>
            </w:r>
          </w:p>
        </w:tc>
        <w:tc>
          <w:tcPr>
            <w:tcW w:w="3686" w:type="dxa"/>
            <w:shd w:val="clear" w:color="auto" w:fill="D9E2F3" w:themeFill="accent1" w:themeFillTint="33"/>
          </w:tcPr>
          <w:p w:rsidR="00981B8E" w:rsidRPr="00B87DC6" w:rsidRDefault="00981B8E" w:rsidP="001F23BD">
            <w:pPr>
              <w:autoSpaceDE/>
              <w:autoSpaceDN/>
              <w:adjustRightInd/>
              <w:spacing w:line="276" w:lineRule="auto"/>
              <w:jc w:val="center"/>
              <w:rPr>
                <w:b/>
                <w:bCs/>
                <w:color w:val="000000"/>
                <w:spacing w:val="-2"/>
                <w:sz w:val="24"/>
                <w:szCs w:val="24"/>
                <w:lang w:val="bg-BG"/>
              </w:rPr>
            </w:pPr>
            <w:r w:rsidRPr="00B87DC6">
              <w:rPr>
                <w:b/>
                <w:bCs/>
                <w:color w:val="000000"/>
                <w:spacing w:val="3"/>
                <w:sz w:val="24"/>
                <w:szCs w:val="24"/>
                <w:lang w:val="bg-BG"/>
              </w:rPr>
              <w:t>Име на защитена зона</w:t>
            </w:r>
          </w:p>
        </w:tc>
        <w:tc>
          <w:tcPr>
            <w:tcW w:w="2693" w:type="dxa"/>
            <w:shd w:val="clear" w:color="auto" w:fill="D9E2F3" w:themeFill="accent1" w:themeFillTint="33"/>
          </w:tcPr>
          <w:p w:rsidR="00981B8E" w:rsidRPr="00B87DC6" w:rsidRDefault="00981B8E" w:rsidP="001F23BD">
            <w:pPr>
              <w:autoSpaceDE/>
              <w:autoSpaceDN/>
              <w:adjustRightInd/>
              <w:spacing w:line="276" w:lineRule="auto"/>
              <w:ind w:left="120"/>
              <w:jc w:val="center"/>
              <w:rPr>
                <w:b/>
                <w:bCs/>
                <w:color w:val="000000"/>
                <w:spacing w:val="-2"/>
                <w:sz w:val="24"/>
                <w:szCs w:val="24"/>
                <w:lang w:val="bg-BG"/>
              </w:rPr>
            </w:pPr>
            <w:r w:rsidRPr="00B87DC6">
              <w:rPr>
                <w:b/>
                <w:bCs/>
                <w:color w:val="000000"/>
                <w:spacing w:val="3"/>
                <w:sz w:val="24"/>
                <w:szCs w:val="24"/>
                <w:lang w:val="bg-BG"/>
              </w:rPr>
              <w:t>Тип на защитена зона</w:t>
            </w:r>
          </w:p>
        </w:tc>
      </w:tr>
      <w:tr w:rsidR="00A870E5" w:rsidRPr="00B87DC6" w:rsidTr="00A870E5">
        <w:trPr>
          <w:trHeight w:hRule="exact" w:val="399"/>
        </w:trPr>
        <w:tc>
          <w:tcPr>
            <w:tcW w:w="523" w:type="dxa"/>
            <w:shd w:val="clear" w:color="auto" w:fill="C5E0B3" w:themeFill="accent6" w:themeFillTint="66"/>
          </w:tcPr>
          <w:p w:rsidR="00981B8E" w:rsidRPr="00B87DC6" w:rsidRDefault="00981B8E" w:rsidP="001F23BD">
            <w:pPr>
              <w:autoSpaceDE/>
              <w:autoSpaceDN/>
              <w:adjustRightInd/>
              <w:spacing w:line="276" w:lineRule="auto"/>
              <w:ind w:left="140"/>
              <w:jc w:val="center"/>
              <w:rPr>
                <w:b/>
                <w:bCs/>
                <w:color w:val="000000"/>
                <w:spacing w:val="-2"/>
                <w:sz w:val="24"/>
                <w:szCs w:val="24"/>
                <w:lang w:val="bg-BG"/>
              </w:rPr>
            </w:pPr>
            <w:r w:rsidRPr="00B87DC6">
              <w:rPr>
                <w:color w:val="000000"/>
                <w:sz w:val="24"/>
                <w:szCs w:val="24"/>
                <w:lang w:val="bg-BG"/>
              </w:rPr>
              <w:t>1</w:t>
            </w:r>
          </w:p>
        </w:tc>
        <w:tc>
          <w:tcPr>
            <w:tcW w:w="2864" w:type="dxa"/>
            <w:shd w:val="clear" w:color="auto" w:fill="C5E0B3" w:themeFill="accent6" w:themeFillTint="66"/>
          </w:tcPr>
          <w:p w:rsidR="00981B8E" w:rsidRPr="00B87DC6" w:rsidRDefault="00205D8A" w:rsidP="001F23BD">
            <w:pPr>
              <w:autoSpaceDE/>
              <w:autoSpaceDN/>
              <w:adjustRightInd/>
              <w:spacing w:line="276" w:lineRule="auto"/>
              <w:ind w:left="120"/>
              <w:rPr>
                <w:b/>
                <w:bCs/>
                <w:color w:val="000000"/>
                <w:spacing w:val="-2"/>
                <w:sz w:val="24"/>
                <w:szCs w:val="24"/>
                <w:lang w:val="bg-BG"/>
              </w:rPr>
            </w:pPr>
            <w:hyperlink r:id="rId10" w:history="1">
              <w:r w:rsidR="00981B8E" w:rsidRPr="00B87DC6">
                <w:rPr>
                  <w:color w:val="0066CC"/>
                  <w:spacing w:val="-2"/>
                  <w:sz w:val="24"/>
                  <w:szCs w:val="24"/>
                  <w:lang w:val="bg-BG"/>
                </w:rPr>
                <w:t>BG0000434</w:t>
              </w:r>
            </w:hyperlink>
          </w:p>
        </w:tc>
        <w:tc>
          <w:tcPr>
            <w:tcW w:w="3686" w:type="dxa"/>
            <w:shd w:val="clear" w:color="auto" w:fill="C5E0B3" w:themeFill="accent6" w:themeFillTint="66"/>
          </w:tcPr>
          <w:p w:rsidR="00981B8E" w:rsidRPr="00B87DC6" w:rsidRDefault="00981B8E" w:rsidP="001F23BD">
            <w:pPr>
              <w:autoSpaceDE/>
              <w:autoSpaceDN/>
              <w:adjustRightInd/>
              <w:spacing w:line="276" w:lineRule="auto"/>
              <w:ind w:left="120"/>
              <w:rPr>
                <w:b/>
                <w:bCs/>
                <w:color w:val="000000"/>
                <w:spacing w:val="-2"/>
                <w:sz w:val="24"/>
                <w:szCs w:val="24"/>
                <w:lang w:val="bg-BG"/>
              </w:rPr>
            </w:pPr>
            <w:r w:rsidRPr="00B87DC6">
              <w:rPr>
                <w:color w:val="000000"/>
                <w:sz w:val="24"/>
                <w:szCs w:val="24"/>
                <w:lang w:val="bg-BG"/>
              </w:rPr>
              <w:t>Банска река</w:t>
            </w:r>
          </w:p>
        </w:tc>
        <w:tc>
          <w:tcPr>
            <w:tcW w:w="2693" w:type="dxa"/>
            <w:shd w:val="clear" w:color="auto" w:fill="C5E0B3" w:themeFill="accent6" w:themeFillTint="66"/>
          </w:tcPr>
          <w:p w:rsidR="00981B8E" w:rsidRPr="00B87DC6" w:rsidRDefault="00981B8E" w:rsidP="001F23BD">
            <w:pPr>
              <w:autoSpaceDE/>
              <w:autoSpaceDN/>
              <w:adjustRightInd/>
              <w:spacing w:line="276" w:lineRule="auto"/>
              <w:ind w:left="120"/>
              <w:rPr>
                <w:b/>
                <w:bCs/>
                <w:color w:val="000000"/>
                <w:spacing w:val="-2"/>
                <w:sz w:val="24"/>
                <w:szCs w:val="24"/>
                <w:lang w:val="bg-BG"/>
              </w:rPr>
            </w:pPr>
            <w:r w:rsidRPr="00B87DC6">
              <w:rPr>
                <w:color w:val="000000"/>
                <w:sz w:val="24"/>
                <w:szCs w:val="24"/>
                <w:lang w:val="bg-BG"/>
              </w:rPr>
              <w:t>Защитена зона ДМ</w:t>
            </w:r>
          </w:p>
        </w:tc>
      </w:tr>
      <w:tr w:rsidR="00AD0335" w:rsidRPr="00B87DC6" w:rsidTr="00AD0335">
        <w:trPr>
          <w:trHeight w:hRule="exact" w:val="419"/>
        </w:trPr>
        <w:tc>
          <w:tcPr>
            <w:tcW w:w="523" w:type="dxa"/>
            <w:shd w:val="clear" w:color="auto" w:fill="FFFF00"/>
          </w:tcPr>
          <w:p w:rsidR="00981B8E" w:rsidRPr="00B87DC6" w:rsidRDefault="00981B8E" w:rsidP="001F23BD">
            <w:pPr>
              <w:autoSpaceDE/>
              <w:autoSpaceDN/>
              <w:adjustRightInd/>
              <w:spacing w:line="276" w:lineRule="auto"/>
              <w:ind w:left="140"/>
              <w:jc w:val="center"/>
              <w:rPr>
                <w:b/>
                <w:bCs/>
                <w:color w:val="000000"/>
                <w:spacing w:val="-2"/>
                <w:sz w:val="24"/>
                <w:szCs w:val="24"/>
                <w:lang w:val="bg-BG"/>
              </w:rPr>
            </w:pPr>
            <w:r w:rsidRPr="00B87DC6">
              <w:rPr>
                <w:color w:val="000000"/>
                <w:sz w:val="24"/>
                <w:szCs w:val="24"/>
                <w:lang w:val="bg-BG"/>
              </w:rPr>
              <w:t>2</w:t>
            </w:r>
          </w:p>
        </w:tc>
        <w:tc>
          <w:tcPr>
            <w:tcW w:w="2864" w:type="dxa"/>
            <w:shd w:val="clear" w:color="auto" w:fill="FFFF00"/>
          </w:tcPr>
          <w:p w:rsidR="00981B8E" w:rsidRPr="00B87DC6" w:rsidRDefault="00205D8A" w:rsidP="001F23BD">
            <w:pPr>
              <w:autoSpaceDE/>
              <w:autoSpaceDN/>
              <w:adjustRightInd/>
              <w:spacing w:line="276" w:lineRule="auto"/>
              <w:ind w:left="120"/>
              <w:rPr>
                <w:b/>
                <w:bCs/>
                <w:color w:val="000000"/>
                <w:spacing w:val="-2"/>
                <w:sz w:val="24"/>
                <w:szCs w:val="24"/>
                <w:lang w:val="bg-BG"/>
              </w:rPr>
            </w:pPr>
            <w:hyperlink r:id="rId11" w:history="1">
              <w:r w:rsidR="00981B8E" w:rsidRPr="00B87DC6">
                <w:rPr>
                  <w:color w:val="0066CC"/>
                  <w:spacing w:val="-2"/>
                  <w:sz w:val="24"/>
                  <w:szCs w:val="24"/>
                  <w:lang w:val="bg-BG"/>
                </w:rPr>
                <w:t>BG0002019</w:t>
              </w:r>
            </w:hyperlink>
          </w:p>
        </w:tc>
        <w:tc>
          <w:tcPr>
            <w:tcW w:w="3686" w:type="dxa"/>
            <w:shd w:val="clear" w:color="auto" w:fill="FFFF00"/>
          </w:tcPr>
          <w:p w:rsidR="00981B8E" w:rsidRPr="00B87DC6" w:rsidRDefault="00981B8E" w:rsidP="001F23BD">
            <w:pPr>
              <w:autoSpaceDE/>
              <w:autoSpaceDN/>
              <w:adjustRightInd/>
              <w:spacing w:line="276" w:lineRule="auto"/>
              <w:ind w:left="120"/>
              <w:rPr>
                <w:b/>
                <w:bCs/>
                <w:color w:val="000000"/>
                <w:spacing w:val="-2"/>
                <w:sz w:val="24"/>
                <w:szCs w:val="24"/>
                <w:lang w:val="bg-BG"/>
              </w:rPr>
            </w:pPr>
            <w:r w:rsidRPr="00B87DC6">
              <w:rPr>
                <w:color w:val="000000"/>
                <w:sz w:val="24"/>
                <w:szCs w:val="24"/>
                <w:lang w:val="bg-BG"/>
              </w:rPr>
              <w:t>Бяла река</w:t>
            </w:r>
          </w:p>
        </w:tc>
        <w:tc>
          <w:tcPr>
            <w:tcW w:w="2693" w:type="dxa"/>
            <w:shd w:val="clear" w:color="auto" w:fill="FFFF00"/>
          </w:tcPr>
          <w:p w:rsidR="00981B8E" w:rsidRPr="00B87DC6" w:rsidRDefault="00981B8E" w:rsidP="001F23BD">
            <w:pPr>
              <w:autoSpaceDE/>
              <w:autoSpaceDN/>
              <w:adjustRightInd/>
              <w:spacing w:line="276" w:lineRule="auto"/>
              <w:ind w:left="120"/>
              <w:rPr>
                <w:b/>
                <w:bCs/>
                <w:color w:val="000000"/>
                <w:spacing w:val="-2"/>
                <w:sz w:val="24"/>
                <w:szCs w:val="24"/>
                <w:lang w:val="bg-BG"/>
              </w:rPr>
            </w:pPr>
            <w:r w:rsidRPr="00B87DC6">
              <w:rPr>
                <w:color w:val="000000"/>
                <w:sz w:val="24"/>
                <w:szCs w:val="24"/>
                <w:lang w:val="bg-BG"/>
              </w:rPr>
              <w:t>Защитена зона по ДП</w:t>
            </w:r>
          </w:p>
        </w:tc>
      </w:tr>
      <w:tr w:rsidR="00A870E5" w:rsidRPr="00B87DC6" w:rsidTr="00A870E5">
        <w:trPr>
          <w:trHeight w:hRule="exact" w:val="410"/>
        </w:trPr>
        <w:tc>
          <w:tcPr>
            <w:tcW w:w="523" w:type="dxa"/>
            <w:shd w:val="clear" w:color="auto" w:fill="C5E0B3" w:themeFill="accent6" w:themeFillTint="66"/>
          </w:tcPr>
          <w:p w:rsidR="00981B8E" w:rsidRPr="00B87DC6" w:rsidRDefault="00981B8E" w:rsidP="001F23BD">
            <w:pPr>
              <w:autoSpaceDE/>
              <w:autoSpaceDN/>
              <w:adjustRightInd/>
              <w:spacing w:line="276" w:lineRule="auto"/>
              <w:ind w:left="140"/>
              <w:jc w:val="center"/>
              <w:rPr>
                <w:b/>
                <w:bCs/>
                <w:color w:val="000000"/>
                <w:spacing w:val="-2"/>
                <w:sz w:val="24"/>
                <w:szCs w:val="24"/>
                <w:lang w:val="bg-BG"/>
              </w:rPr>
            </w:pPr>
            <w:r w:rsidRPr="00B87DC6">
              <w:rPr>
                <w:color w:val="000000"/>
                <w:sz w:val="24"/>
                <w:szCs w:val="24"/>
                <w:lang w:val="bg-BG"/>
              </w:rPr>
              <w:t>3</w:t>
            </w:r>
          </w:p>
        </w:tc>
        <w:tc>
          <w:tcPr>
            <w:tcW w:w="2864" w:type="dxa"/>
            <w:shd w:val="clear" w:color="auto" w:fill="C5E0B3" w:themeFill="accent6" w:themeFillTint="66"/>
          </w:tcPr>
          <w:p w:rsidR="00981B8E" w:rsidRPr="00B87DC6" w:rsidRDefault="00205D8A" w:rsidP="001F23BD">
            <w:pPr>
              <w:autoSpaceDE/>
              <w:autoSpaceDN/>
              <w:adjustRightInd/>
              <w:spacing w:line="276" w:lineRule="auto"/>
              <w:ind w:left="120"/>
              <w:rPr>
                <w:b/>
                <w:bCs/>
                <w:color w:val="000000"/>
                <w:spacing w:val="-2"/>
                <w:sz w:val="24"/>
                <w:szCs w:val="24"/>
                <w:lang w:val="bg-BG"/>
              </w:rPr>
            </w:pPr>
            <w:hyperlink r:id="rId12" w:history="1">
              <w:r w:rsidR="00981B8E" w:rsidRPr="00B87DC6">
                <w:rPr>
                  <w:color w:val="0066CC"/>
                  <w:spacing w:val="-2"/>
                  <w:sz w:val="24"/>
                  <w:szCs w:val="24"/>
                  <w:lang w:val="bg-BG"/>
                </w:rPr>
                <w:t>BG0000218</w:t>
              </w:r>
            </w:hyperlink>
          </w:p>
        </w:tc>
        <w:tc>
          <w:tcPr>
            <w:tcW w:w="3686" w:type="dxa"/>
            <w:shd w:val="clear" w:color="auto" w:fill="C5E0B3" w:themeFill="accent6" w:themeFillTint="66"/>
          </w:tcPr>
          <w:p w:rsidR="00981B8E" w:rsidRPr="00B87DC6" w:rsidRDefault="00981B8E" w:rsidP="001F23BD">
            <w:pPr>
              <w:autoSpaceDE/>
              <w:autoSpaceDN/>
              <w:adjustRightInd/>
              <w:spacing w:line="276" w:lineRule="auto"/>
              <w:ind w:left="120"/>
              <w:rPr>
                <w:b/>
                <w:bCs/>
                <w:color w:val="000000"/>
                <w:spacing w:val="-2"/>
                <w:sz w:val="24"/>
                <w:szCs w:val="24"/>
                <w:lang w:val="bg-BG"/>
              </w:rPr>
            </w:pPr>
            <w:r w:rsidRPr="00B87DC6">
              <w:rPr>
                <w:color w:val="000000"/>
                <w:sz w:val="24"/>
                <w:szCs w:val="24"/>
                <w:lang w:val="bg-BG"/>
              </w:rPr>
              <w:t>Дервентски възвишения 1</w:t>
            </w:r>
          </w:p>
        </w:tc>
        <w:tc>
          <w:tcPr>
            <w:tcW w:w="2693" w:type="dxa"/>
            <w:shd w:val="clear" w:color="auto" w:fill="C5E0B3" w:themeFill="accent6" w:themeFillTint="66"/>
          </w:tcPr>
          <w:p w:rsidR="00981B8E" w:rsidRPr="00B87DC6" w:rsidRDefault="00981B8E" w:rsidP="001F23BD">
            <w:pPr>
              <w:autoSpaceDE/>
              <w:autoSpaceDN/>
              <w:adjustRightInd/>
              <w:spacing w:line="276" w:lineRule="auto"/>
              <w:ind w:left="120"/>
              <w:rPr>
                <w:b/>
                <w:bCs/>
                <w:color w:val="000000"/>
                <w:spacing w:val="-2"/>
                <w:sz w:val="24"/>
                <w:szCs w:val="24"/>
                <w:lang w:val="bg-BG"/>
              </w:rPr>
            </w:pPr>
            <w:r w:rsidRPr="00B87DC6">
              <w:rPr>
                <w:color w:val="000000"/>
                <w:sz w:val="24"/>
                <w:szCs w:val="24"/>
                <w:lang w:val="bg-BG"/>
              </w:rPr>
              <w:t>Защитена зона по ДМ</w:t>
            </w:r>
          </w:p>
        </w:tc>
      </w:tr>
      <w:tr w:rsidR="00A870E5" w:rsidRPr="00B87DC6" w:rsidTr="00A870E5">
        <w:trPr>
          <w:trHeight w:hRule="exact" w:val="294"/>
        </w:trPr>
        <w:tc>
          <w:tcPr>
            <w:tcW w:w="523" w:type="dxa"/>
            <w:shd w:val="clear" w:color="auto" w:fill="C5E0B3" w:themeFill="accent6" w:themeFillTint="66"/>
          </w:tcPr>
          <w:p w:rsidR="00981B8E" w:rsidRPr="00B87DC6" w:rsidRDefault="00981B8E" w:rsidP="001F23BD">
            <w:pPr>
              <w:autoSpaceDE/>
              <w:autoSpaceDN/>
              <w:adjustRightInd/>
              <w:spacing w:line="276" w:lineRule="auto"/>
              <w:ind w:left="140"/>
              <w:jc w:val="center"/>
              <w:rPr>
                <w:b/>
                <w:bCs/>
                <w:color w:val="000000"/>
                <w:spacing w:val="-2"/>
                <w:sz w:val="24"/>
                <w:szCs w:val="24"/>
                <w:lang w:val="bg-BG"/>
              </w:rPr>
            </w:pPr>
            <w:r w:rsidRPr="00B87DC6">
              <w:rPr>
                <w:color w:val="000000"/>
                <w:sz w:val="24"/>
                <w:szCs w:val="24"/>
                <w:lang w:val="bg-BG"/>
              </w:rPr>
              <w:t>4</w:t>
            </w:r>
          </w:p>
        </w:tc>
        <w:tc>
          <w:tcPr>
            <w:tcW w:w="2864" w:type="dxa"/>
            <w:shd w:val="clear" w:color="auto" w:fill="C5E0B3" w:themeFill="accent6" w:themeFillTint="66"/>
          </w:tcPr>
          <w:p w:rsidR="00981B8E" w:rsidRPr="00B87DC6" w:rsidRDefault="00205D8A" w:rsidP="001F23BD">
            <w:pPr>
              <w:autoSpaceDE/>
              <w:autoSpaceDN/>
              <w:adjustRightInd/>
              <w:spacing w:line="276" w:lineRule="auto"/>
              <w:ind w:left="120"/>
              <w:rPr>
                <w:b/>
                <w:bCs/>
                <w:color w:val="000000"/>
                <w:spacing w:val="-2"/>
                <w:sz w:val="24"/>
                <w:szCs w:val="24"/>
                <w:lang w:val="bg-BG"/>
              </w:rPr>
            </w:pPr>
            <w:hyperlink r:id="rId13" w:history="1">
              <w:r w:rsidR="00981B8E" w:rsidRPr="00B87DC6">
                <w:rPr>
                  <w:color w:val="0066CC"/>
                  <w:spacing w:val="-2"/>
                  <w:sz w:val="24"/>
                  <w:szCs w:val="24"/>
                  <w:lang w:val="bg-BG"/>
                </w:rPr>
                <w:t>BG0000217</w:t>
              </w:r>
            </w:hyperlink>
          </w:p>
        </w:tc>
        <w:tc>
          <w:tcPr>
            <w:tcW w:w="3686" w:type="dxa"/>
            <w:shd w:val="clear" w:color="auto" w:fill="C5E0B3" w:themeFill="accent6" w:themeFillTint="66"/>
          </w:tcPr>
          <w:p w:rsidR="00981B8E" w:rsidRPr="00B87DC6" w:rsidRDefault="00981B8E" w:rsidP="001F23BD">
            <w:pPr>
              <w:autoSpaceDE/>
              <w:autoSpaceDN/>
              <w:adjustRightInd/>
              <w:spacing w:line="276" w:lineRule="auto"/>
              <w:ind w:left="120"/>
              <w:rPr>
                <w:b/>
                <w:bCs/>
                <w:color w:val="000000"/>
                <w:spacing w:val="-2"/>
                <w:sz w:val="24"/>
                <w:szCs w:val="24"/>
                <w:lang w:val="bg-BG"/>
              </w:rPr>
            </w:pPr>
            <w:r w:rsidRPr="00B87DC6">
              <w:rPr>
                <w:color w:val="000000"/>
                <w:sz w:val="24"/>
                <w:szCs w:val="24"/>
                <w:lang w:val="bg-BG"/>
              </w:rPr>
              <w:t>Ждрелото на река Тунджа</w:t>
            </w:r>
          </w:p>
        </w:tc>
        <w:tc>
          <w:tcPr>
            <w:tcW w:w="2693" w:type="dxa"/>
            <w:shd w:val="clear" w:color="auto" w:fill="C5E0B3" w:themeFill="accent6" w:themeFillTint="66"/>
          </w:tcPr>
          <w:p w:rsidR="00981B8E" w:rsidRPr="00B87DC6" w:rsidRDefault="00981B8E" w:rsidP="001F23BD">
            <w:pPr>
              <w:autoSpaceDE/>
              <w:autoSpaceDN/>
              <w:adjustRightInd/>
              <w:spacing w:line="276" w:lineRule="auto"/>
              <w:ind w:left="120"/>
              <w:rPr>
                <w:b/>
                <w:bCs/>
                <w:color w:val="000000"/>
                <w:spacing w:val="-2"/>
                <w:sz w:val="24"/>
                <w:szCs w:val="24"/>
                <w:lang w:val="bg-BG"/>
              </w:rPr>
            </w:pPr>
            <w:r w:rsidRPr="00B87DC6">
              <w:rPr>
                <w:color w:val="000000"/>
                <w:sz w:val="24"/>
                <w:szCs w:val="24"/>
                <w:lang w:val="bg-BG"/>
              </w:rPr>
              <w:t>Защитена зона по ДМ</w:t>
            </w:r>
          </w:p>
        </w:tc>
      </w:tr>
      <w:tr w:rsidR="00AD0335" w:rsidRPr="00B87DC6" w:rsidTr="00AD0335">
        <w:trPr>
          <w:trHeight w:hRule="exact" w:val="436"/>
        </w:trPr>
        <w:tc>
          <w:tcPr>
            <w:tcW w:w="523" w:type="dxa"/>
            <w:shd w:val="clear" w:color="auto" w:fill="FFFF00"/>
          </w:tcPr>
          <w:p w:rsidR="00981B8E" w:rsidRPr="00B87DC6" w:rsidRDefault="00981B8E" w:rsidP="001F23BD">
            <w:pPr>
              <w:autoSpaceDE/>
              <w:autoSpaceDN/>
              <w:adjustRightInd/>
              <w:spacing w:line="276" w:lineRule="auto"/>
              <w:ind w:left="140"/>
              <w:jc w:val="center"/>
              <w:rPr>
                <w:b/>
                <w:bCs/>
                <w:color w:val="000000"/>
                <w:spacing w:val="-2"/>
                <w:sz w:val="24"/>
                <w:szCs w:val="24"/>
                <w:lang w:val="bg-BG"/>
              </w:rPr>
            </w:pPr>
            <w:r w:rsidRPr="00B87DC6">
              <w:rPr>
                <w:color w:val="000000"/>
                <w:sz w:val="24"/>
                <w:szCs w:val="24"/>
                <w:lang w:val="bg-BG"/>
              </w:rPr>
              <w:t>5</w:t>
            </w:r>
          </w:p>
        </w:tc>
        <w:tc>
          <w:tcPr>
            <w:tcW w:w="2864" w:type="dxa"/>
            <w:shd w:val="clear" w:color="auto" w:fill="FFFF00"/>
          </w:tcPr>
          <w:p w:rsidR="00981B8E" w:rsidRPr="00B87DC6" w:rsidRDefault="00205D8A" w:rsidP="001F23BD">
            <w:pPr>
              <w:autoSpaceDE/>
              <w:autoSpaceDN/>
              <w:adjustRightInd/>
              <w:spacing w:line="276" w:lineRule="auto"/>
              <w:ind w:left="120"/>
              <w:rPr>
                <w:b/>
                <w:bCs/>
                <w:color w:val="000000"/>
                <w:spacing w:val="-2"/>
                <w:sz w:val="24"/>
                <w:szCs w:val="24"/>
                <w:lang w:val="bg-BG"/>
              </w:rPr>
            </w:pPr>
            <w:hyperlink r:id="rId14" w:history="1">
              <w:r w:rsidR="00981B8E" w:rsidRPr="00B87DC6">
                <w:rPr>
                  <w:color w:val="0066CC"/>
                  <w:spacing w:val="-2"/>
                  <w:sz w:val="24"/>
                  <w:szCs w:val="24"/>
                  <w:lang w:val="bg-BG"/>
                </w:rPr>
                <w:t>BG0002103</w:t>
              </w:r>
            </w:hyperlink>
          </w:p>
        </w:tc>
        <w:tc>
          <w:tcPr>
            <w:tcW w:w="3686" w:type="dxa"/>
            <w:shd w:val="clear" w:color="auto" w:fill="FFFF00"/>
          </w:tcPr>
          <w:p w:rsidR="00981B8E" w:rsidRPr="00B87DC6" w:rsidRDefault="00981B8E" w:rsidP="001F23BD">
            <w:pPr>
              <w:autoSpaceDE/>
              <w:autoSpaceDN/>
              <w:adjustRightInd/>
              <w:spacing w:line="276" w:lineRule="auto"/>
              <w:ind w:left="120"/>
              <w:rPr>
                <w:b/>
                <w:bCs/>
                <w:color w:val="000000"/>
                <w:spacing w:val="-2"/>
                <w:sz w:val="24"/>
                <w:szCs w:val="24"/>
                <w:lang w:val="bg-BG"/>
              </w:rPr>
            </w:pPr>
            <w:r w:rsidRPr="00B87DC6">
              <w:rPr>
                <w:color w:val="000000"/>
                <w:sz w:val="24"/>
                <w:szCs w:val="24"/>
                <w:lang w:val="bg-BG"/>
              </w:rPr>
              <w:t>Злато поле</w:t>
            </w:r>
          </w:p>
        </w:tc>
        <w:tc>
          <w:tcPr>
            <w:tcW w:w="2693" w:type="dxa"/>
            <w:shd w:val="clear" w:color="auto" w:fill="FFFF00"/>
          </w:tcPr>
          <w:p w:rsidR="00981B8E" w:rsidRPr="00B87DC6" w:rsidRDefault="00981B8E" w:rsidP="001F23BD">
            <w:pPr>
              <w:autoSpaceDE/>
              <w:autoSpaceDN/>
              <w:adjustRightInd/>
              <w:spacing w:line="276" w:lineRule="auto"/>
              <w:ind w:left="120"/>
              <w:rPr>
                <w:b/>
                <w:bCs/>
                <w:color w:val="000000"/>
                <w:spacing w:val="-2"/>
                <w:sz w:val="24"/>
                <w:szCs w:val="24"/>
                <w:lang w:val="bg-BG"/>
              </w:rPr>
            </w:pPr>
            <w:r w:rsidRPr="00B87DC6">
              <w:rPr>
                <w:color w:val="000000"/>
                <w:sz w:val="24"/>
                <w:szCs w:val="24"/>
                <w:lang w:val="bg-BG"/>
              </w:rPr>
              <w:t>Защитена зона по ДП</w:t>
            </w:r>
          </w:p>
        </w:tc>
      </w:tr>
      <w:tr w:rsidR="00AD0335" w:rsidRPr="00B87DC6" w:rsidTr="00AD0335">
        <w:trPr>
          <w:trHeight w:hRule="exact" w:val="470"/>
        </w:trPr>
        <w:tc>
          <w:tcPr>
            <w:tcW w:w="523" w:type="dxa"/>
            <w:shd w:val="clear" w:color="auto" w:fill="FFFF00"/>
          </w:tcPr>
          <w:p w:rsidR="00981B8E" w:rsidRPr="00B87DC6" w:rsidRDefault="00981B8E" w:rsidP="001F23BD">
            <w:pPr>
              <w:autoSpaceDE/>
              <w:autoSpaceDN/>
              <w:adjustRightInd/>
              <w:spacing w:line="276" w:lineRule="auto"/>
              <w:ind w:left="140"/>
              <w:jc w:val="center"/>
              <w:rPr>
                <w:b/>
                <w:bCs/>
                <w:color w:val="000000"/>
                <w:spacing w:val="-2"/>
                <w:sz w:val="24"/>
                <w:szCs w:val="24"/>
                <w:lang w:val="bg-BG"/>
              </w:rPr>
            </w:pPr>
            <w:r w:rsidRPr="00B87DC6">
              <w:rPr>
                <w:color w:val="000000"/>
                <w:sz w:val="24"/>
                <w:szCs w:val="24"/>
                <w:lang w:val="bg-BG"/>
              </w:rPr>
              <w:t>6</w:t>
            </w:r>
          </w:p>
        </w:tc>
        <w:tc>
          <w:tcPr>
            <w:tcW w:w="2864" w:type="dxa"/>
            <w:shd w:val="clear" w:color="auto" w:fill="FFFF00"/>
          </w:tcPr>
          <w:p w:rsidR="00981B8E" w:rsidRPr="00B87DC6" w:rsidRDefault="00205D8A" w:rsidP="001F23BD">
            <w:pPr>
              <w:autoSpaceDE/>
              <w:autoSpaceDN/>
              <w:adjustRightInd/>
              <w:spacing w:line="276" w:lineRule="auto"/>
              <w:ind w:left="120"/>
              <w:rPr>
                <w:b/>
                <w:bCs/>
                <w:color w:val="000000"/>
                <w:spacing w:val="-2"/>
                <w:sz w:val="24"/>
                <w:szCs w:val="24"/>
                <w:lang w:val="bg-BG"/>
              </w:rPr>
            </w:pPr>
            <w:hyperlink r:id="rId15" w:history="1">
              <w:r w:rsidR="00981B8E" w:rsidRPr="00B87DC6">
                <w:rPr>
                  <w:color w:val="0066CC"/>
                  <w:spacing w:val="-2"/>
                  <w:sz w:val="24"/>
                  <w:szCs w:val="24"/>
                  <w:lang w:val="bg-BG"/>
                </w:rPr>
                <w:t>BG0002012</w:t>
              </w:r>
            </w:hyperlink>
          </w:p>
        </w:tc>
        <w:tc>
          <w:tcPr>
            <w:tcW w:w="3686" w:type="dxa"/>
            <w:shd w:val="clear" w:color="auto" w:fill="FFFF00"/>
          </w:tcPr>
          <w:p w:rsidR="00981B8E" w:rsidRPr="00B87DC6" w:rsidRDefault="00981B8E" w:rsidP="001F23BD">
            <w:pPr>
              <w:autoSpaceDE/>
              <w:autoSpaceDN/>
              <w:adjustRightInd/>
              <w:spacing w:line="276" w:lineRule="auto"/>
              <w:ind w:left="120"/>
              <w:rPr>
                <w:b/>
                <w:bCs/>
                <w:color w:val="000000"/>
                <w:spacing w:val="-2"/>
                <w:sz w:val="24"/>
                <w:szCs w:val="24"/>
                <w:lang w:val="bg-BG"/>
              </w:rPr>
            </w:pPr>
            <w:r w:rsidRPr="00B87DC6">
              <w:rPr>
                <w:color w:val="000000"/>
                <w:sz w:val="24"/>
                <w:szCs w:val="24"/>
                <w:lang w:val="bg-BG"/>
              </w:rPr>
              <w:t>Крумовица</w:t>
            </w:r>
          </w:p>
        </w:tc>
        <w:tc>
          <w:tcPr>
            <w:tcW w:w="2693" w:type="dxa"/>
            <w:shd w:val="clear" w:color="auto" w:fill="FFFF00"/>
          </w:tcPr>
          <w:p w:rsidR="00981B8E" w:rsidRPr="00B87DC6" w:rsidRDefault="00981B8E" w:rsidP="001F23BD">
            <w:pPr>
              <w:autoSpaceDE/>
              <w:autoSpaceDN/>
              <w:adjustRightInd/>
              <w:spacing w:line="276" w:lineRule="auto"/>
              <w:ind w:left="120"/>
              <w:rPr>
                <w:b/>
                <w:bCs/>
                <w:color w:val="000000"/>
                <w:spacing w:val="-2"/>
                <w:sz w:val="24"/>
                <w:szCs w:val="24"/>
                <w:lang w:val="bg-BG"/>
              </w:rPr>
            </w:pPr>
            <w:r w:rsidRPr="00B87DC6">
              <w:rPr>
                <w:color w:val="000000"/>
                <w:sz w:val="24"/>
                <w:szCs w:val="24"/>
                <w:lang w:val="bg-BG"/>
              </w:rPr>
              <w:t>Защитена зона по ДП</w:t>
            </w:r>
          </w:p>
        </w:tc>
      </w:tr>
      <w:tr w:rsidR="00AD0335" w:rsidRPr="00B87DC6" w:rsidTr="00AD0335">
        <w:trPr>
          <w:trHeight w:hRule="exact" w:val="432"/>
        </w:trPr>
        <w:tc>
          <w:tcPr>
            <w:tcW w:w="523" w:type="dxa"/>
            <w:shd w:val="clear" w:color="auto" w:fill="FFFF00"/>
          </w:tcPr>
          <w:p w:rsidR="00981B8E" w:rsidRPr="00B87DC6" w:rsidRDefault="00981B8E" w:rsidP="001F23BD">
            <w:pPr>
              <w:autoSpaceDE/>
              <w:autoSpaceDN/>
              <w:adjustRightInd/>
              <w:spacing w:line="276" w:lineRule="auto"/>
              <w:ind w:left="140"/>
              <w:jc w:val="center"/>
              <w:rPr>
                <w:b/>
                <w:bCs/>
                <w:color w:val="000000"/>
                <w:spacing w:val="-2"/>
                <w:sz w:val="24"/>
                <w:szCs w:val="24"/>
                <w:lang w:val="bg-BG"/>
              </w:rPr>
            </w:pPr>
            <w:r w:rsidRPr="00B87DC6">
              <w:rPr>
                <w:color w:val="000000"/>
                <w:sz w:val="24"/>
                <w:szCs w:val="24"/>
                <w:lang w:val="bg-BG"/>
              </w:rPr>
              <w:t>7</w:t>
            </w:r>
          </w:p>
        </w:tc>
        <w:tc>
          <w:tcPr>
            <w:tcW w:w="2864" w:type="dxa"/>
            <w:shd w:val="clear" w:color="auto" w:fill="FFFF00"/>
          </w:tcPr>
          <w:p w:rsidR="00981B8E" w:rsidRPr="00B87DC6" w:rsidRDefault="00205D8A" w:rsidP="001F23BD">
            <w:pPr>
              <w:autoSpaceDE/>
              <w:autoSpaceDN/>
              <w:adjustRightInd/>
              <w:spacing w:line="276" w:lineRule="auto"/>
              <w:ind w:left="120"/>
              <w:rPr>
                <w:b/>
                <w:bCs/>
                <w:color w:val="000000"/>
                <w:spacing w:val="-2"/>
                <w:sz w:val="24"/>
                <w:szCs w:val="24"/>
                <w:lang w:val="bg-BG"/>
              </w:rPr>
            </w:pPr>
            <w:hyperlink r:id="rId16" w:history="1">
              <w:r w:rsidR="00981B8E" w:rsidRPr="00B87DC6">
                <w:rPr>
                  <w:color w:val="0066CC"/>
                  <w:spacing w:val="-2"/>
                  <w:sz w:val="24"/>
                  <w:szCs w:val="24"/>
                  <w:lang w:val="bg-BG"/>
                </w:rPr>
                <w:t>BG0002014</w:t>
              </w:r>
            </w:hyperlink>
          </w:p>
        </w:tc>
        <w:tc>
          <w:tcPr>
            <w:tcW w:w="3686" w:type="dxa"/>
            <w:shd w:val="clear" w:color="auto" w:fill="FFFF00"/>
          </w:tcPr>
          <w:p w:rsidR="00981B8E" w:rsidRPr="00B87DC6" w:rsidRDefault="00981B8E" w:rsidP="001F23BD">
            <w:pPr>
              <w:autoSpaceDE/>
              <w:autoSpaceDN/>
              <w:adjustRightInd/>
              <w:spacing w:line="276" w:lineRule="auto"/>
              <w:ind w:left="120"/>
              <w:rPr>
                <w:b/>
                <w:bCs/>
                <w:color w:val="000000"/>
                <w:spacing w:val="-2"/>
                <w:sz w:val="24"/>
                <w:szCs w:val="24"/>
                <w:lang w:val="bg-BG"/>
              </w:rPr>
            </w:pPr>
            <w:r w:rsidRPr="00B87DC6">
              <w:rPr>
                <w:color w:val="000000"/>
                <w:sz w:val="24"/>
                <w:szCs w:val="24"/>
                <w:lang w:val="bg-BG"/>
              </w:rPr>
              <w:t>Маджарово</w:t>
            </w:r>
          </w:p>
        </w:tc>
        <w:tc>
          <w:tcPr>
            <w:tcW w:w="2693" w:type="dxa"/>
            <w:shd w:val="clear" w:color="auto" w:fill="FFFF00"/>
          </w:tcPr>
          <w:p w:rsidR="00981B8E" w:rsidRPr="00B87DC6" w:rsidRDefault="00981B8E" w:rsidP="001F23BD">
            <w:pPr>
              <w:autoSpaceDE/>
              <w:autoSpaceDN/>
              <w:adjustRightInd/>
              <w:spacing w:line="276" w:lineRule="auto"/>
              <w:ind w:left="120"/>
              <w:rPr>
                <w:b/>
                <w:bCs/>
                <w:color w:val="000000"/>
                <w:spacing w:val="-2"/>
                <w:sz w:val="24"/>
                <w:szCs w:val="24"/>
                <w:lang w:val="bg-BG"/>
              </w:rPr>
            </w:pPr>
            <w:r w:rsidRPr="00B87DC6">
              <w:rPr>
                <w:color w:val="000000"/>
                <w:sz w:val="24"/>
                <w:szCs w:val="24"/>
                <w:lang w:val="bg-BG"/>
              </w:rPr>
              <w:t>Защитена зона по ДП</w:t>
            </w:r>
          </w:p>
        </w:tc>
      </w:tr>
      <w:tr w:rsidR="00AD0335" w:rsidRPr="00B87DC6" w:rsidTr="00AD0335">
        <w:trPr>
          <w:trHeight w:hRule="exact" w:val="422"/>
        </w:trPr>
        <w:tc>
          <w:tcPr>
            <w:tcW w:w="523" w:type="dxa"/>
            <w:shd w:val="clear" w:color="auto" w:fill="FFFF00"/>
          </w:tcPr>
          <w:p w:rsidR="00981B8E" w:rsidRPr="00B87DC6" w:rsidRDefault="00981B8E" w:rsidP="001F23BD">
            <w:pPr>
              <w:autoSpaceDE/>
              <w:autoSpaceDN/>
              <w:adjustRightInd/>
              <w:spacing w:line="276" w:lineRule="auto"/>
              <w:ind w:left="140"/>
              <w:jc w:val="center"/>
              <w:rPr>
                <w:b/>
                <w:bCs/>
                <w:color w:val="000000"/>
                <w:spacing w:val="-2"/>
                <w:sz w:val="24"/>
                <w:szCs w:val="24"/>
                <w:lang w:val="bg-BG"/>
              </w:rPr>
            </w:pPr>
            <w:r w:rsidRPr="00B87DC6">
              <w:rPr>
                <w:color w:val="000000"/>
                <w:sz w:val="24"/>
                <w:szCs w:val="24"/>
                <w:lang w:val="bg-BG"/>
              </w:rPr>
              <w:t>8</w:t>
            </w:r>
          </w:p>
        </w:tc>
        <w:tc>
          <w:tcPr>
            <w:tcW w:w="2864" w:type="dxa"/>
            <w:shd w:val="clear" w:color="auto" w:fill="FFFF00"/>
          </w:tcPr>
          <w:p w:rsidR="00981B8E" w:rsidRPr="00B87DC6" w:rsidRDefault="00205D8A" w:rsidP="001F23BD">
            <w:pPr>
              <w:autoSpaceDE/>
              <w:autoSpaceDN/>
              <w:adjustRightInd/>
              <w:spacing w:line="276" w:lineRule="auto"/>
              <w:ind w:left="120"/>
              <w:rPr>
                <w:b/>
                <w:bCs/>
                <w:color w:val="000000"/>
                <w:spacing w:val="-2"/>
                <w:sz w:val="24"/>
                <w:szCs w:val="24"/>
                <w:lang w:val="bg-BG"/>
              </w:rPr>
            </w:pPr>
            <w:hyperlink r:id="rId17" w:history="1">
              <w:r w:rsidR="00981B8E" w:rsidRPr="00B87DC6">
                <w:rPr>
                  <w:color w:val="0066CC"/>
                  <w:spacing w:val="-2"/>
                  <w:sz w:val="24"/>
                  <w:szCs w:val="24"/>
                  <w:lang w:val="bg-BG"/>
                </w:rPr>
                <w:t>BG0002081</w:t>
              </w:r>
            </w:hyperlink>
          </w:p>
        </w:tc>
        <w:tc>
          <w:tcPr>
            <w:tcW w:w="3686" w:type="dxa"/>
            <w:shd w:val="clear" w:color="auto" w:fill="FFFF00"/>
          </w:tcPr>
          <w:p w:rsidR="00981B8E" w:rsidRPr="00B87DC6" w:rsidRDefault="00893CEA" w:rsidP="001F23BD">
            <w:pPr>
              <w:autoSpaceDE/>
              <w:autoSpaceDN/>
              <w:adjustRightInd/>
              <w:spacing w:line="276" w:lineRule="auto"/>
              <w:rPr>
                <w:b/>
                <w:bCs/>
                <w:color w:val="000000"/>
                <w:spacing w:val="-2"/>
                <w:sz w:val="24"/>
                <w:szCs w:val="24"/>
                <w:lang w:val="bg-BG"/>
              </w:rPr>
            </w:pPr>
            <w:r w:rsidRPr="00B87DC6">
              <w:rPr>
                <w:color w:val="000000"/>
                <w:sz w:val="24"/>
                <w:szCs w:val="24"/>
                <w:lang w:val="bg-BG"/>
              </w:rPr>
              <w:t xml:space="preserve">  </w:t>
            </w:r>
            <w:r w:rsidR="00981B8E" w:rsidRPr="00B87DC6">
              <w:rPr>
                <w:color w:val="000000"/>
                <w:sz w:val="24"/>
                <w:szCs w:val="24"/>
                <w:lang w:val="bg-BG"/>
              </w:rPr>
              <w:t>Марица - Първомай</w:t>
            </w:r>
          </w:p>
        </w:tc>
        <w:tc>
          <w:tcPr>
            <w:tcW w:w="2693" w:type="dxa"/>
            <w:shd w:val="clear" w:color="auto" w:fill="FFFF00"/>
          </w:tcPr>
          <w:p w:rsidR="00981B8E" w:rsidRPr="00B87DC6" w:rsidRDefault="00981B8E" w:rsidP="001F23BD">
            <w:pPr>
              <w:autoSpaceDE/>
              <w:autoSpaceDN/>
              <w:adjustRightInd/>
              <w:spacing w:line="276" w:lineRule="auto"/>
              <w:ind w:left="120"/>
              <w:rPr>
                <w:b/>
                <w:bCs/>
                <w:color w:val="000000"/>
                <w:spacing w:val="-2"/>
                <w:sz w:val="24"/>
                <w:szCs w:val="24"/>
                <w:lang w:val="bg-BG"/>
              </w:rPr>
            </w:pPr>
            <w:r w:rsidRPr="00B87DC6">
              <w:rPr>
                <w:color w:val="000000"/>
                <w:sz w:val="24"/>
                <w:szCs w:val="24"/>
                <w:lang w:val="bg-BG"/>
              </w:rPr>
              <w:t>Защитена зона по ДП</w:t>
            </w:r>
          </w:p>
        </w:tc>
      </w:tr>
      <w:tr w:rsidR="00AD0335" w:rsidRPr="00B87DC6" w:rsidTr="00AD0335">
        <w:trPr>
          <w:trHeight w:hRule="exact" w:val="426"/>
        </w:trPr>
        <w:tc>
          <w:tcPr>
            <w:tcW w:w="523" w:type="dxa"/>
            <w:shd w:val="clear" w:color="auto" w:fill="C5E0B3" w:themeFill="accent6" w:themeFillTint="66"/>
          </w:tcPr>
          <w:p w:rsidR="00981B8E" w:rsidRPr="00B87DC6" w:rsidRDefault="00981B8E" w:rsidP="001F23BD">
            <w:pPr>
              <w:autoSpaceDE/>
              <w:autoSpaceDN/>
              <w:adjustRightInd/>
              <w:spacing w:line="276" w:lineRule="auto"/>
              <w:ind w:left="140"/>
              <w:jc w:val="center"/>
              <w:rPr>
                <w:b/>
                <w:bCs/>
                <w:color w:val="000000"/>
                <w:spacing w:val="-2"/>
                <w:sz w:val="24"/>
                <w:szCs w:val="24"/>
                <w:lang w:val="bg-BG"/>
              </w:rPr>
            </w:pPr>
            <w:r w:rsidRPr="00B87DC6">
              <w:rPr>
                <w:color w:val="000000"/>
                <w:sz w:val="24"/>
                <w:szCs w:val="24"/>
                <w:lang w:val="bg-BG"/>
              </w:rPr>
              <w:t>9</w:t>
            </w:r>
          </w:p>
        </w:tc>
        <w:tc>
          <w:tcPr>
            <w:tcW w:w="2864" w:type="dxa"/>
            <w:shd w:val="clear" w:color="auto" w:fill="C5E0B3" w:themeFill="accent6" w:themeFillTint="66"/>
          </w:tcPr>
          <w:p w:rsidR="00981B8E" w:rsidRPr="00B87DC6" w:rsidRDefault="00205D8A" w:rsidP="001F23BD">
            <w:pPr>
              <w:autoSpaceDE/>
              <w:autoSpaceDN/>
              <w:adjustRightInd/>
              <w:spacing w:line="276" w:lineRule="auto"/>
              <w:ind w:left="120"/>
              <w:rPr>
                <w:b/>
                <w:bCs/>
                <w:color w:val="000000"/>
                <w:spacing w:val="-2"/>
                <w:sz w:val="24"/>
                <w:szCs w:val="24"/>
                <w:lang w:val="bg-BG"/>
              </w:rPr>
            </w:pPr>
            <w:hyperlink r:id="rId18" w:history="1">
              <w:r w:rsidR="00981B8E" w:rsidRPr="00B87DC6">
                <w:rPr>
                  <w:color w:val="0066CC"/>
                  <w:spacing w:val="-2"/>
                  <w:sz w:val="24"/>
                  <w:szCs w:val="24"/>
                  <w:lang w:val="bg-BG"/>
                </w:rPr>
                <w:t>BG0000287</w:t>
              </w:r>
            </w:hyperlink>
          </w:p>
        </w:tc>
        <w:tc>
          <w:tcPr>
            <w:tcW w:w="3686" w:type="dxa"/>
            <w:shd w:val="clear" w:color="auto" w:fill="C5E0B3" w:themeFill="accent6" w:themeFillTint="66"/>
          </w:tcPr>
          <w:p w:rsidR="00981B8E" w:rsidRPr="00B87DC6" w:rsidRDefault="00893CEA" w:rsidP="001F23BD">
            <w:pPr>
              <w:autoSpaceDE/>
              <w:autoSpaceDN/>
              <w:adjustRightInd/>
              <w:spacing w:line="276" w:lineRule="auto"/>
              <w:rPr>
                <w:b/>
                <w:bCs/>
                <w:color w:val="000000"/>
                <w:spacing w:val="-2"/>
                <w:sz w:val="24"/>
                <w:szCs w:val="24"/>
                <w:lang w:val="bg-BG"/>
              </w:rPr>
            </w:pPr>
            <w:r w:rsidRPr="00B87DC6">
              <w:rPr>
                <w:color w:val="000000"/>
                <w:sz w:val="24"/>
                <w:szCs w:val="24"/>
                <w:lang w:val="bg-BG"/>
              </w:rPr>
              <w:t xml:space="preserve">  </w:t>
            </w:r>
            <w:r w:rsidR="00981B8E" w:rsidRPr="00B87DC6">
              <w:rPr>
                <w:color w:val="000000"/>
                <w:sz w:val="24"/>
                <w:szCs w:val="24"/>
                <w:lang w:val="bg-BG"/>
              </w:rPr>
              <w:t>Меричлерска река</w:t>
            </w:r>
          </w:p>
        </w:tc>
        <w:tc>
          <w:tcPr>
            <w:tcW w:w="2693" w:type="dxa"/>
            <w:shd w:val="clear" w:color="auto" w:fill="C5E0B3" w:themeFill="accent6" w:themeFillTint="66"/>
          </w:tcPr>
          <w:p w:rsidR="00981B8E" w:rsidRPr="00B87DC6" w:rsidRDefault="00981B8E" w:rsidP="001F23BD">
            <w:pPr>
              <w:autoSpaceDE/>
              <w:autoSpaceDN/>
              <w:adjustRightInd/>
              <w:spacing w:line="276" w:lineRule="auto"/>
              <w:ind w:left="120"/>
              <w:rPr>
                <w:b/>
                <w:bCs/>
                <w:color w:val="000000"/>
                <w:spacing w:val="-2"/>
                <w:sz w:val="24"/>
                <w:szCs w:val="24"/>
                <w:lang w:val="bg-BG"/>
              </w:rPr>
            </w:pPr>
            <w:r w:rsidRPr="00B87DC6">
              <w:rPr>
                <w:color w:val="000000"/>
                <w:sz w:val="24"/>
                <w:szCs w:val="24"/>
                <w:lang w:val="bg-BG"/>
              </w:rPr>
              <w:t>Защитена зона по ДМ</w:t>
            </w:r>
          </w:p>
        </w:tc>
      </w:tr>
      <w:tr w:rsidR="00AD0335" w:rsidRPr="00B87DC6" w:rsidTr="00AD0335">
        <w:trPr>
          <w:trHeight w:hRule="exact" w:val="367"/>
        </w:trPr>
        <w:tc>
          <w:tcPr>
            <w:tcW w:w="523" w:type="dxa"/>
            <w:shd w:val="clear" w:color="auto" w:fill="FFFF00"/>
          </w:tcPr>
          <w:p w:rsidR="00981B8E" w:rsidRPr="00B87DC6" w:rsidRDefault="00981B8E" w:rsidP="001F23BD">
            <w:pPr>
              <w:autoSpaceDE/>
              <w:autoSpaceDN/>
              <w:adjustRightInd/>
              <w:spacing w:line="276" w:lineRule="auto"/>
              <w:ind w:left="140"/>
              <w:jc w:val="center"/>
              <w:rPr>
                <w:b/>
                <w:bCs/>
                <w:color w:val="000000"/>
                <w:spacing w:val="-2"/>
                <w:sz w:val="24"/>
                <w:szCs w:val="24"/>
                <w:lang w:val="bg-BG"/>
              </w:rPr>
            </w:pPr>
            <w:r w:rsidRPr="00B87DC6">
              <w:rPr>
                <w:color w:val="000000"/>
                <w:sz w:val="24"/>
                <w:szCs w:val="24"/>
                <w:lang w:val="bg-BG"/>
              </w:rPr>
              <w:t>10</w:t>
            </w:r>
          </w:p>
        </w:tc>
        <w:tc>
          <w:tcPr>
            <w:tcW w:w="2864" w:type="dxa"/>
            <w:shd w:val="clear" w:color="auto" w:fill="FFFF00"/>
          </w:tcPr>
          <w:p w:rsidR="00981B8E" w:rsidRPr="00B87DC6" w:rsidRDefault="00205D8A" w:rsidP="001F23BD">
            <w:pPr>
              <w:autoSpaceDE/>
              <w:autoSpaceDN/>
              <w:adjustRightInd/>
              <w:spacing w:line="276" w:lineRule="auto"/>
              <w:ind w:left="120"/>
              <w:rPr>
                <w:b/>
                <w:bCs/>
                <w:color w:val="000000"/>
                <w:spacing w:val="-2"/>
                <w:sz w:val="24"/>
                <w:szCs w:val="24"/>
                <w:lang w:val="bg-BG"/>
              </w:rPr>
            </w:pPr>
            <w:hyperlink r:id="rId19" w:history="1">
              <w:r w:rsidR="00981B8E" w:rsidRPr="00B87DC6">
                <w:rPr>
                  <w:color w:val="0066CC"/>
                  <w:spacing w:val="-2"/>
                  <w:sz w:val="24"/>
                  <w:szCs w:val="24"/>
                  <w:lang w:val="bg-BG"/>
                </w:rPr>
                <w:t>BG0002071</w:t>
              </w:r>
            </w:hyperlink>
          </w:p>
        </w:tc>
        <w:tc>
          <w:tcPr>
            <w:tcW w:w="3686" w:type="dxa"/>
            <w:shd w:val="clear" w:color="auto" w:fill="FFFF00"/>
          </w:tcPr>
          <w:p w:rsidR="00981B8E" w:rsidRPr="00B87DC6" w:rsidRDefault="00981B8E" w:rsidP="001F23BD">
            <w:pPr>
              <w:autoSpaceDE/>
              <w:autoSpaceDN/>
              <w:adjustRightInd/>
              <w:spacing w:line="276" w:lineRule="auto"/>
              <w:ind w:left="120"/>
              <w:rPr>
                <w:b/>
                <w:bCs/>
                <w:color w:val="000000"/>
                <w:spacing w:val="-2"/>
                <w:sz w:val="24"/>
                <w:szCs w:val="24"/>
                <w:lang w:val="bg-BG"/>
              </w:rPr>
            </w:pPr>
            <w:r w:rsidRPr="00B87DC6">
              <w:rPr>
                <w:color w:val="000000"/>
                <w:sz w:val="24"/>
                <w:szCs w:val="24"/>
                <w:lang w:val="bg-BG"/>
              </w:rPr>
              <w:t>Мост Арда</w:t>
            </w:r>
          </w:p>
        </w:tc>
        <w:tc>
          <w:tcPr>
            <w:tcW w:w="2693" w:type="dxa"/>
            <w:shd w:val="clear" w:color="auto" w:fill="FFFF00"/>
          </w:tcPr>
          <w:p w:rsidR="00981B8E" w:rsidRPr="00B87DC6" w:rsidRDefault="00981B8E" w:rsidP="001F23BD">
            <w:pPr>
              <w:autoSpaceDE/>
              <w:autoSpaceDN/>
              <w:adjustRightInd/>
              <w:spacing w:line="276" w:lineRule="auto"/>
              <w:ind w:left="120"/>
              <w:rPr>
                <w:b/>
                <w:bCs/>
                <w:color w:val="000000"/>
                <w:spacing w:val="-2"/>
                <w:sz w:val="24"/>
                <w:szCs w:val="24"/>
                <w:lang w:val="bg-BG"/>
              </w:rPr>
            </w:pPr>
            <w:r w:rsidRPr="00B87DC6">
              <w:rPr>
                <w:color w:val="000000"/>
                <w:sz w:val="24"/>
                <w:szCs w:val="24"/>
                <w:lang w:val="bg-BG"/>
              </w:rPr>
              <w:t>Защитена зона по ДП</w:t>
            </w:r>
          </w:p>
        </w:tc>
      </w:tr>
      <w:tr w:rsidR="00AD0335" w:rsidRPr="00B87DC6" w:rsidTr="00AD0335">
        <w:trPr>
          <w:trHeight w:hRule="exact" w:val="433"/>
        </w:trPr>
        <w:tc>
          <w:tcPr>
            <w:tcW w:w="523" w:type="dxa"/>
            <w:shd w:val="clear" w:color="auto" w:fill="C5E0B3" w:themeFill="accent6" w:themeFillTint="66"/>
          </w:tcPr>
          <w:p w:rsidR="00981B8E" w:rsidRPr="00B87DC6" w:rsidRDefault="00981B8E" w:rsidP="001F23BD">
            <w:pPr>
              <w:autoSpaceDE/>
              <w:autoSpaceDN/>
              <w:adjustRightInd/>
              <w:spacing w:line="276" w:lineRule="auto"/>
              <w:ind w:left="140"/>
              <w:jc w:val="center"/>
              <w:rPr>
                <w:b/>
                <w:bCs/>
                <w:color w:val="000000"/>
                <w:spacing w:val="-2"/>
                <w:sz w:val="24"/>
                <w:szCs w:val="24"/>
                <w:lang w:val="bg-BG"/>
              </w:rPr>
            </w:pPr>
            <w:r w:rsidRPr="00B87DC6">
              <w:rPr>
                <w:color w:val="000000"/>
                <w:sz w:val="24"/>
                <w:szCs w:val="24"/>
                <w:lang w:val="bg-BG"/>
              </w:rPr>
              <w:t>11</w:t>
            </w:r>
          </w:p>
        </w:tc>
        <w:tc>
          <w:tcPr>
            <w:tcW w:w="2864" w:type="dxa"/>
            <w:shd w:val="clear" w:color="auto" w:fill="C5E0B3" w:themeFill="accent6" w:themeFillTint="66"/>
          </w:tcPr>
          <w:p w:rsidR="00981B8E" w:rsidRPr="00B87DC6" w:rsidRDefault="00205D8A" w:rsidP="001F23BD">
            <w:pPr>
              <w:autoSpaceDE/>
              <w:autoSpaceDN/>
              <w:adjustRightInd/>
              <w:spacing w:line="276" w:lineRule="auto"/>
              <w:ind w:left="120"/>
              <w:rPr>
                <w:b/>
                <w:bCs/>
                <w:color w:val="000000"/>
                <w:spacing w:val="-2"/>
                <w:sz w:val="24"/>
                <w:szCs w:val="24"/>
                <w:lang w:val="bg-BG"/>
              </w:rPr>
            </w:pPr>
            <w:hyperlink r:id="rId20" w:history="1">
              <w:r w:rsidR="00981B8E" w:rsidRPr="00B87DC6">
                <w:rPr>
                  <w:color w:val="0066CC"/>
                  <w:spacing w:val="-2"/>
                  <w:sz w:val="24"/>
                  <w:szCs w:val="24"/>
                  <w:lang w:val="bg-BG"/>
                </w:rPr>
                <w:t>BG0001034</w:t>
              </w:r>
            </w:hyperlink>
          </w:p>
        </w:tc>
        <w:tc>
          <w:tcPr>
            <w:tcW w:w="3686" w:type="dxa"/>
            <w:shd w:val="clear" w:color="auto" w:fill="C5E0B3" w:themeFill="accent6" w:themeFillTint="66"/>
          </w:tcPr>
          <w:p w:rsidR="00981B8E" w:rsidRPr="00B87DC6" w:rsidRDefault="00981B8E" w:rsidP="001F23BD">
            <w:pPr>
              <w:autoSpaceDE/>
              <w:autoSpaceDN/>
              <w:adjustRightInd/>
              <w:spacing w:line="276" w:lineRule="auto"/>
              <w:ind w:left="120"/>
              <w:rPr>
                <w:b/>
                <w:bCs/>
                <w:color w:val="000000"/>
                <w:spacing w:val="-2"/>
                <w:sz w:val="24"/>
                <w:szCs w:val="24"/>
                <w:lang w:val="bg-BG"/>
              </w:rPr>
            </w:pPr>
            <w:r w:rsidRPr="00B87DC6">
              <w:rPr>
                <w:color w:val="000000"/>
                <w:sz w:val="24"/>
                <w:szCs w:val="24"/>
                <w:lang w:val="bg-BG"/>
              </w:rPr>
              <w:t>Остър камък</w:t>
            </w:r>
          </w:p>
        </w:tc>
        <w:tc>
          <w:tcPr>
            <w:tcW w:w="2693" w:type="dxa"/>
            <w:shd w:val="clear" w:color="auto" w:fill="C5E0B3" w:themeFill="accent6" w:themeFillTint="66"/>
          </w:tcPr>
          <w:p w:rsidR="00981B8E" w:rsidRPr="00B87DC6" w:rsidRDefault="00981B8E" w:rsidP="001F23BD">
            <w:pPr>
              <w:autoSpaceDE/>
              <w:autoSpaceDN/>
              <w:adjustRightInd/>
              <w:spacing w:line="276" w:lineRule="auto"/>
              <w:ind w:left="120"/>
              <w:rPr>
                <w:b/>
                <w:bCs/>
                <w:color w:val="000000"/>
                <w:spacing w:val="-2"/>
                <w:sz w:val="24"/>
                <w:szCs w:val="24"/>
                <w:lang w:val="bg-BG"/>
              </w:rPr>
            </w:pPr>
            <w:r w:rsidRPr="00B87DC6">
              <w:rPr>
                <w:color w:val="000000"/>
                <w:sz w:val="24"/>
                <w:szCs w:val="24"/>
                <w:lang w:val="bg-BG"/>
              </w:rPr>
              <w:t>Защитена зона по ДМ</w:t>
            </w:r>
          </w:p>
        </w:tc>
      </w:tr>
      <w:tr w:rsidR="00AD0335" w:rsidRPr="00B87DC6" w:rsidTr="00AD0335">
        <w:trPr>
          <w:trHeight w:hRule="exact" w:val="423"/>
        </w:trPr>
        <w:tc>
          <w:tcPr>
            <w:tcW w:w="523" w:type="dxa"/>
            <w:shd w:val="clear" w:color="auto" w:fill="FFFF00"/>
          </w:tcPr>
          <w:p w:rsidR="00981B8E" w:rsidRPr="00B87DC6" w:rsidRDefault="00981B8E" w:rsidP="001F23BD">
            <w:pPr>
              <w:autoSpaceDE/>
              <w:autoSpaceDN/>
              <w:adjustRightInd/>
              <w:spacing w:line="276" w:lineRule="auto"/>
              <w:ind w:left="140"/>
              <w:jc w:val="center"/>
              <w:rPr>
                <w:b/>
                <w:bCs/>
                <w:color w:val="000000"/>
                <w:spacing w:val="-2"/>
                <w:sz w:val="24"/>
                <w:szCs w:val="24"/>
                <w:lang w:val="bg-BG"/>
              </w:rPr>
            </w:pPr>
            <w:r w:rsidRPr="00B87DC6">
              <w:rPr>
                <w:color w:val="000000"/>
                <w:sz w:val="24"/>
                <w:szCs w:val="24"/>
                <w:lang w:val="bg-BG"/>
              </w:rPr>
              <w:t>12</w:t>
            </w:r>
          </w:p>
        </w:tc>
        <w:tc>
          <w:tcPr>
            <w:tcW w:w="2864" w:type="dxa"/>
            <w:shd w:val="clear" w:color="auto" w:fill="FFFF00"/>
          </w:tcPr>
          <w:p w:rsidR="00981B8E" w:rsidRPr="00B87DC6" w:rsidRDefault="00205D8A" w:rsidP="001F23BD">
            <w:pPr>
              <w:autoSpaceDE/>
              <w:autoSpaceDN/>
              <w:adjustRightInd/>
              <w:spacing w:line="276" w:lineRule="auto"/>
              <w:ind w:left="120"/>
              <w:rPr>
                <w:b/>
                <w:bCs/>
                <w:color w:val="000000"/>
                <w:spacing w:val="-2"/>
                <w:sz w:val="24"/>
                <w:szCs w:val="24"/>
                <w:lang w:val="bg-BG"/>
              </w:rPr>
            </w:pPr>
            <w:hyperlink r:id="rId21" w:history="1">
              <w:r w:rsidR="00981B8E" w:rsidRPr="00B87DC6">
                <w:rPr>
                  <w:color w:val="0066CC"/>
                  <w:spacing w:val="-2"/>
                  <w:sz w:val="24"/>
                  <w:szCs w:val="24"/>
                  <w:lang w:val="bg-BG"/>
                </w:rPr>
                <w:t>BG0002020</w:t>
              </w:r>
            </w:hyperlink>
          </w:p>
        </w:tc>
        <w:tc>
          <w:tcPr>
            <w:tcW w:w="3686" w:type="dxa"/>
            <w:shd w:val="clear" w:color="auto" w:fill="FFFF00"/>
          </w:tcPr>
          <w:p w:rsidR="00981B8E" w:rsidRPr="00B87DC6" w:rsidRDefault="00981B8E" w:rsidP="001F23BD">
            <w:pPr>
              <w:autoSpaceDE/>
              <w:autoSpaceDN/>
              <w:adjustRightInd/>
              <w:spacing w:line="276" w:lineRule="auto"/>
              <w:ind w:left="120"/>
              <w:rPr>
                <w:b/>
                <w:bCs/>
                <w:color w:val="000000"/>
                <w:spacing w:val="-2"/>
                <w:sz w:val="24"/>
                <w:szCs w:val="24"/>
                <w:lang w:val="bg-BG"/>
              </w:rPr>
            </w:pPr>
            <w:r w:rsidRPr="00B87DC6">
              <w:rPr>
                <w:color w:val="000000"/>
                <w:sz w:val="24"/>
                <w:szCs w:val="24"/>
                <w:lang w:val="bg-BG"/>
              </w:rPr>
              <w:t>Радинчево</w:t>
            </w:r>
          </w:p>
        </w:tc>
        <w:tc>
          <w:tcPr>
            <w:tcW w:w="2693" w:type="dxa"/>
            <w:shd w:val="clear" w:color="auto" w:fill="FFFF00"/>
          </w:tcPr>
          <w:p w:rsidR="00981B8E" w:rsidRPr="00B87DC6" w:rsidRDefault="00981B8E" w:rsidP="001F23BD">
            <w:pPr>
              <w:autoSpaceDE/>
              <w:autoSpaceDN/>
              <w:adjustRightInd/>
              <w:spacing w:line="276" w:lineRule="auto"/>
              <w:ind w:left="120"/>
              <w:rPr>
                <w:b/>
                <w:bCs/>
                <w:color w:val="000000"/>
                <w:spacing w:val="-2"/>
                <w:sz w:val="24"/>
                <w:szCs w:val="24"/>
                <w:lang w:val="bg-BG"/>
              </w:rPr>
            </w:pPr>
            <w:r w:rsidRPr="00B87DC6">
              <w:rPr>
                <w:color w:val="000000"/>
                <w:sz w:val="24"/>
                <w:szCs w:val="24"/>
                <w:lang w:val="bg-BG"/>
              </w:rPr>
              <w:t>Защитена зона по ДП</w:t>
            </w:r>
          </w:p>
        </w:tc>
      </w:tr>
      <w:tr w:rsidR="00AD0335" w:rsidRPr="00B87DC6" w:rsidTr="00AD0335">
        <w:trPr>
          <w:trHeight w:hRule="exact" w:val="427"/>
        </w:trPr>
        <w:tc>
          <w:tcPr>
            <w:tcW w:w="523" w:type="dxa"/>
            <w:shd w:val="clear" w:color="auto" w:fill="C5E0B3" w:themeFill="accent6" w:themeFillTint="66"/>
          </w:tcPr>
          <w:p w:rsidR="00981B8E" w:rsidRPr="00B87DC6" w:rsidRDefault="00981B8E" w:rsidP="001F23BD">
            <w:pPr>
              <w:autoSpaceDE/>
              <w:autoSpaceDN/>
              <w:adjustRightInd/>
              <w:spacing w:line="276" w:lineRule="auto"/>
              <w:ind w:left="140"/>
              <w:jc w:val="center"/>
              <w:rPr>
                <w:b/>
                <w:bCs/>
                <w:color w:val="000000"/>
                <w:spacing w:val="-2"/>
                <w:sz w:val="24"/>
                <w:szCs w:val="24"/>
                <w:lang w:val="bg-BG"/>
              </w:rPr>
            </w:pPr>
            <w:r w:rsidRPr="00B87DC6">
              <w:rPr>
                <w:color w:val="000000"/>
                <w:sz w:val="24"/>
                <w:szCs w:val="24"/>
                <w:lang w:val="bg-BG"/>
              </w:rPr>
              <w:t>13</w:t>
            </w:r>
          </w:p>
        </w:tc>
        <w:tc>
          <w:tcPr>
            <w:tcW w:w="2864" w:type="dxa"/>
            <w:shd w:val="clear" w:color="auto" w:fill="C5E0B3" w:themeFill="accent6" w:themeFillTint="66"/>
          </w:tcPr>
          <w:p w:rsidR="00981B8E" w:rsidRPr="00B87DC6" w:rsidRDefault="00205D8A" w:rsidP="001F23BD">
            <w:pPr>
              <w:autoSpaceDE/>
              <w:autoSpaceDN/>
              <w:adjustRightInd/>
              <w:spacing w:line="276" w:lineRule="auto"/>
              <w:ind w:left="120"/>
              <w:rPr>
                <w:b/>
                <w:bCs/>
                <w:color w:val="000000"/>
                <w:spacing w:val="-2"/>
                <w:sz w:val="24"/>
                <w:szCs w:val="24"/>
                <w:lang w:val="bg-BG"/>
              </w:rPr>
            </w:pPr>
            <w:hyperlink r:id="rId22" w:history="1">
              <w:r w:rsidR="00981B8E" w:rsidRPr="00B87DC6">
                <w:rPr>
                  <w:color w:val="0066CC"/>
                  <w:spacing w:val="-2"/>
                  <w:sz w:val="24"/>
                  <w:szCs w:val="24"/>
                  <w:lang w:val="bg-BG"/>
                </w:rPr>
                <w:t>BG0000435</w:t>
              </w:r>
            </w:hyperlink>
          </w:p>
        </w:tc>
        <w:tc>
          <w:tcPr>
            <w:tcW w:w="3686" w:type="dxa"/>
            <w:shd w:val="clear" w:color="auto" w:fill="C5E0B3" w:themeFill="accent6" w:themeFillTint="66"/>
          </w:tcPr>
          <w:p w:rsidR="00981B8E" w:rsidRPr="00B87DC6" w:rsidRDefault="00981B8E" w:rsidP="001F23BD">
            <w:pPr>
              <w:autoSpaceDE/>
              <w:autoSpaceDN/>
              <w:adjustRightInd/>
              <w:spacing w:line="276" w:lineRule="auto"/>
              <w:ind w:left="120"/>
              <w:rPr>
                <w:b/>
                <w:bCs/>
                <w:color w:val="000000"/>
                <w:spacing w:val="-2"/>
                <w:sz w:val="24"/>
                <w:szCs w:val="24"/>
                <w:lang w:val="bg-BG"/>
              </w:rPr>
            </w:pPr>
            <w:r w:rsidRPr="00B87DC6">
              <w:rPr>
                <w:color w:val="000000"/>
                <w:sz w:val="24"/>
                <w:szCs w:val="24"/>
                <w:lang w:val="bg-BG"/>
              </w:rPr>
              <w:t>Река Каялийка</w:t>
            </w:r>
          </w:p>
        </w:tc>
        <w:tc>
          <w:tcPr>
            <w:tcW w:w="2693" w:type="dxa"/>
            <w:shd w:val="clear" w:color="auto" w:fill="C5E0B3" w:themeFill="accent6" w:themeFillTint="66"/>
          </w:tcPr>
          <w:p w:rsidR="00981B8E" w:rsidRPr="00B87DC6" w:rsidRDefault="00981B8E" w:rsidP="001F23BD">
            <w:pPr>
              <w:autoSpaceDE/>
              <w:autoSpaceDN/>
              <w:adjustRightInd/>
              <w:spacing w:line="276" w:lineRule="auto"/>
              <w:ind w:left="120"/>
              <w:rPr>
                <w:b/>
                <w:bCs/>
                <w:color w:val="000000"/>
                <w:spacing w:val="-2"/>
                <w:sz w:val="24"/>
                <w:szCs w:val="24"/>
                <w:lang w:val="bg-BG"/>
              </w:rPr>
            </w:pPr>
            <w:r w:rsidRPr="00B87DC6">
              <w:rPr>
                <w:color w:val="000000"/>
                <w:sz w:val="24"/>
                <w:szCs w:val="24"/>
                <w:lang w:val="bg-BG"/>
              </w:rPr>
              <w:t>Защитена зона по ДМ</w:t>
            </w:r>
          </w:p>
        </w:tc>
      </w:tr>
      <w:tr w:rsidR="00AD0335" w:rsidRPr="00B87DC6" w:rsidTr="00AD0335">
        <w:trPr>
          <w:trHeight w:hRule="exact" w:val="417"/>
        </w:trPr>
        <w:tc>
          <w:tcPr>
            <w:tcW w:w="523" w:type="dxa"/>
            <w:shd w:val="clear" w:color="auto" w:fill="C5E0B3" w:themeFill="accent6" w:themeFillTint="66"/>
          </w:tcPr>
          <w:p w:rsidR="00981B8E" w:rsidRPr="00B87DC6" w:rsidRDefault="00981B8E" w:rsidP="001F23BD">
            <w:pPr>
              <w:autoSpaceDE/>
              <w:autoSpaceDN/>
              <w:adjustRightInd/>
              <w:spacing w:line="276" w:lineRule="auto"/>
              <w:ind w:left="140"/>
              <w:jc w:val="center"/>
              <w:rPr>
                <w:b/>
                <w:bCs/>
                <w:color w:val="000000"/>
                <w:spacing w:val="-2"/>
                <w:sz w:val="24"/>
                <w:szCs w:val="24"/>
                <w:lang w:val="bg-BG"/>
              </w:rPr>
            </w:pPr>
            <w:r w:rsidRPr="00B87DC6">
              <w:rPr>
                <w:color w:val="000000"/>
                <w:sz w:val="24"/>
                <w:szCs w:val="24"/>
                <w:lang w:val="bg-BG"/>
              </w:rPr>
              <w:t>14</w:t>
            </w:r>
          </w:p>
        </w:tc>
        <w:tc>
          <w:tcPr>
            <w:tcW w:w="2864" w:type="dxa"/>
            <w:shd w:val="clear" w:color="auto" w:fill="C5E0B3" w:themeFill="accent6" w:themeFillTint="66"/>
          </w:tcPr>
          <w:p w:rsidR="00981B8E" w:rsidRPr="00B87DC6" w:rsidRDefault="00205D8A" w:rsidP="001F23BD">
            <w:pPr>
              <w:autoSpaceDE/>
              <w:autoSpaceDN/>
              <w:adjustRightInd/>
              <w:spacing w:line="276" w:lineRule="auto"/>
              <w:ind w:left="120"/>
              <w:rPr>
                <w:b/>
                <w:bCs/>
                <w:color w:val="000000"/>
                <w:spacing w:val="-2"/>
                <w:sz w:val="24"/>
                <w:szCs w:val="24"/>
                <w:lang w:val="bg-BG"/>
              </w:rPr>
            </w:pPr>
            <w:hyperlink r:id="rId23" w:history="1">
              <w:r w:rsidR="00981B8E" w:rsidRPr="00B87DC6">
                <w:rPr>
                  <w:color w:val="0066CC"/>
                  <w:spacing w:val="-2"/>
                  <w:sz w:val="24"/>
                  <w:szCs w:val="24"/>
                  <w:lang w:val="bg-BG"/>
                </w:rPr>
                <w:t>BG0000578</w:t>
              </w:r>
            </w:hyperlink>
          </w:p>
        </w:tc>
        <w:tc>
          <w:tcPr>
            <w:tcW w:w="3686" w:type="dxa"/>
            <w:shd w:val="clear" w:color="auto" w:fill="C5E0B3" w:themeFill="accent6" w:themeFillTint="66"/>
          </w:tcPr>
          <w:p w:rsidR="00981B8E" w:rsidRPr="00B87DC6" w:rsidRDefault="00981B8E" w:rsidP="001F23BD">
            <w:pPr>
              <w:autoSpaceDE/>
              <w:autoSpaceDN/>
              <w:adjustRightInd/>
              <w:spacing w:line="276" w:lineRule="auto"/>
              <w:ind w:left="120"/>
              <w:rPr>
                <w:b/>
                <w:bCs/>
                <w:color w:val="000000"/>
                <w:spacing w:val="-2"/>
                <w:sz w:val="24"/>
                <w:szCs w:val="24"/>
                <w:lang w:val="bg-BG"/>
              </w:rPr>
            </w:pPr>
            <w:r w:rsidRPr="00B87DC6">
              <w:rPr>
                <w:color w:val="000000"/>
                <w:sz w:val="24"/>
                <w:szCs w:val="24"/>
                <w:lang w:val="bg-BG"/>
              </w:rPr>
              <w:t>Река Марица</w:t>
            </w:r>
          </w:p>
        </w:tc>
        <w:tc>
          <w:tcPr>
            <w:tcW w:w="2693" w:type="dxa"/>
            <w:shd w:val="clear" w:color="auto" w:fill="C5E0B3" w:themeFill="accent6" w:themeFillTint="66"/>
          </w:tcPr>
          <w:p w:rsidR="00981B8E" w:rsidRPr="00B87DC6" w:rsidRDefault="00981B8E" w:rsidP="001F23BD">
            <w:pPr>
              <w:autoSpaceDE/>
              <w:autoSpaceDN/>
              <w:adjustRightInd/>
              <w:spacing w:line="276" w:lineRule="auto"/>
              <w:ind w:left="120"/>
              <w:rPr>
                <w:b/>
                <w:bCs/>
                <w:color w:val="000000"/>
                <w:spacing w:val="-2"/>
                <w:sz w:val="24"/>
                <w:szCs w:val="24"/>
                <w:lang w:val="bg-BG"/>
              </w:rPr>
            </w:pPr>
            <w:r w:rsidRPr="00B87DC6">
              <w:rPr>
                <w:color w:val="000000"/>
                <w:sz w:val="24"/>
                <w:szCs w:val="24"/>
                <w:lang w:val="bg-BG"/>
              </w:rPr>
              <w:t>Защитена зона по ДМ</w:t>
            </w:r>
          </w:p>
        </w:tc>
      </w:tr>
      <w:tr w:rsidR="00981B8E" w:rsidRPr="00B87DC6" w:rsidTr="00AD0335">
        <w:trPr>
          <w:trHeight w:hRule="exact" w:val="393"/>
        </w:trPr>
        <w:tc>
          <w:tcPr>
            <w:tcW w:w="523" w:type="dxa"/>
            <w:shd w:val="clear" w:color="auto" w:fill="C5E0B3" w:themeFill="accent6" w:themeFillTint="66"/>
          </w:tcPr>
          <w:p w:rsidR="00981B8E" w:rsidRPr="00B87DC6" w:rsidRDefault="00981B8E" w:rsidP="001F23BD">
            <w:pPr>
              <w:spacing w:line="276" w:lineRule="auto"/>
              <w:jc w:val="center"/>
              <w:rPr>
                <w:color w:val="000000"/>
                <w:sz w:val="24"/>
                <w:szCs w:val="24"/>
                <w:lang w:val="bg-BG"/>
              </w:rPr>
            </w:pPr>
            <w:r w:rsidRPr="00B87DC6">
              <w:rPr>
                <w:rStyle w:val="Bodytext10ptNotBoldSpacing0pt"/>
                <w:b w:val="0"/>
                <w:bCs w:val="0"/>
                <w:sz w:val="24"/>
                <w:szCs w:val="24"/>
                <w:shd w:val="clear" w:color="auto" w:fill="auto"/>
              </w:rPr>
              <w:t>15</w:t>
            </w:r>
          </w:p>
        </w:tc>
        <w:tc>
          <w:tcPr>
            <w:tcW w:w="2864" w:type="dxa"/>
            <w:shd w:val="clear" w:color="auto" w:fill="C5E0B3" w:themeFill="accent6" w:themeFillTint="66"/>
          </w:tcPr>
          <w:p w:rsidR="00981B8E" w:rsidRPr="00B87DC6" w:rsidRDefault="00205D8A" w:rsidP="001F23BD">
            <w:pPr>
              <w:autoSpaceDE/>
              <w:autoSpaceDN/>
              <w:adjustRightInd/>
              <w:spacing w:line="276" w:lineRule="auto"/>
              <w:ind w:left="120"/>
              <w:rPr>
                <w:color w:val="0066CC"/>
                <w:spacing w:val="-2"/>
                <w:sz w:val="24"/>
                <w:szCs w:val="24"/>
                <w:lang w:val="bg-BG"/>
              </w:rPr>
            </w:pPr>
            <w:hyperlink r:id="rId24" w:history="1">
              <w:r w:rsidR="00981B8E" w:rsidRPr="00B87DC6">
                <w:rPr>
                  <w:color w:val="0066CC"/>
                  <w:sz w:val="24"/>
                  <w:szCs w:val="24"/>
                  <w:lang w:val="bg-BG"/>
                </w:rPr>
                <w:t>BG0000442</w:t>
              </w:r>
            </w:hyperlink>
          </w:p>
        </w:tc>
        <w:tc>
          <w:tcPr>
            <w:tcW w:w="3686" w:type="dxa"/>
            <w:shd w:val="clear" w:color="auto" w:fill="C5E0B3" w:themeFill="accent6" w:themeFillTint="66"/>
          </w:tcPr>
          <w:p w:rsidR="00981B8E" w:rsidRPr="00B87DC6" w:rsidRDefault="00893CEA" w:rsidP="001F23BD">
            <w:pPr>
              <w:spacing w:line="276" w:lineRule="auto"/>
              <w:rPr>
                <w:color w:val="000000"/>
                <w:sz w:val="24"/>
                <w:szCs w:val="24"/>
                <w:lang w:val="bg-BG"/>
              </w:rPr>
            </w:pPr>
            <w:r w:rsidRPr="00B87DC6">
              <w:rPr>
                <w:rStyle w:val="Bodytext10ptNotBoldSpacing0pt"/>
                <w:b w:val="0"/>
                <w:bCs w:val="0"/>
                <w:sz w:val="24"/>
                <w:szCs w:val="24"/>
                <w:shd w:val="clear" w:color="auto" w:fill="auto"/>
              </w:rPr>
              <w:t xml:space="preserve">  </w:t>
            </w:r>
            <w:r w:rsidR="00981B8E" w:rsidRPr="00B87DC6">
              <w:rPr>
                <w:rStyle w:val="Bodytext10ptNotBoldSpacing0pt"/>
                <w:b w:val="0"/>
                <w:bCs w:val="0"/>
                <w:sz w:val="24"/>
                <w:szCs w:val="24"/>
                <w:shd w:val="clear" w:color="auto" w:fill="auto"/>
              </w:rPr>
              <w:t>Река Мартинка</w:t>
            </w:r>
          </w:p>
        </w:tc>
        <w:tc>
          <w:tcPr>
            <w:tcW w:w="2693" w:type="dxa"/>
            <w:shd w:val="clear" w:color="auto" w:fill="C5E0B3" w:themeFill="accent6" w:themeFillTint="66"/>
          </w:tcPr>
          <w:p w:rsidR="00981B8E" w:rsidRPr="00B87DC6" w:rsidRDefault="00BE01B5" w:rsidP="001F23BD">
            <w:pPr>
              <w:spacing w:line="276" w:lineRule="auto"/>
              <w:rPr>
                <w:color w:val="000000"/>
                <w:sz w:val="24"/>
                <w:szCs w:val="24"/>
                <w:lang w:val="bg-BG"/>
              </w:rPr>
            </w:pPr>
            <w:r w:rsidRPr="00B87DC6">
              <w:rPr>
                <w:rStyle w:val="Bodytext10ptNotBoldSpacing0pt"/>
                <w:b w:val="0"/>
                <w:bCs w:val="0"/>
                <w:sz w:val="24"/>
                <w:szCs w:val="24"/>
                <w:shd w:val="clear" w:color="auto" w:fill="auto"/>
              </w:rPr>
              <w:t xml:space="preserve">  </w:t>
            </w:r>
            <w:r w:rsidR="00981B8E" w:rsidRPr="00B87DC6">
              <w:rPr>
                <w:rStyle w:val="Bodytext10ptNotBoldSpacing0pt"/>
                <w:b w:val="0"/>
                <w:bCs w:val="0"/>
                <w:sz w:val="24"/>
                <w:szCs w:val="24"/>
                <w:shd w:val="clear" w:color="auto" w:fill="auto"/>
              </w:rPr>
              <w:t>Защитена зона по ДМ</w:t>
            </w:r>
          </w:p>
        </w:tc>
      </w:tr>
      <w:tr w:rsidR="00981B8E" w:rsidRPr="00B87DC6" w:rsidTr="00AD0335">
        <w:trPr>
          <w:trHeight w:hRule="exact" w:val="413"/>
        </w:trPr>
        <w:tc>
          <w:tcPr>
            <w:tcW w:w="523" w:type="dxa"/>
            <w:shd w:val="clear" w:color="auto" w:fill="C5E0B3" w:themeFill="accent6" w:themeFillTint="66"/>
          </w:tcPr>
          <w:p w:rsidR="00981B8E" w:rsidRPr="00B87DC6" w:rsidRDefault="00981B8E" w:rsidP="001F23BD">
            <w:pPr>
              <w:spacing w:line="276" w:lineRule="auto"/>
              <w:jc w:val="center"/>
              <w:rPr>
                <w:color w:val="000000"/>
                <w:sz w:val="24"/>
                <w:szCs w:val="24"/>
                <w:lang w:val="bg-BG"/>
              </w:rPr>
            </w:pPr>
            <w:r w:rsidRPr="00B87DC6">
              <w:rPr>
                <w:rStyle w:val="Bodytext10ptNotBoldSpacing0pt"/>
                <w:b w:val="0"/>
                <w:bCs w:val="0"/>
                <w:sz w:val="24"/>
                <w:szCs w:val="24"/>
                <w:shd w:val="clear" w:color="auto" w:fill="auto"/>
              </w:rPr>
              <w:t>16</w:t>
            </w:r>
          </w:p>
        </w:tc>
        <w:tc>
          <w:tcPr>
            <w:tcW w:w="2864" w:type="dxa"/>
            <w:shd w:val="clear" w:color="auto" w:fill="C5E0B3" w:themeFill="accent6" w:themeFillTint="66"/>
          </w:tcPr>
          <w:p w:rsidR="00981B8E" w:rsidRPr="00B87DC6" w:rsidRDefault="00205D8A" w:rsidP="001F23BD">
            <w:pPr>
              <w:autoSpaceDE/>
              <w:autoSpaceDN/>
              <w:adjustRightInd/>
              <w:spacing w:line="276" w:lineRule="auto"/>
              <w:ind w:left="120"/>
              <w:rPr>
                <w:color w:val="0066CC"/>
                <w:spacing w:val="-2"/>
                <w:sz w:val="24"/>
                <w:szCs w:val="24"/>
                <w:lang w:val="bg-BG"/>
              </w:rPr>
            </w:pPr>
            <w:hyperlink r:id="rId25" w:history="1">
              <w:r w:rsidR="00981B8E" w:rsidRPr="00B87DC6">
                <w:rPr>
                  <w:color w:val="0066CC"/>
                  <w:sz w:val="24"/>
                  <w:szCs w:val="24"/>
                  <w:lang w:val="bg-BG"/>
                </w:rPr>
                <w:t>BG0000440</w:t>
              </w:r>
            </w:hyperlink>
          </w:p>
        </w:tc>
        <w:tc>
          <w:tcPr>
            <w:tcW w:w="3686" w:type="dxa"/>
            <w:shd w:val="clear" w:color="auto" w:fill="C5E0B3" w:themeFill="accent6" w:themeFillTint="66"/>
          </w:tcPr>
          <w:p w:rsidR="00981B8E" w:rsidRPr="00B87DC6" w:rsidRDefault="00893CEA" w:rsidP="001F23BD">
            <w:pPr>
              <w:spacing w:line="276" w:lineRule="auto"/>
              <w:rPr>
                <w:color w:val="000000"/>
                <w:sz w:val="24"/>
                <w:szCs w:val="24"/>
                <w:lang w:val="bg-BG"/>
              </w:rPr>
            </w:pPr>
            <w:r w:rsidRPr="00B87DC6">
              <w:rPr>
                <w:rStyle w:val="Bodytext10ptNotBoldSpacing0pt"/>
                <w:b w:val="0"/>
                <w:bCs w:val="0"/>
                <w:sz w:val="24"/>
                <w:szCs w:val="24"/>
                <w:shd w:val="clear" w:color="auto" w:fill="auto"/>
              </w:rPr>
              <w:t xml:space="preserve">  </w:t>
            </w:r>
            <w:r w:rsidR="00981B8E" w:rsidRPr="00B87DC6">
              <w:rPr>
                <w:rStyle w:val="Bodytext10ptNotBoldSpacing0pt"/>
                <w:b w:val="0"/>
                <w:bCs w:val="0"/>
                <w:sz w:val="24"/>
                <w:szCs w:val="24"/>
                <w:shd w:val="clear" w:color="auto" w:fill="auto"/>
              </w:rPr>
              <w:t>Река Соколица</w:t>
            </w:r>
          </w:p>
        </w:tc>
        <w:tc>
          <w:tcPr>
            <w:tcW w:w="2693" w:type="dxa"/>
            <w:shd w:val="clear" w:color="auto" w:fill="C5E0B3" w:themeFill="accent6" w:themeFillTint="66"/>
          </w:tcPr>
          <w:p w:rsidR="00981B8E" w:rsidRPr="00B87DC6" w:rsidRDefault="00BE01B5" w:rsidP="001F23BD">
            <w:pPr>
              <w:spacing w:line="276" w:lineRule="auto"/>
              <w:rPr>
                <w:color w:val="000000"/>
                <w:sz w:val="24"/>
                <w:szCs w:val="24"/>
                <w:lang w:val="bg-BG"/>
              </w:rPr>
            </w:pPr>
            <w:r w:rsidRPr="00B87DC6">
              <w:rPr>
                <w:rStyle w:val="Bodytext10ptNotBoldSpacing0pt"/>
                <w:b w:val="0"/>
                <w:bCs w:val="0"/>
                <w:sz w:val="24"/>
                <w:szCs w:val="24"/>
                <w:shd w:val="clear" w:color="auto" w:fill="auto"/>
              </w:rPr>
              <w:t xml:space="preserve">  </w:t>
            </w:r>
            <w:r w:rsidR="00981B8E" w:rsidRPr="00B87DC6">
              <w:rPr>
                <w:rStyle w:val="Bodytext10ptNotBoldSpacing0pt"/>
                <w:b w:val="0"/>
                <w:bCs w:val="0"/>
                <w:sz w:val="24"/>
                <w:szCs w:val="24"/>
                <w:shd w:val="clear" w:color="auto" w:fill="auto"/>
              </w:rPr>
              <w:t>Защитена зона по ДМ</w:t>
            </w:r>
          </w:p>
        </w:tc>
      </w:tr>
      <w:tr w:rsidR="00981B8E" w:rsidRPr="00B87DC6" w:rsidTr="00AD0335">
        <w:trPr>
          <w:trHeight w:hRule="exact" w:val="433"/>
        </w:trPr>
        <w:tc>
          <w:tcPr>
            <w:tcW w:w="523" w:type="dxa"/>
            <w:shd w:val="clear" w:color="auto" w:fill="C5E0B3" w:themeFill="accent6" w:themeFillTint="66"/>
          </w:tcPr>
          <w:p w:rsidR="00981B8E" w:rsidRPr="00B87DC6" w:rsidRDefault="00981B8E" w:rsidP="001F23BD">
            <w:pPr>
              <w:spacing w:line="276" w:lineRule="auto"/>
              <w:jc w:val="center"/>
              <w:rPr>
                <w:color w:val="000000"/>
                <w:sz w:val="24"/>
                <w:szCs w:val="24"/>
                <w:lang w:val="bg-BG"/>
              </w:rPr>
            </w:pPr>
            <w:r w:rsidRPr="00B87DC6">
              <w:rPr>
                <w:rStyle w:val="Bodytext10ptNotBoldSpacing0pt"/>
                <w:b w:val="0"/>
                <w:bCs w:val="0"/>
                <w:sz w:val="24"/>
                <w:szCs w:val="24"/>
                <w:shd w:val="clear" w:color="auto" w:fill="auto"/>
              </w:rPr>
              <w:t>17</w:t>
            </w:r>
          </w:p>
        </w:tc>
        <w:tc>
          <w:tcPr>
            <w:tcW w:w="2864" w:type="dxa"/>
            <w:shd w:val="clear" w:color="auto" w:fill="C5E0B3" w:themeFill="accent6" w:themeFillTint="66"/>
          </w:tcPr>
          <w:p w:rsidR="00981B8E" w:rsidRPr="00B87DC6" w:rsidRDefault="00205D8A" w:rsidP="001F23BD">
            <w:pPr>
              <w:autoSpaceDE/>
              <w:autoSpaceDN/>
              <w:adjustRightInd/>
              <w:spacing w:line="276" w:lineRule="auto"/>
              <w:ind w:left="120"/>
              <w:rPr>
                <w:color w:val="0066CC"/>
                <w:spacing w:val="-2"/>
                <w:sz w:val="24"/>
                <w:szCs w:val="24"/>
                <w:lang w:val="bg-BG"/>
              </w:rPr>
            </w:pPr>
            <w:hyperlink r:id="rId26" w:history="1">
              <w:r w:rsidR="00981B8E" w:rsidRPr="00B87DC6">
                <w:rPr>
                  <w:color w:val="0066CC"/>
                  <w:sz w:val="24"/>
                  <w:szCs w:val="24"/>
                  <w:lang w:val="bg-BG"/>
                </w:rPr>
                <w:t>BG0000425</w:t>
              </w:r>
            </w:hyperlink>
          </w:p>
        </w:tc>
        <w:tc>
          <w:tcPr>
            <w:tcW w:w="3686" w:type="dxa"/>
            <w:shd w:val="clear" w:color="auto" w:fill="C5E0B3" w:themeFill="accent6" w:themeFillTint="66"/>
          </w:tcPr>
          <w:p w:rsidR="00981B8E" w:rsidRPr="00B87DC6" w:rsidRDefault="00893CEA" w:rsidP="001F23BD">
            <w:pPr>
              <w:spacing w:line="276" w:lineRule="auto"/>
              <w:rPr>
                <w:color w:val="000000"/>
                <w:sz w:val="24"/>
                <w:szCs w:val="24"/>
                <w:lang w:val="bg-BG"/>
              </w:rPr>
            </w:pPr>
            <w:r w:rsidRPr="00B87DC6">
              <w:rPr>
                <w:rStyle w:val="Bodytext10ptNotBoldSpacing0pt"/>
                <w:b w:val="0"/>
                <w:bCs w:val="0"/>
                <w:sz w:val="24"/>
                <w:szCs w:val="24"/>
                <w:shd w:val="clear" w:color="auto" w:fill="auto"/>
              </w:rPr>
              <w:t xml:space="preserve">  </w:t>
            </w:r>
            <w:r w:rsidR="00981B8E" w:rsidRPr="00B87DC6">
              <w:rPr>
                <w:rStyle w:val="Bodytext10ptNotBoldSpacing0pt"/>
                <w:b w:val="0"/>
                <w:bCs w:val="0"/>
                <w:sz w:val="24"/>
                <w:szCs w:val="24"/>
                <w:shd w:val="clear" w:color="auto" w:fill="auto"/>
              </w:rPr>
              <w:t>Река Съзлийка</w:t>
            </w:r>
          </w:p>
        </w:tc>
        <w:tc>
          <w:tcPr>
            <w:tcW w:w="2693" w:type="dxa"/>
            <w:shd w:val="clear" w:color="auto" w:fill="C5E0B3" w:themeFill="accent6" w:themeFillTint="66"/>
          </w:tcPr>
          <w:p w:rsidR="00981B8E" w:rsidRPr="00B87DC6" w:rsidRDefault="00BE01B5" w:rsidP="001F23BD">
            <w:pPr>
              <w:spacing w:line="276" w:lineRule="auto"/>
              <w:rPr>
                <w:color w:val="000000"/>
                <w:sz w:val="24"/>
                <w:szCs w:val="24"/>
                <w:lang w:val="bg-BG"/>
              </w:rPr>
            </w:pPr>
            <w:r w:rsidRPr="00B87DC6">
              <w:rPr>
                <w:rStyle w:val="Bodytext10ptNotBoldSpacing0pt"/>
                <w:b w:val="0"/>
                <w:bCs w:val="0"/>
                <w:sz w:val="24"/>
                <w:szCs w:val="24"/>
                <w:shd w:val="clear" w:color="auto" w:fill="auto"/>
              </w:rPr>
              <w:t xml:space="preserve">  </w:t>
            </w:r>
            <w:r w:rsidR="00981B8E" w:rsidRPr="00B87DC6">
              <w:rPr>
                <w:rStyle w:val="Bodytext10ptNotBoldSpacing0pt"/>
                <w:b w:val="0"/>
                <w:bCs w:val="0"/>
                <w:sz w:val="24"/>
                <w:szCs w:val="24"/>
                <w:shd w:val="clear" w:color="auto" w:fill="auto"/>
              </w:rPr>
              <w:t>Защитена зона по ДМ</w:t>
            </w:r>
          </w:p>
        </w:tc>
      </w:tr>
      <w:tr w:rsidR="00981B8E" w:rsidRPr="00B87DC6" w:rsidTr="00AD0335">
        <w:trPr>
          <w:trHeight w:hRule="exact" w:val="424"/>
        </w:trPr>
        <w:tc>
          <w:tcPr>
            <w:tcW w:w="523" w:type="dxa"/>
            <w:shd w:val="clear" w:color="auto" w:fill="C5E0B3" w:themeFill="accent6" w:themeFillTint="66"/>
          </w:tcPr>
          <w:p w:rsidR="00981B8E" w:rsidRPr="00B87DC6" w:rsidRDefault="00981B8E" w:rsidP="001F23BD">
            <w:pPr>
              <w:spacing w:line="276" w:lineRule="auto"/>
              <w:jc w:val="center"/>
              <w:rPr>
                <w:color w:val="000000"/>
                <w:sz w:val="24"/>
                <w:szCs w:val="24"/>
                <w:lang w:val="bg-BG"/>
              </w:rPr>
            </w:pPr>
            <w:r w:rsidRPr="00B87DC6">
              <w:rPr>
                <w:rStyle w:val="Bodytext10ptNotBoldSpacing0pt"/>
                <w:b w:val="0"/>
                <w:bCs w:val="0"/>
                <w:sz w:val="24"/>
                <w:szCs w:val="24"/>
                <w:shd w:val="clear" w:color="auto" w:fill="auto"/>
              </w:rPr>
              <w:t>18</w:t>
            </w:r>
          </w:p>
        </w:tc>
        <w:tc>
          <w:tcPr>
            <w:tcW w:w="2864" w:type="dxa"/>
            <w:shd w:val="clear" w:color="auto" w:fill="C5E0B3" w:themeFill="accent6" w:themeFillTint="66"/>
          </w:tcPr>
          <w:p w:rsidR="00981B8E" w:rsidRPr="00B87DC6" w:rsidRDefault="00205D8A" w:rsidP="001F23BD">
            <w:pPr>
              <w:autoSpaceDE/>
              <w:autoSpaceDN/>
              <w:adjustRightInd/>
              <w:spacing w:line="276" w:lineRule="auto"/>
              <w:ind w:left="120"/>
              <w:rPr>
                <w:color w:val="0066CC"/>
                <w:spacing w:val="-2"/>
                <w:sz w:val="24"/>
                <w:szCs w:val="24"/>
                <w:lang w:val="bg-BG"/>
              </w:rPr>
            </w:pPr>
            <w:hyperlink r:id="rId27" w:history="1">
              <w:r w:rsidR="00981B8E" w:rsidRPr="00B87DC6">
                <w:rPr>
                  <w:color w:val="0066CC"/>
                  <w:sz w:val="24"/>
                  <w:szCs w:val="24"/>
                  <w:lang w:val="bg-BG"/>
                </w:rPr>
                <w:t>BG0000195</w:t>
              </w:r>
            </w:hyperlink>
          </w:p>
        </w:tc>
        <w:tc>
          <w:tcPr>
            <w:tcW w:w="3686" w:type="dxa"/>
            <w:shd w:val="clear" w:color="auto" w:fill="C5E0B3" w:themeFill="accent6" w:themeFillTint="66"/>
          </w:tcPr>
          <w:p w:rsidR="00981B8E" w:rsidRPr="00B87DC6" w:rsidRDefault="00893CEA" w:rsidP="001F23BD">
            <w:pPr>
              <w:spacing w:line="276" w:lineRule="auto"/>
              <w:rPr>
                <w:color w:val="000000"/>
                <w:sz w:val="24"/>
                <w:szCs w:val="24"/>
                <w:lang w:val="bg-BG"/>
              </w:rPr>
            </w:pPr>
            <w:r w:rsidRPr="00B87DC6">
              <w:rPr>
                <w:rStyle w:val="Bodytext10ptNotBoldSpacing0pt"/>
                <w:b w:val="0"/>
                <w:bCs w:val="0"/>
                <w:sz w:val="24"/>
                <w:szCs w:val="24"/>
                <w:shd w:val="clear" w:color="auto" w:fill="auto"/>
              </w:rPr>
              <w:t xml:space="preserve">  </w:t>
            </w:r>
            <w:r w:rsidR="00981B8E" w:rsidRPr="00B87DC6">
              <w:rPr>
                <w:rStyle w:val="Bodytext10ptNotBoldSpacing0pt"/>
                <w:b w:val="0"/>
                <w:bCs w:val="0"/>
                <w:sz w:val="24"/>
                <w:szCs w:val="24"/>
                <w:shd w:val="clear" w:color="auto" w:fill="auto"/>
              </w:rPr>
              <w:t>Река Тунджа 2</w:t>
            </w:r>
          </w:p>
        </w:tc>
        <w:tc>
          <w:tcPr>
            <w:tcW w:w="2693" w:type="dxa"/>
            <w:shd w:val="clear" w:color="auto" w:fill="C5E0B3" w:themeFill="accent6" w:themeFillTint="66"/>
          </w:tcPr>
          <w:p w:rsidR="00981B8E" w:rsidRPr="00B87DC6" w:rsidRDefault="00BE01B5" w:rsidP="001F23BD">
            <w:pPr>
              <w:spacing w:line="276" w:lineRule="auto"/>
              <w:rPr>
                <w:color w:val="000000"/>
                <w:sz w:val="24"/>
                <w:szCs w:val="24"/>
                <w:lang w:val="bg-BG"/>
              </w:rPr>
            </w:pPr>
            <w:r w:rsidRPr="00B87DC6">
              <w:rPr>
                <w:rStyle w:val="Bodytext10ptNotBoldSpacing0pt"/>
                <w:b w:val="0"/>
                <w:bCs w:val="0"/>
                <w:sz w:val="24"/>
                <w:szCs w:val="24"/>
                <w:shd w:val="clear" w:color="auto" w:fill="auto"/>
              </w:rPr>
              <w:t xml:space="preserve">  </w:t>
            </w:r>
            <w:r w:rsidR="00981B8E" w:rsidRPr="00B87DC6">
              <w:rPr>
                <w:rStyle w:val="Bodytext10ptNotBoldSpacing0pt"/>
                <w:b w:val="0"/>
                <w:bCs w:val="0"/>
                <w:sz w:val="24"/>
                <w:szCs w:val="24"/>
                <w:shd w:val="clear" w:color="auto" w:fill="auto"/>
              </w:rPr>
              <w:t>Защитена зона по ДМ</w:t>
            </w:r>
          </w:p>
        </w:tc>
      </w:tr>
      <w:tr w:rsidR="00981B8E" w:rsidRPr="00B87DC6" w:rsidTr="00AD0335">
        <w:trPr>
          <w:trHeight w:hRule="exact" w:val="431"/>
        </w:trPr>
        <w:tc>
          <w:tcPr>
            <w:tcW w:w="523" w:type="dxa"/>
            <w:shd w:val="clear" w:color="auto" w:fill="C5E0B3" w:themeFill="accent6" w:themeFillTint="66"/>
          </w:tcPr>
          <w:p w:rsidR="00981B8E" w:rsidRPr="00B87DC6" w:rsidRDefault="00981B8E" w:rsidP="001F23BD">
            <w:pPr>
              <w:spacing w:line="276" w:lineRule="auto"/>
              <w:jc w:val="center"/>
              <w:rPr>
                <w:color w:val="000000"/>
                <w:sz w:val="24"/>
                <w:szCs w:val="24"/>
                <w:lang w:val="bg-BG"/>
              </w:rPr>
            </w:pPr>
            <w:r w:rsidRPr="00B87DC6">
              <w:rPr>
                <w:rStyle w:val="Bodytext10ptNotBoldSpacing0pt"/>
                <w:b w:val="0"/>
                <w:bCs w:val="0"/>
                <w:sz w:val="24"/>
                <w:szCs w:val="24"/>
                <w:shd w:val="clear" w:color="auto" w:fill="auto"/>
              </w:rPr>
              <w:t>19</w:t>
            </w:r>
          </w:p>
        </w:tc>
        <w:tc>
          <w:tcPr>
            <w:tcW w:w="2864" w:type="dxa"/>
            <w:shd w:val="clear" w:color="auto" w:fill="C5E0B3" w:themeFill="accent6" w:themeFillTint="66"/>
          </w:tcPr>
          <w:p w:rsidR="00981B8E" w:rsidRPr="00B87DC6" w:rsidRDefault="00205D8A" w:rsidP="001F23BD">
            <w:pPr>
              <w:autoSpaceDE/>
              <w:autoSpaceDN/>
              <w:adjustRightInd/>
              <w:spacing w:line="276" w:lineRule="auto"/>
              <w:ind w:left="120"/>
              <w:rPr>
                <w:color w:val="0066CC"/>
                <w:spacing w:val="-2"/>
                <w:sz w:val="24"/>
                <w:szCs w:val="24"/>
                <w:lang w:val="bg-BG"/>
              </w:rPr>
            </w:pPr>
            <w:hyperlink r:id="rId28" w:history="1">
              <w:r w:rsidR="00981B8E" w:rsidRPr="00B87DC6">
                <w:rPr>
                  <w:color w:val="0066CC"/>
                  <w:sz w:val="24"/>
                  <w:szCs w:val="24"/>
                  <w:lang w:val="bg-BG"/>
                </w:rPr>
                <w:t>BG0001032</w:t>
              </w:r>
            </w:hyperlink>
          </w:p>
        </w:tc>
        <w:tc>
          <w:tcPr>
            <w:tcW w:w="3686" w:type="dxa"/>
            <w:shd w:val="clear" w:color="auto" w:fill="C5E0B3" w:themeFill="accent6" w:themeFillTint="66"/>
          </w:tcPr>
          <w:p w:rsidR="00981B8E" w:rsidRPr="00B87DC6" w:rsidRDefault="00893CEA" w:rsidP="001F23BD">
            <w:pPr>
              <w:spacing w:line="276" w:lineRule="auto"/>
              <w:rPr>
                <w:color w:val="000000"/>
                <w:sz w:val="24"/>
                <w:szCs w:val="24"/>
                <w:lang w:val="bg-BG"/>
              </w:rPr>
            </w:pPr>
            <w:r w:rsidRPr="00B87DC6">
              <w:rPr>
                <w:rStyle w:val="Bodytext10ptNotBoldSpacing0pt"/>
                <w:b w:val="0"/>
                <w:bCs w:val="0"/>
                <w:sz w:val="24"/>
                <w:szCs w:val="24"/>
                <w:shd w:val="clear" w:color="auto" w:fill="auto"/>
              </w:rPr>
              <w:t xml:space="preserve">  </w:t>
            </w:r>
            <w:r w:rsidR="00981B8E" w:rsidRPr="00B87DC6">
              <w:rPr>
                <w:rStyle w:val="Bodytext10ptNotBoldSpacing0pt"/>
                <w:b w:val="0"/>
                <w:bCs w:val="0"/>
                <w:sz w:val="24"/>
                <w:szCs w:val="24"/>
                <w:shd w:val="clear" w:color="auto" w:fill="auto"/>
              </w:rPr>
              <w:t>Родопи - Източни</w:t>
            </w:r>
          </w:p>
        </w:tc>
        <w:tc>
          <w:tcPr>
            <w:tcW w:w="2693" w:type="dxa"/>
            <w:shd w:val="clear" w:color="auto" w:fill="C5E0B3" w:themeFill="accent6" w:themeFillTint="66"/>
          </w:tcPr>
          <w:p w:rsidR="00981B8E" w:rsidRPr="00B87DC6" w:rsidRDefault="00BE01B5" w:rsidP="001F23BD">
            <w:pPr>
              <w:spacing w:line="276" w:lineRule="auto"/>
              <w:rPr>
                <w:color w:val="000000"/>
                <w:sz w:val="24"/>
                <w:szCs w:val="24"/>
                <w:lang w:val="bg-BG"/>
              </w:rPr>
            </w:pPr>
            <w:r w:rsidRPr="00B87DC6">
              <w:rPr>
                <w:rStyle w:val="Bodytext10ptNotBoldSpacing0pt"/>
                <w:b w:val="0"/>
                <w:bCs w:val="0"/>
                <w:sz w:val="24"/>
                <w:szCs w:val="24"/>
                <w:shd w:val="clear" w:color="auto" w:fill="auto"/>
              </w:rPr>
              <w:t xml:space="preserve">  </w:t>
            </w:r>
            <w:r w:rsidR="00981B8E" w:rsidRPr="00B87DC6">
              <w:rPr>
                <w:rStyle w:val="Bodytext10ptNotBoldSpacing0pt"/>
                <w:b w:val="0"/>
                <w:bCs w:val="0"/>
                <w:sz w:val="24"/>
                <w:szCs w:val="24"/>
                <w:shd w:val="clear" w:color="auto" w:fill="auto"/>
              </w:rPr>
              <w:t>Защитена зона по ДМ</w:t>
            </w:r>
          </w:p>
        </w:tc>
      </w:tr>
      <w:tr w:rsidR="00981B8E" w:rsidRPr="00B87DC6" w:rsidTr="00AD0335">
        <w:trPr>
          <w:trHeight w:hRule="exact" w:val="423"/>
        </w:trPr>
        <w:tc>
          <w:tcPr>
            <w:tcW w:w="523" w:type="dxa"/>
            <w:shd w:val="clear" w:color="auto" w:fill="C5E0B3" w:themeFill="accent6" w:themeFillTint="66"/>
          </w:tcPr>
          <w:p w:rsidR="00981B8E" w:rsidRPr="00B87DC6" w:rsidRDefault="00981B8E" w:rsidP="001F23BD">
            <w:pPr>
              <w:spacing w:line="276" w:lineRule="auto"/>
              <w:jc w:val="center"/>
              <w:rPr>
                <w:color w:val="000000"/>
                <w:sz w:val="24"/>
                <w:szCs w:val="24"/>
                <w:lang w:val="bg-BG"/>
              </w:rPr>
            </w:pPr>
            <w:r w:rsidRPr="00B87DC6">
              <w:rPr>
                <w:rStyle w:val="Bodytext10ptNotBoldSpacing0pt"/>
                <w:b w:val="0"/>
                <w:bCs w:val="0"/>
                <w:sz w:val="24"/>
                <w:szCs w:val="24"/>
                <w:shd w:val="clear" w:color="auto" w:fill="auto"/>
              </w:rPr>
              <w:t>20</w:t>
            </w:r>
          </w:p>
        </w:tc>
        <w:tc>
          <w:tcPr>
            <w:tcW w:w="2864" w:type="dxa"/>
            <w:shd w:val="clear" w:color="auto" w:fill="C5E0B3" w:themeFill="accent6" w:themeFillTint="66"/>
          </w:tcPr>
          <w:p w:rsidR="00981B8E" w:rsidRPr="00B87DC6" w:rsidRDefault="00205D8A" w:rsidP="001F23BD">
            <w:pPr>
              <w:autoSpaceDE/>
              <w:autoSpaceDN/>
              <w:adjustRightInd/>
              <w:spacing w:line="276" w:lineRule="auto"/>
              <w:ind w:left="120"/>
              <w:rPr>
                <w:color w:val="0066CC"/>
                <w:spacing w:val="-2"/>
                <w:sz w:val="24"/>
                <w:szCs w:val="24"/>
                <w:lang w:val="bg-BG"/>
              </w:rPr>
            </w:pPr>
            <w:hyperlink r:id="rId29" w:history="1">
              <w:r w:rsidR="00981B8E" w:rsidRPr="00B87DC6">
                <w:rPr>
                  <w:color w:val="0066CC"/>
                  <w:sz w:val="24"/>
                  <w:szCs w:val="24"/>
                  <w:lang w:val="bg-BG"/>
                </w:rPr>
                <w:t>BG0001031</w:t>
              </w:r>
            </w:hyperlink>
          </w:p>
        </w:tc>
        <w:tc>
          <w:tcPr>
            <w:tcW w:w="3686" w:type="dxa"/>
            <w:shd w:val="clear" w:color="auto" w:fill="C5E0B3" w:themeFill="accent6" w:themeFillTint="66"/>
          </w:tcPr>
          <w:p w:rsidR="00981B8E" w:rsidRPr="00B87DC6" w:rsidRDefault="00893CEA" w:rsidP="001F23BD">
            <w:pPr>
              <w:spacing w:line="276" w:lineRule="auto"/>
              <w:rPr>
                <w:color w:val="000000"/>
                <w:sz w:val="24"/>
                <w:szCs w:val="24"/>
                <w:lang w:val="bg-BG"/>
              </w:rPr>
            </w:pPr>
            <w:r w:rsidRPr="00B87DC6">
              <w:rPr>
                <w:rStyle w:val="Bodytext10ptNotBoldSpacing0pt"/>
                <w:b w:val="0"/>
                <w:bCs w:val="0"/>
                <w:sz w:val="24"/>
                <w:szCs w:val="24"/>
                <w:shd w:val="clear" w:color="auto" w:fill="auto"/>
              </w:rPr>
              <w:t xml:space="preserve">  </w:t>
            </w:r>
            <w:r w:rsidR="00981B8E" w:rsidRPr="00B87DC6">
              <w:rPr>
                <w:rStyle w:val="Bodytext10ptNotBoldSpacing0pt"/>
                <w:b w:val="0"/>
                <w:bCs w:val="0"/>
                <w:sz w:val="24"/>
                <w:szCs w:val="24"/>
                <w:shd w:val="clear" w:color="auto" w:fill="auto"/>
              </w:rPr>
              <w:t>Родопи - Средни</w:t>
            </w:r>
          </w:p>
        </w:tc>
        <w:tc>
          <w:tcPr>
            <w:tcW w:w="2693" w:type="dxa"/>
            <w:shd w:val="clear" w:color="auto" w:fill="C5E0B3" w:themeFill="accent6" w:themeFillTint="66"/>
          </w:tcPr>
          <w:p w:rsidR="00981B8E" w:rsidRPr="00B87DC6" w:rsidRDefault="00BE01B5" w:rsidP="001F23BD">
            <w:pPr>
              <w:spacing w:line="276" w:lineRule="auto"/>
              <w:rPr>
                <w:color w:val="000000"/>
                <w:sz w:val="24"/>
                <w:szCs w:val="24"/>
                <w:lang w:val="bg-BG"/>
              </w:rPr>
            </w:pPr>
            <w:r w:rsidRPr="00B87DC6">
              <w:rPr>
                <w:rStyle w:val="Bodytext10ptNotBoldSpacing0pt"/>
                <w:b w:val="0"/>
                <w:bCs w:val="0"/>
                <w:sz w:val="24"/>
                <w:szCs w:val="24"/>
                <w:shd w:val="clear" w:color="auto" w:fill="auto"/>
              </w:rPr>
              <w:t xml:space="preserve">  </w:t>
            </w:r>
            <w:r w:rsidR="00981B8E" w:rsidRPr="00B87DC6">
              <w:rPr>
                <w:rStyle w:val="Bodytext10ptNotBoldSpacing0pt"/>
                <w:b w:val="0"/>
                <w:bCs w:val="0"/>
                <w:sz w:val="24"/>
                <w:szCs w:val="24"/>
                <w:shd w:val="clear" w:color="auto" w:fill="auto"/>
              </w:rPr>
              <w:t>Защитена зона по ДМ</w:t>
            </w:r>
          </w:p>
        </w:tc>
      </w:tr>
      <w:tr w:rsidR="00981B8E" w:rsidRPr="00B87DC6" w:rsidTr="00AD0335">
        <w:trPr>
          <w:trHeight w:hRule="exact" w:val="429"/>
        </w:trPr>
        <w:tc>
          <w:tcPr>
            <w:tcW w:w="523" w:type="dxa"/>
            <w:shd w:val="clear" w:color="auto" w:fill="FFFF00"/>
          </w:tcPr>
          <w:p w:rsidR="00981B8E" w:rsidRPr="00B87DC6" w:rsidRDefault="00981B8E" w:rsidP="001F23BD">
            <w:pPr>
              <w:spacing w:line="276" w:lineRule="auto"/>
              <w:jc w:val="center"/>
              <w:rPr>
                <w:color w:val="000000"/>
                <w:sz w:val="24"/>
                <w:szCs w:val="24"/>
                <w:lang w:val="bg-BG"/>
              </w:rPr>
            </w:pPr>
            <w:r w:rsidRPr="00B87DC6">
              <w:rPr>
                <w:rStyle w:val="Bodytext10ptNotBoldSpacing0pt"/>
                <w:b w:val="0"/>
                <w:bCs w:val="0"/>
                <w:sz w:val="24"/>
                <w:szCs w:val="24"/>
                <w:shd w:val="clear" w:color="auto" w:fill="auto"/>
              </w:rPr>
              <w:t>21</w:t>
            </w:r>
          </w:p>
        </w:tc>
        <w:tc>
          <w:tcPr>
            <w:tcW w:w="2864" w:type="dxa"/>
            <w:shd w:val="clear" w:color="auto" w:fill="FFFF00"/>
          </w:tcPr>
          <w:p w:rsidR="00981B8E" w:rsidRPr="00B87DC6" w:rsidRDefault="00205D8A" w:rsidP="001F23BD">
            <w:pPr>
              <w:autoSpaceDE/>
              <w:autoSpaceDN/>
              <w:adjustRightInd/>
              <w:spacing w:line="276" w:lineRule="auto"/>
              <w:ind w:left="120"/>
              <w:rPr>
                <w:color w:val="0066CC"/>
                <w:spacing w:val="-2"/>
                <w:sz w:val="24"/>
                <w:szCs w:val="24"/>
                <w:lang w:val="bg-BG"/>
              </w:rPr>
            </w:pPr>
            <w:hyperlink r:id="rId30" w:history="1">
              <w:r w:rsidR="00981B8E" w:rsidRPr="00B87DC6">
                <w:rPr>
                  <w:color w:val="0066CC"/>
                  <w:sz w:val="24"/>
                  <w:szCs w:val="24"/>
                  <w:lang w:val="bg-BG"/>
                </w:rPr>
                <w:t>BG0002021</w:t>
              </w:r>
            </w:hyperlink>
          </w:p>
        </w:tc>
        <w:tc>
          <w:tcPr>
            <w:tcW w:w="3686" w:type="dxa"/>
            <w:shd w:val="clear" w:color="auto" w:fill="FFFF00"/>
          </w:tcPr>
          <w:p w:rsidR="00981B8E" w:rsidRPr="00B87DC6" w:rsidRDefault="00893CEA" w:rsidP="001F23BD">
            <w:pPr>
              <w:spacing w:line="276" w:lineRule="auto"/>
              <w:rPr>
                <w:color w:val="000000"/>
                <w:sz w:val="24"/>
                <w:szCs w:val="24"/>
                <w:lang w:val="bg-BG"/>
              </w:rPr>
            </w:pPr>
            <w:r w:rsidRPr="00B87DC6">
              <w:rPr>
                <w:rStyle w:val="Bodytext10ptNotBoldSpacing0pt"/>
                <w:b w:val="0"/>
                <w:bCs w:val="0"/>
                <w:sz w:val="24"/>
                <w:szCs w:val="24"/>
                <w:shd w:val="clear" w:color="auto" w:fill="auto"/>
              </w:rPr>
              <w:t xml:space="preserve">  </w:t>
            </w:r>
            <w:r w:rsidR="00981B8E" w:rsidRPr="00B87DC6">
              <w:rPr>
                <w:rStyle w:val="Bodytext10ptNotBoldSpacing0pt"/>
                <w:b w:val="0"/>
                <w:bCs w:val="0"/>
                <w:sz w:val="24"/>
                <w:szCs w:val="24"/>
                <w:shd w:val="clear" w:color="auto" w:fill="auto"/>
              </w:rPr>
              <w:t>Сакар</w:t>
            </w:r>
          </w:p>
        </w:tc>
        <w:tc>
          <w:tcPr>
            <w:tcW w:w="2693" w:type="dxa"/>
            <w:shd w:val="clear" w:color="auto" w:fill="FFFF00"/>
          </w:tcPr>
          <w:p w:rsidR="00981B8E" w:rsidRPr="00B87DC6" w:rsidRDefault="00BE01B5" w:rsidP="001F23BD">
            <w:pPr>
              <w:spacing w:line="276" w:lineRule="auto"/>
              <w:rPr>
                <w:color w:val="000000"/>
                <w:sz w:val="24"/>
                <w:szCs w:val="24"/>
                <w:lang w:val="bg-BG"/>
              </w:rPr>
            </w:pPr>
            <w:r w:rsidRPr="00B87DC6">
              <w:rPr>
                <w:rStyle w:val="Bodytext10ptNotBoldSpacing0pt"/>
                <w:b w:val="0"/>
                <w:bCs w:val="0"/>
                <w:sz w:val="24"/>
                <w:szCs w:val="24"/>
                <w:shd w:val="clear" w:color="auto" w:fill="auto"/>
              </w:rPr>
              <w:t xml:space="preserve">  </w:t>
            </w:r>
            <w:r w:rsidR="00981B8E" w:rsidRPr="00B87DC6">
              <w:rPr>
                <w:rStyle w:val="Bodytext10ptNotBoldSpacing0pt"/>
                <w:b w:val="0"/>
                <w:bCs w:val="0"/>
                <w:sz w:val="24"/>
                <w:szCs w:val="24"/>
                <w:shd w:val="clear" w:color="auto" w:fill="auto"/>
              </w:rPr>
              <w:t>Защитена зона по ДП</w:t>
            </w:r>
          </w:p>
        </w:tc>
      </w:tr>
      <w:tr w:rsidR="00981B8E" w:rsidRPr="00B87DC6" w:rsidTr="00AD0335">
        <w:trPr>
          <w:trHeight w:hRule="exact" w:val="420"/>
        </w:trPr>
        <w:tc>
          <w:tcPr>
            <w:tcW w:w="523" w:type="dxa"/>
            <w:shd w:val="clear" w:color="auto" w:fill="C5E0B3" w:themeFill="accent6" w:themeFillTint="66"/>
          </w:tcPr>
          <w:p w:rsidR="00981B8E" w:rsidRPr="00B87DC6" w:rsidRDefault="00981B8E" w:rsidP="001F23BD">
            <w:pPr>
              <w:spacing w:line="276" w:lineRule="auto"/>
              <w:jc w:val="center"/>
              <w:rPr>
                <w:color w:val="000000"/>
                <w:sz w:val="24"/>
                <w:szCs w:val="24"/>
                <w:lang w:val="bg-BG"/>
              </w:rPr>
            </w:pPr>
            <w:r w:rsidRPr="00B87DC6">
              <w:rPr>
                <w:rStyle w:val="Bodytext10ptNotBoldSpacing0pt"/>
                <w:b w:val="0"/>
                <w:bCs w:val="0"/>
                <w:sz w:val="24"/>
                <w:szCs w:val="24"/>
                <w:shd w:val="clear" w:color="auto" w:fill="auto"/>
              </w:rPr>
              <w:t>22</w:t>
            </w:r>
          </w:p>
        </w:tc>
        <w:tc>
          <w:tcPr>
            <w:tcW w:w="2864" w:type="dxa"/>
            <w:shd w:val="clear" w:color="auto" w:fill="C5E0B3" w:themeFill="accent6" w:themeFillTint="66"/>
          </w:tcPr>
          <w:p w:rsidR="00981B8E" w:rsidRPr="00B87DC6" w:rsidRDefault="00205D8A" w:rsidP="001F23BD">
            <w:pPr>
              <w:autoSpaceDE/>
              <w:autoSpaceDN/>
              <w:adjustRightInd/>
              <w:spacing w:line="276" w:lineRule="auto"/>
              <w:ind w:left="120"/>
              <w:rPr>
                <w:color w:val="0066CC"/>
                <w:spacing w:val="-2"/>
                <w:sz w:val="24"/>
                <w:szCs w:val="24"/>
                <w:lang w:val="bg-BG"/>
              </w:rPr>
            </w:pPr>
            <w:hyperlink r:id="rId31" w:history="1">
              <w:r w:rsidR="00981B8E" w:rsidRPr="00B87DC6">
                <w:rPr>
                  <w:color w:val="0066CC"/>
                  <w:sz w:val="24"/>
                  <w:szCs w:val="24"/>
                  <w:lang w:val="bg-BG"/>
                </w:rPr>
                <w:t>BG0000212</w:t>
              </w:r>
            </w:hyperlink>
          </w:p>
        </w:tc>
        <w:tc>
          <w:tcPr>
            <w:tcW w:w="3686" w:type="dxa"/>
            <w:shd w:val="clear" w:color="auto" w:fill="C5E0B3" w:themeFill="accent6" w:themeFillTint="66"/>
          </w:tcPr>
          <w:p w:rsidR="00981B8E" w:rsidRPr="00B87DC6" w:rsidRDefault="00893CEA" w:rsidP="001F23BD">
            <w:pPr>
              <w:spacing w:line="276" w:lineRule="auto"/>
              <w:rPr>
                <w:color w:val="000000"/>
                <w:sz w:val="24"/>
                <w:szCs w:val="24"/>
                <w:lang w:val="bg-BG"/>
              </w:rPr>
            </w:pPr>
            <w:r w:rsidRPr="00B87DC6">
              <w:rPr>
                <w:rStyle w:val="Bodytext10ptNotBoldSpacing0pt"/>
                <w:b w:val="0"/>
                <w:bCs w:val="0"/>
                <w:sz w:val="24"/>
                <w:szCs w:val="24"/>
                <w:shd w:val="clear" w:color="auto" w:fill="auto"/>
              </w:rPr>
              <w:t xml:space="preserve">  </w:t>
            </w:r>
            <w:r w:rsidR="00981B8E" w:rsidRPr="00B87DC6">
              <w:rPr>
                <w:rStyle w:val="Bodytext10ptNotBoldSpacing0pt"/>
                <w:b w:val="0"/>
                <w:bCs w:val="0"/>
                <w:sz w:val="24"/>
                <w:szCs w:val="24"/>
                <w:shd w:val="clear" w:color="auto" w:fill="auto"/>
              </w:rPr>
              <w:t>Сакар</w:t>
            </w:r>
          </w:p>
        </w:tc>
        <w:tc>
          <w:tcPr>
            <w:tcW w:w="2693" w:type="dxa"/>
            <w:shd w:val="clear" w:color="auto" w:fill="C5E0B3" w:themeFill="accent6" w:themeFillTint="66"/>
          </w:tcPr>
          <w:p w:rsidR="00981B8E" w:rsidRPr="00B87DC6" w:rsidRDefault="00BE01B5" w:rsidP="001F23BD">
            <w:pPr>
              <w:spacing w:line="276" w:lineRule="auto"/>
              <w:rPr>
                <w:color w:val="000000"/>
                <w:sz w:val="24"/>
                <w:szCs w:val="24"/>
                <w:lang w:val="bg-BG"/>
              </w:rPr>
            </w:pPr>
            <w:r w:rsidRPr="00B87DC6">
              <w:rPr>
                <w:rStyle w:val="Bodytext10ptNotBoldSpacing0pt"/>
                <w:b w:val="0"/>
                <w:bCs w:val="0"/>
                <w:sz w:val="24"/>
                <w:szCs w:val="24"/>
                <w:shd w:val="clear" w:color="auto" w:fill="auto"/>
              </w:rPr>
              <w:t xml:space="preserve">  </w:t>
            </w:r>
            <w:r w:rsidR="00981B8E" w:rsidRPr="00B87DC6">
              <w:rPr>
                <w:rStyle w:val="Bodytext10ptNotBoldSpacing0pt"/>
                <w:b w:val="0"/>
                <w:bCs w:val="0"/>
                <w:sz w:val="24"/>
                <w:szCs w:val="24"/>
                <w:shd w:val="clear" w:color="auto" w:fill="auto"/>
              </w:rPr>
              <w:t>Защитена зона по ДМ</w:t>
            </w:r>
          </w:p>
        </w:tc>
      </w:tr>
      <w:tr w:rsidR="00981B8E" w:rsidRPr="00B87DC6" w:rsidTr="00AD0335">
        <w:trPr>
          <w:trHeight w:hRule="exact" w:val="427"/>
        </w:trPr>
        <w:tc>
          <w:tcPr>
            <w:tcW w:w="523" w:type="dxa"/>
            <w:shd w:val="clear" w:color="auto" w:fill="FFFF00"/>
          </w:tcPr>
          <w:p w:rsidR="00981B8E" w:rsidRPr="00B87DC6" w:rsidRDefault="00981B8E" w:rsidP="001F23BD">
            <w:pPr>
              <w:spacing w:line="276" w:lineRule="auto"/>
              <w:jc w:val="center"/>
              <w:rPr>
                <w:color w:val="000000"/>
                <w:sz w:val="24"/>
                <w:szCs w:val="24"/>
                <w:lang w:val="bg-BG"/>
              </w:rPr>
            </w:pPr>
            <w:r w:rsidRPr="00B87DC6">
              <w:rPr>
                <w:rStyle w:val="Bodytext10ptNotBoldSpacing0pt"/>
                <w:b w:val="0"/>
                <w:bCs w:val="0"/>
                <w:sz w:val="24"/>
                <w:szCs w:val="24"/>
                <w:shd w:val="clear" w:color="auto" w:fill="auto"/>
              </w:rPr>
              <w:t>23</w:t>
            </w:r>
          </w:p>
        </w:tc>
        <w:tc>
          <w:tcPr>
            <w:tcW w:w="2864" w:type="dxa"/>
            <w:shd w:val="clear" w:color="auto" w:fill="FFFF00"/>
          </w:tcPr>
          <w:p w:rsidR="00981B8E" w:rsidRPr="00B87DC6" w:rsidRDefault="00205D8A" w:rsidP="001F23BD">
            <w:pPr>
              <w:autoSpaceDE/>
              <w:autoSpaceDN/>
              <w:adjustRightInd/>
              <w:spacing w:line="276" w:lineRule="auto"/>
              <w:ind w:left="120"/>
              <w:rPr>
                <w:color w:val="0066CC"/>
                <w:spacing w:val="-2"/>
                <w:sz w:val="24"/>
                <w:szCs w:val="24"/>
                <w:lang w:val="bg-BG"/>
              </w:rPr>
            </w:pPr>
            <w:hyperlink r:id="rId32" w:history="1">
              <w:r w:rsidR="00981B8E" w:rsidRPr="00B87DC6">
                <w:rPr>
                  <w:color w:val="0066CC"/>
                  <w:sz w:val="24"/>
                  <w:szCs w:val="24"/>
                  <w:lang w:val="bg-BG"/>
                </w:rPr>
                <w:t>BG0002013</w:t>
              </w:r>
            </w:hyperlink>
          </w:p>
        </w:tc>
        <w:tc>
          <w:tcPr>
            <w:tcW w:w="3686" w:type="dxa"/>
            <w:shd w:val="clear" w:color="auto" w:fill="FFFF00"/>
          </w:tcPr>
          <w:p w:rsidR="00981B8E" w:rsidRPr="00B87DC6" w:rsidRDefault="00893CEA" w:rsidP="001F23BD">
            <w:pPr>
              <w:spacing w:line="276" w:lineRule="auto"/>
              <w:rPr>
                <w:color w:val="000000"/>
                <w:sz w:val="24"/>
                <w:szCs w:val="24"/>
                <w:lang w:val="bg-BG"/>
              </w:rPr>
            </w:pPr>
            <w:r w:rsidRPr="00B87DC6">
              <w:rPr>
                <w:rStyle w:val="Bodytext10ptNotBoldSpacing0pt"/>
                <w:b w:val="0"/>
                <w:bCs w:val="0"/>
                <w:sz w:val="24"/>
                <w:szCs w:val="24"/>
                <w:shd w:val="clear" w:color="auto" w:fill="auto"/>
              </w:rPr>
              <w:t xml:space="preserve">  </w:t>
            </w:r>
            <w:r w:rsidR="00981B8E" w:rsidRPr="00B87DC6">
              <w:rPr>
                <w:rStyle w:val="Bodytext10ptNotBoldSpacing0pt"/>
                <w:b w:val="0"/>
                <w:bCs w:val="0"/>
                <w:sz w:val="24"/>
                <w:szCs w:val="24"/>
                <w:shd w:val="clear" w:color="auto" w:fill="auto"/>
              </w:rPr>
              <w:t>Студен кладенец</w:t>
            </w:r>
          </w:p>
        </w:tc>
        <w:tc>
          <w:tcPr>
            <w:tcW w:w="2693" w:type="dxa"/>
            <w:shd w:val="clear" w:color="auto" w:fill="FFFF00"/>
          </w:tcPr>
          <w:p w:rsidR="00981B8E" w:rsidRPr="00B87DC6" w:rsidRDefault="00BE01B5" w:rsidP="001F23BD">
            <w:pPr>
              <w:spacing w:line="276" w:lineRule="auto"/>
              <w:rPr>
                <w:color w:val="000000"/>
                <w:sz w:val="24"/>
                <w:szCs w:val="24"/>
                <w:lang w:val="bg-BG"/>
              </w:rPr>
            </w:pPr>
            <w:r w:rsidRPr="00B87DC6">
              <w:rPr>
                <w:rStyle w:val="Bodytext10ptNotBoldSpacing0pt"/>
                <w:b w:val="0"/>
                <w:bCs w:val="0"/>
                <w:sz w:val="24"/>
                <w:szCs w:val="24"/>
                <w:shd w:val="clear" w:color="auto" w:fill="auto"/>
              </w:rPr>
              <w:t xml:space="preserve">  </w:t>
            </w:r>
            <w:r w:rsidR="00981B8E" w:rsidRPr="00B87DC6">
              <w:rPr>
                <w:rStyle w:val="Bodytext10ptNotBoldSpacing0pt"/>
                <w:b w:val="0"/>
                <w:bCs w:val="0"/>
                <w:sz w:val="24"/>
                <w:szCs w:val="24"/>
                <w:shd w:val="clear" w:color="auto" w:fill="auto"/>
              </w:rPr>
              <w:t>Защитена зона по ДП</w:t>
            </w:r>
          </w:p>
        </w:tc>
      </w:tr>
      <w:tr w:rsidR="00981B8E" w:rsidRPr="00B87DC6" w:rsidTr="00AD0335">
        <w:trPr>
          <w:trHeight w:hRule="exact" w:val="433"/>
        </w:trPr>
        <w:tc>
          <w:tcPr>
            <w:tcW w:w="523" w:type="dxa"/>
            <w:shd w:val="clear" w:color="auto" w:fill="FFFF00"/>
          </w:tcPr>
          <w:p w:rsidR="00981B8E" w:rsidRPr="00B87DC6" w:rsidRDefault="00981B8E" w:rsidP="001F23BD">
            <w:pPr>
              <w:spacing w:line="276" w:lineRule="auto"/>
              <w:jc w:val="center"/>
              <w:rPr>
                <w:color w:val="000000"/>
                <w:sz w:val="24"/>
                <w:szCs w:val="24"/>
                <w:lang w:val="bg-BG"/>
              </w:rPr>
            </w:pPr>
            <w:r w:rsidRPr="00B87DC6">
              <w:rPr>
                <w:rStyle w:val="Bodytext10ptNotBoldSpacing0pt"/>
                <w:b w:val="0"/>
                <w:bCs w:val="0"/>
                <w:sz w:val="24"/>
                <w:szCs w:val="24"/>
                <w:shd w:val="clear" w:color="auto" w:fill="auto"/>
              </w:rPr>
              <w:t>24</w:t>
            </w:r>
          </w:p>
        </w:tc>
        <w:tc>
          <w:tcPr>
            <w:tcW w:w="2864" w:type="dxa"/>
            <w:shd w:val="clear" w:color="auto" w:fill="FFFF00"/>
          </w:tcPr>
          <w:p w:rsidR="00981B8E" w:rsidRPr="00B87DC6" w:rsidRDefault="00205D8A" w:rsidP="001F23BD">
            <w:pPr>
              <w:autoSpaceDE/>
              <w:autoSpaceDN/>
              <w:adjustRightInd/>
              <w:spacing w:line="276" w:lineRule="auto"/>
              <w:ind w:left="120"/>
              <w:rPr>
                <w:color w:val="0066CC"/>
                <w:spacing w:val="-2"/>
                <w:sz w:val="24"/>
                <w:szCs w:val="24"/>
                <w:lang w:val="bg-BG"/>
              </w:rPr>
            </w:pPr>
            <w:hyperlink r:id="rId33" w:history="1">
              <w:r w:rsidR="00981B8E" w:rsidRPr="00B87DC6">
                <w:rPr>
                  <w:color w:val="0066CC"/>
                  <w:sz w:val="24"/>
                  <w:szCs w:val="24"/>
                  <w:lang w:val="bg-BG"/>
                </w:rPr>
                <w:t>BG0002092</w:t>
              </w:r>
            </w:hyperlink>
          </w:p>
        </w:tc>
        <w:tc>
          <w:tcPr>
            <w:tcW w:w="3686" w:type="dxa"/>
            <w:shd w:val="clear" w:color="auto" w:fill="FFFF00"/>
          </w:tcPr>
          <w:p w:rsidR="00981B8E" w:rsidRPr="00B87DC6" w:rsidRDefault="00893CEA" w:rsidP="001F23BD">
            <w:pPr>
              <w:spacing w:line="276" w:lineRule="auto"/>
              <w:rPr>
                <w:color w:val="000000"/>
                <w:sz w:val="24"/>
                <w:szCs w:val="24"/>
                <w:lang w:val="bg-BG"/>
              </w:rPr>
            </w:pPr>
            <w:r w:rsidRPr="00B87DC6">
              <w:rPr>
                <w:rStyle w:val="Bodytext10ptNotBoldSpacing0pt"/>
                <w:b w:val="0"/>
                <w:bCs w:val="0"/>
                <w:sz w:val="24"/>
                <w:szCs w:val="24"/>
                <w:shd w:val="clear" w:color="auto" w:fill="auto"/>
              </w:rPr>
              <w:t xml:space="preserve">  </w:t>
            </w:r>
            <w:r w:rsidR="00981B8E" w:rsidRPr="00B87DC6">
              <w:rPr>
                <w:rStyle w:val="Bodytext10ptNotBoldSpacing0pt"/>
                <w:b w:val="0"/>
                <w:bCs w:val="0"/>
                <w:sz w:val="24"/>
                <w:szCs w:val="24"/>
                <w:shd w:val="clear" w:color="auto" w:fill="auto"/>
              </w:rPr>
              <w:t>Харманлийска река</w:t>
            </w:r>
          </w:p>
        </w:tc>
        <w:tc>
          <w:tcPr>
            <w:tcW w:w="2693" w:type="dxa"/>
            <w:shd w:val="clear" w:color="auto" w:fill="FFFF00"/>
          </w:tcPr>
          <w:p w:rsidR="00981B8E" w:rsidRPr="00B87DC6" w:rsidRDefault="00BE01B5" w:rsidP="001F23BD">
            <w:pPr>
              <w:spacing w:line="276" w:lineRule="auto"/>
              <w:rPr>
                <w:color w:val="000000"/>
                <w:sz w:val="24"/>
                <w:szCs w:val="24"/>
                <w:lang w:val="bg-BG"/>
              </w:rPr>
            </w:pPr>
            <w:r w:rsidRPr="00B87DC6">
              <w:rPr>
                <w:rStyle w:val="Bodytext10ptNotBoldSpacing0pt"/>
                <w:b w:val="0"/>
                <w:bCs w:val="0"/>
                <w:sz w:val="24"/>
                <w:szCs w:val="24"/>
                <w:shd w:val="clear" w:color="auto" w:fill="auto"/>
              </w:rPr>
              <w:t xml:space="preserve">  </w:t>
            </w:r>
            <w:r w:rsidR="00981B8E" w:rsidRPr="00B87DC6">
              <w:rPr>
                <w:rStyle w:val="Bodytext10ptNotBoldSpacing0pt"/>
                <w:b w:val="0"/>
                <w:bCs w:val="0"/>
                <w:sz w:val="24"/>
                <w:szCs w:val="24"/>
                <w:shd w:val="clear" w:color="auto" w:fill="auto"/>
              </w:rPr>
              <w:t>Защитена зона по ДП</w:t>
            </w:r>
          </w:p>
        </w:tc>
      </w:tr>
      <w:tr w:rsidR="00981B8E" w:rsidRPr="00B87DC6" w:rsidTr="00AD0335">
        <w:trPr>
          <w:trHeight w:hRule="exact" w:val="411"/>
        </w:trPr>
        <w:tc>
          <w:tcPr>
            <w:tcW w:w="523" w:type="dxa"/>
            <w:shd w:val="clear" w:color="auto" w:fill="FFFF00"/>
          </w:tcPr>
          <w:p w:rsidR="00981B8E" w:rsidRPr="00B87DC6" w:rsidRDefault="00981B8E" w:rsidP="001F23BD">
            <w:pPr>
              <w:spacing w:line="276" w:lineRule="auto"/>
              <w:jc w:val="center"/>
              <w:rPr>
                <w:color w:val="000000"/>
                <w:sz w:val="24"/>
                <w:szCs w:val="24"/>
                <w:lang w:val="bg-BG"/>
              </w:rPr>
            </w:pPr>
            <w:r w:rsidRPr="00B87DC6">
              <w:rPr>
                <w:rStyle w:val="Bodytext10ptNotBoldSpacing0pt"/>
                <w:b w:val="0"/>
                <w:bCs w:val="0"/>
                <w:sz w:val="24"/>
                <w:szCs w:val="24"/>
                <w:shd w:val="clear" w:color="auto" w:fill="auto"/>
              </w:rPr>
              <w:t>25</w:t>
            </w:r>
          </w:p>
        </w:tc>
        <w:tc>
          <w:tcPr>
            <w:tcW w:w="2864" w:type="dxa"/>
            <w:shd w:val="clear" w:color="auto" w:fill="FFFF00"/>
          </w:tcPr>
          <w:p w:rsidR="00981B8E" w:rsidRPr="00B87DC6" w:rsidRDefault="00205D8A" w:rsidP="001F23BD">
            <w:pPr>
              <w:autoSpaceDE/>
              <w:autoSpaceDN/>
              <w:adjustRightInd/>
              <w:spacing w:line="276" w:lineRule="auto"/>
              <w:ind w:left="120"/>
              <w:rPr>
                <w:color w:val="0066CC"/>
                <w:spacing w:val="-2"/>
                <w:sz w:val="24"/>
                <w:szCs w:val="24"/>
                <w:lang w:val="bg-BG"/>
              </w:rPr>
            </w:pPr>
            <w:hyperlink r:id="rId34" w:history="1">
              <w:r w:rsidR="00981B8E" w:rsidRPr="00B87DC6">
                <w:rPr>
                  <w:color w:val="0066CC"/>
                  <w:sz w:val="24"/>
                  <w:szCs w:val="24"/>
                  <w:lang w:val="bg-BG"/>
                </w:rPr>
                <w:t>BG0002106</w:t>
              </w:r>
            </w:hyperlink>
          </w:p>
        </w:tc>
        <w:tc>
          <w:tcPr>
            <w:tcW w:w="3686" w:type="dxa"/>
            <w:shd w:val="clear" w:color="auto" w:fill="FFFF00"/>
          </w:tcPr>
          <w:p w:rsidR="00981B8E" w:rsidRPr="00B87DC6" w:rsidRDefault="00893CEA" w:rsidP="001F23BD">
            <w:pPr>
              <w:spacing w:line="276" w:lineRule="auto"/>
              <w:rPr>
                <w:color w:val="000000"/>
                <w:sz w:val="24"/>
                <w:szCs w:val="24"/>
                <w:lang w:val="bg-BG"/>
              </w:rPr>
            </w:pPr>
            <w:r w:rsidRPr="00B87DC6">
              <w:rPr>
                <w:rStyle w:val="Bodytext10ptNotBoldSpacing0pt"/>
                <w:b w:val="0"/>
                <w:bCs w:val="0"/>
                <w:sz w:val="24"/>
                <w:szCs w:val="24"/>
                <w:shd w:val="clear" w:color="auto" w:fill="auto"/>
              </w:rPr>
              <w:t xml:space="preserve">  </w:t>
            </w:r>
            <w:r w:rsidR="00981B8E" w:rsidRPr="00B87DC6">
              <w:rPr>
                <w:rStyle w:val="Bodytext10ptNotBoldSpacing0pt"/>
                <w:b w:val="0"/>
                <w:bCs w:val="0"/>
                <w:sz w:val="24"/>
                <w:szCs w:val="24"/>
                <w:shd w:val="clear" w:color="auto" w:fill="auto"/>
              </w:rPr>
              <w:t>Язовир Ивайловград</w:t>
            </w:r>
          </w:p>
        </w:tc>
        <w:tc>
          <w:tcPr>
            <w:tcW w:w="2693" w:type="dxa"/>
            <w:shd w:val="clear" w:color="auto" w:fill="FFFF00"/>
          </w:tcPr>
          <w:p w:rsidR="00981B8E" w:rsidRPr="00B87DC6" w:rsidRDefault="00BE01B5" w:rsidP="001F23BD">
            <w:pPr>
              <w:spacing w:line="276" w:lineRule="auto"/>
              <w:rPr>
                <w:color w:val="000000"/>
                <w:sz w:val="24"/>
                <w:szCs w:val="24"/>
                <w:lang w:val="bg-BG"/>
              </w:rPr>
            </w:pPr>
            <w:r w:rsidRPr="00B87DC6">
              <w:rPr>
                <w:rStyle w:val="Bodytext10ptNotBoldSpacing0pt"/>
                <w:b w:val="0"/>
                <w:bCs w:val="0"/>
                <w:sz w:val="24"/>
                <w:szCs w:val="24"/>
                <w:shd w:val="clear" w:color="auto" w:fill="auto"/>
              </w:rPr>
              <w:t xml:space="preserve">  </w:t>
            </w:r>
            <w:r w:rsidR="00981B8E" w:rsidRPr="00B87DC6">
              <w:rPr>
                <w:rStyle w:val="Bodytext10ptNotBoldSpacing0pt"/>
                <w:b w:val="0"/>
                <w:bCs w:val="0"/>
                <w:sz w:val="24"/>
                <w:szCs w:val="24"/>
                <w:shd w:val="clear" w:color="auto" w:fill="auto"/>
              </w:rPr>
              <w:t>Защитена зона по ДП</w:t>
            </w:r>
          </w:p>
        </w:tc>
      </w:tr>
      <w:tr w:rsidR="00046380" w:rsidRPr="00B87DC6" w:rsidTr="00046380">
        <w:trPr>
          <w:trHeight w:hRule="exact" w:val="411"/>
        </w:trPr>
        <w:tc>
          <w:tcPr>
            <w:tcW w:w="523" w:type="dxa"/>
            <w:tcBorders>
              <w:top w:val="single" w:sz="4" w:space="0" w:color="auto"/>
              <w:left w:val="single" w:sz="4" w:space="0" w:color="auto"/>
              <w:bottom w:val="single" w:sz="4" w:space="0" w:color="auto"/>
              <w:right w:val="single" w:sz="4" w:space="0" w:color="auto"/>
            </w:tcBorders>
            <w:shd w:val="clear" w:color="auto" w:fill="FFFF00"/>
          </w:tcPr>
          <w:p w:rsidR="00046380" w:rsidRPr="00B87DC6" w:rsidRDefault="00046380" w:rsidP="00917AF4">
            <w:pPr>
              <w:spacing w:line="276" w:lineRule="auto"/>
              <w:jc w:val="center"/>
              <w:rPr>
                <w:color w:val="000000"/>
                <w:sz w:val="24"/>
                <w:szCs w:val="24"/>
                <w:lang w:val="bg-BG"/>
              </w:rPr>
            </w:pPr>
            <w:bookmarkStart w:id="65" w:name="_Hlk131082229"/>
            <w:r w:rsidRPr="00B87DC6">
              <w:rPr>
                <w:rStyle w:val="Bodytext10ptNotBoldSpacing0pt"/>
                <w:b w:val="0"/>
                <w:bCs w:val="0"/>
                <w:sz w:val="24"/>
                <w:szCs w:val="24"/>
                <w:shd w:val="clear" w:color="auto" w:fill="auto"/>
              </w:rPr>
              <w:t>26</w:t>
            </w:r>
          </w:p>
        </w:tc>
        <w:tc>
          <w:tcPr>
            <w:tcW w:w="2864" w:type="dxa"/>
            <w:tcBorders>
              <w:top w:val="single" w:sz="4" w:space="0" w:color="auto"/>
              <w:left w:val="single" w:sz="4" w:space="0" w:color="auto"/>
              <w:bottom w:val="single" w:sz="4" w:space="0" w:color="auto"/>
              <w:right w:val="single" w:sz="4" w:space="0" w:color="auto"/>
            </w:tcBorders>
            <w:shd w:val="clear" w:color="auto" w:fill="FFFF00"/>
          </w:tcPr>
          <w:p w:rsidR="00046380" w:rsidRPr="00046380" w:rsidRDefault="00205D8A" w:rsidP="00917AF4">
            <w:pPr>
              <w:autoSpaceDE/>
              <w:autoSpaceDN/>
              <w:adjustRightInd/>
              <w:spacing w:line="276" w:lineRule="auto"/>
              <w:ind w:left="120"/>
            </w:pPr>
            <w:hyperlink r:id="rId35" w:history="1">
              <w:r w:rsidR="00046380" w:rsidRPr="000365C2">
                <w:rPr>
                  <w:color w:val="0066CC"/>
                  <w:sz w:val="24"/>
                  <w:szCs w:val="24"/>
                  <w:lang w:val="bg-BG"/>
                </w:rPr>
                <w:t>BG0002022</w:t>
              </w:r>
            </w:hyperlink>
          </w:p>
        </w:tc>
        <w:tc>
          <w:tcPr>
            <w:tcW w:w="3686" w:type="dxa"/>
            <w:tcBorders>
              <w:top w:val="single" w:sz="4" w:space="0" w:color="auto"/>
              <w:left w:val="single" w:sz="4" w:space="0" w:color="auto"/>
              <w:bottom w:val="single" w:sz="4" w:space="0" w:color="auto"/>
              <w:right w:val="single" w:sz="4" w:space="0" w:color="auto"/>
            </w:tcBorders>
            <w:shd w:val="clear" w:color="auto" w:fill="FFFF00"/>
          </w:tcPr>
          <w:p w:rsidR="00046380" w:rsidRPr="00B87DC6" w:rsidRDefault="00046380" w:rsidP="00917AF4">
            <w:pPr>
              <w:spacing w:line="276" w:lineRule="auto"/>
              <w:rPr>
                <w:color w:val="000000"/>
                <w:sz w:val="24"/>
                <w:szCs w:val="24"/>
                <w:lang w:val="bg-BG"/>
              </w:rPr>
            </w:pPr>
            <w:r w:rsidRPr="00B87DC6">
              <w:rPr>
                <w:rStyle w:val="Bodytext10ptNotBoldSpacing0pt"/>
                <w:b w:val="0"/>
                <w:bCs w:val="0"/>
                <w:sz w:val="24"/>
                <w:szCs w:val="24"/>
                <w:shd w:val="clear" w:color="auto" w:fill="auto"/>
              </w:rPr>
              <w:t xml:space="preserve"> Язовир Розов кладенец</w:t>
            </w:r>
          </w:p>
        </w:tc>
        <w:tc>
          <w:tcPr>
            <w:tcW w:w="2693" w:type="dxa"/>
            <w:tcBorders>
              <w:top w:val="single" w:sz="4" w:space="0" w:color="auto"/>
              <w:left w:val="single" w:sz="4" w:space="0" w:color="auto"/>
              <w:bottom w:val="single" w:sz="4" w:space="0" w:color="auto"/>
              <w:right w:val="single" w:sz="4" w:space="0" w:color="auto"/>
            </w:tcBorders>
            <w:shd w:val="clear" w:color="auto" w:fill="FFFF00"/>
          </w:tcPr>
          <w:p w:rsidR="00046380" w:rsidRPr="00B87DC6" w:rsidRDefault="00046380" w:rsidP="00917AF4">
            <w:pPr>
              <w:spacing w:line="276" w:lineRule="auto"/>
              <w:rPr>
                <w:color w:val="000000"/>
                <w:sz w:val="24"/>
                <w:szCs w:val="24"/>
                <w:lang w:val="bg-BG"/>
              </w:rPr>
            </w:pPr>
            <w:r w:rsidRPr="00B87DC6">
              <w:rPr>
                <w:rStyle w:val="Bodytext10ptNotBoldSpacing0pt"/>
                <w:b w:val="0"/>
                <w:bCs w:val="0"/>
                <w:sz w:val="24"/>
                <w:szCs w:val="24"/>
                <w:shd w:val="clear" w:color="auto" w:fill="auto"/>
              </w:rPr>
              <w:t xml:space="preserve">  Защитена зона по ДП</w:t>
            </w:r>
          </w:p>
        </w:tc>
      </w:tr>
    </w:tbl>
    <w:p w:rsidR="00B87DC6" w:rsidRDefault="00B87DC6" w:rsidP="00B87DC6">
      <w:pPr>
        <w:widowControl/>
        <w:autoSpaceDE/>
        <w:autoSpaceDN/>
        <w:adjustRightInd/>
        <w:spacing w:line="360" w:lineRule="auto"/>
        <w:ind w:firstLine="720"/>
        <w:jc w:val="both"/>
        <w:rPr>
          <w:sz w:val="24"/>
          <w:szCs w:val="24"/>
          <w:lang w:val="bg-BG"/>
        </w:rPr>
      </w:pPr>
    </w:p>
    <w:p w:rsidR="007B6AFB" w:rsidRPr="00B87DC6" w:rsidRDefault="007B6AFB" w:rsidP="00B87DC6">
      <w:pPr>
        <w:widowControl/>
        <w:autoSpaceDE/>
        <w:autoSpaceDN/>
        <w:adjustRightInd/>
        <w:spacing w:line="360" w:lineRule="auto"/>
        <w:ind w:firstLine="720"/>
        <w:jc w:val="both"/>
        <w:rPr>
          <w:sz w:val="24"/>
          <w:szCs w:val="24"/>
          <w:lang w:val="bg-BG"/>
        </w:rPr>
      </w:pPr>
      <w:r w:rsidRPr="00B87DC6">
        <w:rPr>
          <w:sz w:val="24"/>
          <w:szCs w:val="24"/>
          <w:lang w:val="bg-BG"/>
        </w:rPr>
        <w:t>Част от предвижданията на инвестиционното предложение засягат 2 защитени зони, а именно:</w:t>
      </w:r>
    </w:p>
    <w:bookmarkEnd w:id="65"/>
    <w:p w:rsidR="007B6AFB" w:rsidRPr="00B87DC6" w:rsidRDefault="007B6AFB" w:rsidP="00B87DC6">
      <w:pPr>
        <w:widowControl/>
        <w:autoSpaceDE/>
        <w:autoSpaceDN/>
        <w:adjustRightInd/>
        <w:spacing w:line="360" w:lineRule="auto"/>
        <w:ind w:firstLine="720"/>
        <w:jc w:val="both"/>
        <w:rPr>
          <w:sz w:val="24"/>
          <w:szCs w:val="24"/>
          <w:lang w:val="bg-BG"/>
        </w:rPr>
      </w:pPr>
      <w:r w:rsidRPr="00B87DC6">
        <w:rPr>
          <w:sz w:val="24"/>
          <w:szCs w:val="24"/>
          <w:lang w:val="bg-BG"/>
        </w:rPr>
        <w:t>В землище на с. Ябълково – ЗЗ Река Марица по Директива за местообитанията и ЗЗ Марица-Първомай (</w:t>
      </w:r>
      <w:r w:rsidRPr="00B87DC6">
        <w:rPr>
          <w:sz w:val="24"/>
          <w:szCs w:val="24"/>
        </w:rPr>
        <w:t>BG</w:t>
      </w:r>
      <w:r w:rsidRPr="00B87DC6">
        <w:rPr>
          <w:sz w:val="24"/>
          <w:szCs w:val="24"/>
          <w:lang w:val="bg-BG"/>
        </w:rPr>
        <w:t>0002081) по Директива за птиците</w:t>
      </w:r>
      <w:r w:rsidR="0009614C" w:rsidRPr="00B87DC6">
        <w:rPr>
          <w:sz w:val="24"/>
          <w:szCs w:val="24"/>
          <w:lang w:val="bg-BG"/>
        </w:rPr>
        <w:t>.</w:t>
      </w:r>
    </w:p>
    <w:p w:rsidR="007B6AFB" w:rsidRPr="00B87DC6" w:rsidRDefault="007B6AFB" w:rsidP="0009614C">
      <w:pPr>
        <w:widowControl/>
        <w:autoSpaceDE/>
        <w:autoSpaceDN/>
        <w:adjustRightInd/>
        <w:spacing w:line="276" w:lineRule="auto"/>
        <w:ind w:firstLine="720"/>
        <w:jc w:val="both"/>
        <w:rPr>
          <w:color w:val="000000"/>
          <w:sz w:val="24"/>
          <w:szCs w:val="24"/>
          <w:lang w:val="bg-BG"/>
        </w:rPr>
      </w:pPr>
      <w:r w:rsidRPr="00B87DC6">
        <w:rPr>
          <w:color w:val="000000"/>
          <w:sz w:val="24"/>
          <w:szCs w:val="24"/>
          <w:lang w:val="bg-BG"/>
        </w:rPr>
        <w:t>В землище на гр. Харманли - ЗЗ Остър камък (</w:t>
      </w:r>
      <w:r w:rsidRPr="00B87DC6">
        <w:rPr>
          <w:color w:val="000000"/>
          <w:sz w:val="24"/>
          <w:szCs w:val="24"/>
        </w:rPr>
        <w:t>BG</w:t>
      </w:r>
      <w:r w:rsidRPr="00B87DC6">
        <w:rPr>
          <w:color w:val="000000"/>
          <w:sz w:val="24"/>
          <w:szCs w:val="24"/>
          <w:lang w:val="bg-BG"/>
        </w:rPr>
        <w:t xml:space="preserve">0001034) по Директива за </w:t>
      </w:r>
      <w:r w:rsidR="0009614C" w:rsidRPr="00B87DC6">
        <w:rPr>
          <w:color w:val="000000"/>
          <w:sz w:val="24"/>
          <w:szCs w:val="24"/>
          <w:lang w:val="bg-BG"/>
        </w:rPr>
        <w:t>м</w:t>
      </w:r>
      <w:r w:rsidRPr="00B87DC6">
        <w:rPr>
          <w:color w:val="000000"/>
          <w:sz w:val="24"/>
          <w:szCs w:val="24"/>
          <w:lang w:val="bg-BG"/>
        </w:rPr>
        <w:t xml:space="preserve">естообитанията (и е близо до границата на ЗЗ Река Марица по Директива за </w:t>
      </w:r>
      <w:r w:rsidR="0009614C" w:rsidRPr="00B87DC6">
        <w:rPr>
          <w:color w:val="000000"/>
          <w:sz w:val="24"/>
          <w:szCs w:val="24"/>
          <w:lang w:val="bg-BG"/>
        </w:rPr>
        <w:t xml:space="preserve"> м</w:t>
      </w:r>
      <w:r w:rsidRPr="00B87DC6">
        <w:rPr>
          <w:color w:val="000000"/>
          <w:sz w:val="24"/>
          <w:szCs w:val="24"/>
          <w:lang w:val="bg-BG"/>
        </w:rPr>
        <w:t>естообитанията и ЗЗ Харманлийска река (</w:t>
      </w:r>
      <w:r w:rsidRPr="00B87DC6">
        <w:rPr>
          <w:color w:val="000000"/>
          <w:sz w:val="24"/>
          <w:szCs w:val="24"/>
        </w:rPr>
        <w:t>BG</w:t>
      </w:r>
      <w:r w:rsidRPr="00B87DC6">
        <w:rPr>
          <w:color w:val="000000"/>
          <w:sz w:val="24"/>
          <w:szCs w:val="24"/>
          <w:lang w:val="bg-BG"/>
        </w:rPr>
        <w:t>0002092) по Директива за птиците, но не влиза в зоните)</w:t>
      </w:r>
      <w:r w:rsidR="0009614C" w:rsidRPr="00B87DC6">
        <w:rPr>
          <w:color w:val="000000"/>
          <w:sz w:val="24"/>
          <w:szCs w:val="24"/>
          <w:lang w:val="bg-BG"/>
        </w:rPr>
        <w:t>.</w:t>
      </w:r>
    </w:p>
    <w:p w:rsidR="007B6AFB" w:rsidRPr="00EA3E17" w:rsidRDefault="007B6AFB" w:rsidP="00EA3E17">
      <w:pPr>
        <w:widowControl/>
        <w:autoSpaceDE/>
        <w:autoSpaceDN/>
        <w:adjustRightInd/>
        <w:spacing w:line="360" w:lineRule="auto"/>
        <w:ind w:firstLine="720"/>
        <w:jc w:val="both"/>
        <w:rPr>
          <w:sz w:val="24"/>
          <w:szCs w:val="24"/>
          <w:lang w:val="bg-BG"/>
        </w:rPr>
      </w:pPr>
      <w:r w:rsidRPr="00EA3E17">
        <w:rPr>
          <w:sz w:val="24"/>
          <w:szCs w:val="24"/>
          <w:lang w:val="bg-BG"/>
        </w:rPr>
        <w:t xml:space="preserve">Част от предвижданията на инвестиционното предложение са в близост до защитени зони, </w:t>
      </w:r>
      <w:r w:rsidR="00223438" w:rsidRPr="00EA3E17">
        <w:rPr>
          <w:sz w:val="24"/>
          <w:szCs w:val="24"/>
          <w:lang w:val="bg-BG"/>
        </w:rPr>
        <w:t xml:space="preserve">без да ги засягат, </w:t>
      </w:r>
      <w:r w:rsidRPr="00EA3E17">
        <w:rPr>
          <w:sz w:val="24"/>
          <w:szCs w:val="24"/>
          <w:lang w:val="bg-BG"/>
        </w:rPr>
        <w:t>а именно:</w:t>
      </w:r>
    </w:p>
    <w:p w:rsidR="007B6AFB" w:rsidRPr="00EA3E17" w:rsidRDefault="00223438" w:rsidP="00EA3E17">
      <w:pPr>
        <w:widowControl/>
        <w:autoSpaceDE/>
        <w:autoSpaceDN/>
        <w:adjustRightInd/>
        <w:spacing w:line="360" w:lineRule="auto"/>
        <w:ind w:firstLine="720"/>
        <w:jc w:val="both"/>
        <w:rPr>
          <w:color w:val="000000"/>
          <w:sz w:val="24"/>
          <w:szCs w:val="24"/>
          <w:lang w:val="bg-BG"/>
        </w:rPr>
      </w:pPr>
      <w:r w:rsidRPr="00EA3E17">
        <w:rPr>
          <w:color w:val="000000"/>
          <w:sz w:val="24"/>
          <w:szCs w:val="24"/>
          <w:lang w:val="bg-BG"/>
        </w:rPr>
        <w:t xml:space="preserve">В землище на гр. </w:t>
      </w:r>
      <w:r w:rsidR="007B6AFB" w:rsidRPr="00EA3E17">
        <w:rPr>
          <w:color w:val="000000"/>
          <w:sz w:val="24"/>
          <w:szCs w:val="24"/>
          <w:lang w:val="bg-BG"/>
        </w:rPr>
        <w:t>Хасково</w:t>
      </w:r>
      <w:r w:rsidRPr="00EA3E17">
        <w:rPr>
          <w:color w:val="000000"/>
          <w:sz w:val="24"/>
          <w:szCs w:val="24"/>
          <w:lang w:val="bg-BG"/>
        </w:rPr>
        <w:t xml:space="preserve"> – на </w:t>
      </w:r>
      <w:r w:rsidR="007B6AFB" w:rsidRPr="00EA3E17">
        <w:rPr>
          <w:color w:val="000000"/>
          <w:sz w:val="24"/>
          <w:szCs w:val="24"/>
          <w:lang w:val="bg-BG"/>
        </w:rPr>
        <w:t xml:space="preserve">800 м от ЗЗ Родопи-Средни с код </w:t>
      </w:r>
      <w:r w:rsidR="007B6AFB" w:rsidRPr="00EA3E17">
        <w:rPr>
          <w:color w:val="000000"/>
          <w:sz w:val="24"/>
          <w:szCs w:val="24"/>
        </w:rPr>
        <w:t>BG</w:t>
      </w:r>
      <w:r w:rsidR="007B6AFB" w:rsidRPr="00EA3E17">
        <w:rPr>
          <w:color w:val="000000"/>
          <w:sz w:val="24"/>
          <w:szCs w:val="24"/>
          <w:lang w:val="bg-BG"/>
        </w:rPr>
        <w:t>0001031 по Директива за местообитанията</w:t>
      </w:r>
    </w:p>
    <w:p w:rsidR="007B6AFB" w:rsidRPr="00EA3E17" w:rsidRDefault="00223438" w:rsidP="00EA3E17">
      <w:pPr>
        <w:widowControl/>
        <w:autoSpaceDE/>
        <w:autoSpaceDN/>
        <w:adjustRightInd/>
        <w:spacing w:line="360" w:lineRule="auto"/>
        <w:ind w:firstLine="720"/>
        <w:jc w:val="both"/>
        <w:rPr>
          <w:color w:val="000000"/>
          <w:sz w:val="24"/>
          <w:szCs w:val="24"/>
          <w:lang w:val="bg-BG"/>
        </w:rPr>
      </w:pPr>
      <w:r w:rsidRPr="00EA3E17">
        <w:rPr>
          <w:color w:val="000000"/>
          <w:sz w:val="24"/>
          <w:szCs w:val="24"/>
          <w:lang w:val="bg-BG"/>
        </w:rPr>
        <w:t xml:space="preserve">В землище на гр. </w:t>
      </w:r>
      <w:r w:rsidR="007B6AFB" w:rsidRPr="00EA3E17">
        <w:rPr>
          <w:color w:val="000000"/>
          <w:sz w:val="24"/>
          <w:szCs w:val="24"/>
          <w:lang w:val="bg-BG"/>
        </w:rPr>
        <w:t>Димитровград</w:t>
      </w:r>
      <w:r w:rsidRPr="00EA3E17">
        <w:rPr>
          <w:color w:val="000000"/>
          <w:sz w:val="24"/>
          <w:szCs w:val="24"/>
          <w:lang w:val="bg-BG"/>
        </w:rPr>
        <w:t xml:space="preserve"> – на </w:t>
      </w:r>
      <w:r w:rsidR="007B6AFB" w:rsidRPr="00EA3E17">
        <w:rPr>
          <w:color w:val="000000"/>
          <w:sz w:val="24"/>
          <w:szCs w:val="24"/>
          <w:lang w:val="bg-BG"/>
        </w:rPr>
        <w:t xml:space="preserve">350 м от ЗЗ Банска река с код </w:t>
      </w:r>
      <w:r w:rsidR="007B6AFB" w:rsidRPr="00EA3E17">
        <w:rPr>
          <w:color w:val="000000"/>
          <w:sz w:val="24"/>
          <w:szCs w:val="24"/>
        </w:rPr>
        <w:t>BG</w:t>
      </w:r>
      <w:r w:rsidR="007B6AFB" w:rsidRPr="00EA3E17">
        <w:rPr>
          <w:color w:val="000000"/>
          <w:sz w:val="24"/>
          <w:szCs w:val="24"/>
          <w:lang w:val="bg-BG"/>
        </w:rPr>
        <w:t xml:space="preserve">0000434 по Директива за местообитанията и ЗЗ Река Марица с код </w:t>
      </w:r>
      <w:r w:rsidR="007B6AFB" w:rsidRPr="00EA3E17">
        <w:rPr>
          <w:color w:val="000000"/>
          <w:sz w:val="24"/>
          <w:szCs w:val="24"/>
        </w:rPr>
        <w:t>BG</w:t>
      </w:r>
      <w:r w:rsidR="007B6AFB" w:rsidRPr="00EA3E17">
        <w:rPr>
          <w:color w:val="000000"/>
          <w:sz w:val="24"/>
          <w:szCs w:val="24"/>
          <w:lang w:val="bg-BG"/>
        </w:rPr>
        <w:t>0000578 по Директива за местообитанията</w:t>
      </w:r>
      <w:r w:rsidRPr="00EA3E17">
        <w:rPr>
          <w:color w:val="000000"/>
          <w:sz w:val="24"/>
          <w:szCs w:val="24"/>
          <w:lang w:val="bg-BG"/>
        </w:rPr>
        <w:t xml:space="preserve">. </w:t>
      </w:r>
    </w:p>
    <w:p w:rsidR="00223438" w:rsidRPr="00EA3E17" w:rsidRDefault="00223438" w:rsidP="00EA3E17">
      <w:pPr>
        <w:widowControl/>
        <w:autoSpaceDE/>
        <w:autoSpaceDN/>
        <w:adjustRightInd/>
        <w:spacing w:line="360" w:lineRule="auto"/>
        <w:ind w:firstLine="720"/>
        <w:jc w:val="both"/>
        <w:rPr>
          <w:color w:val="000000"/>
          <w:sz w:val="24"/>
          <w:szCs w:val="24"/>
          <w:lang w:val="bg-BG"/>
        </w:rPr>
      </w:pPr>
      <w:r w:rsidRPr="00EA3E17">
        <w:rPr>
          <w:color w:val="000000"/>
          <w:sz w:val="24"/>
          <w:szCs w:val="24"/>
          <w:lang w:val="bg-BG"/>
        </w:rPr>
        <w:t xml:space="preserve">ПСПВ Димитровград е на 130 м от ЗЗ Банска река с код </w:t>
      </w:r>
      <w:r w:rsidRPr="00EA3E17">
        <w:rPr>
          <w:color w:val="000000"/>
          <w:sz w:val="24"/>
          <w:szCs w:val="24"/>
        </w:rPr>
        <w:t>BG</w:t>
      </w:r>
      <w:r w:rsidRPr="00EA3E17">
        <w:rPr>
          <w:color w:val="000000"/>
          <w:sz w:val="24"/>
          <w:szCs w:val="24"/>
          <w:lang w:val="bg-BG"/>
        </w:rPr>
        <w:t>0000434 по Директива за местообитанията</w:t>
      </w:r>
    </w:p>
    <w:p w:rsidR="007B6AFB" w:rsidRPr="00EA3E17" w:rsidRDefault="00223438" w:rsidP="00EA3E17">
      <w:pPr>
        <w:widowControl/>
        <w:autoSpaceDE/>
        <w:autoSpaceDN/>
        <w:adjustRightInd/>
        <w:spacing w:line="360" w:lineRule="auto"/>
        <w:ind w:firstLine="720"/>
        <w:jc w:val="both"/>
        <w:rPr>
          <w:color w:val="000000"/>
          <w:sz w:val="24"/>
          <w:szCs w:val="24"/>
          <w:lang w:val="bg-BG"/>
        </w:rPr>
      </w:pPr>
      <w:r w:rsidRPr="00EA3E17">
        <w:rPr>
          <w:color w:val="000000"/>
          <w:sz w:val="24"/>
          <w:szCs w:val="24"/>
          <w:lang w:val="bg-BG"/>
        </w:rPr>
        <w:t xml:space="preserve">В землище на гр. </w:t>
      </w:r>
      <w:r w:rsidR="007B6AFB" w:rsidRPr="00EA3E17">
        <w:rPr>
          <w:color w:val="000000"/>
          <w:sz w:val="24"/>
          <w:szCs w:val="24"/>
          <w:lang w:val="bg-BG"/>
        </w:rPr>
        <w:t>Харманли</w:t>
      </w:r>
      <w:r w:rsidRPr="00EA3E17">
        <w:rPr>
          <w:color w:val="000000"/>
          <w:sz w:val="24"/>
          <w:szCs w:val="24"/>
          <w:lang w:val="bg-BG"/>
        </w:rPr>
        <w:t xml:space="preserve"> – на </w:t>
      </w:r>
      <w:r w:rsidR="007B6AFB" w:rsidRPr="00EA3E17">
        <w:rPr>
          <w:color w:val="000000"/>
          <w:sz w:val="24"/>
          <w:szCs w:val="24"/>
          <w:lang w:val="bg-BG"/>
        </w:rPr>
        <w:t xml:space="preserve">980 м от ЗЗ Река Марица с код </w:t>
      </w:r>
      <w:r w:rsidR="007B6AFB" w:rsidRPr="00EA3E17">
        <w:rPr>
          <w:color w:val="000000"/>
          <w:sz w:val="24"/>
          <w:szCs w:val="24"/>
        </w:rPr>
        <w:t>BG</w:t>
      </w:r>
      <w:r w:rsidR="007B6AFB" w:rsidRPr="00EA3E17">
        <w:rPr>
          <w:color w:val="000000"/>
          <w:sz w:val="24"/>
          <w:szCs w:val="24"/>
          <w:lang w:val="bg-BG"/>
        </w:rPr>
        <w:t>0000578 по Директива за местообитанията</w:t>
      </w:r>
    </w:p>
    <w:p w:rsidR="007B6AFB" w:rsidRPr="00EA3E17" w:rsidRDefault="00223438" w:rsidP="00EA3E17">
      <w:pPr>
        <w:widowControl/>
        <w:autoSpaceDE/>
        <w:autoSpaceDN/>
        <w:adjustRightInd/>
        <w:spacing w:line="360" w:lineRule="auto"/>
        <w:ind w:firstLine="720"/>
        <w:jc w:val="both"/>
        <w:rPr>
          <w:color w:val="000000"/>
          <w:sz w:val="24"/>
          <w:szCs w:val="24"/>
          <w:lang w:val="bg-BG"/>
        </w:rPr>
      </w:pPr>
      <w:r w:rsidRPr="00EA3E17">
        <w:rPr>
          <w:color w:val="000000"/>
          <w:sz w:val="24"/>
          <w:szCs w:val="24"/>
          <w:lang w:val="bg-BG"/>
        </w:rPr>
        <w:t xml:space="preserve">В землище на гр. Свиленград – на 250 м от ЗЗ Сакар с код </w:t>
      </w:r>
      <w:r w:rsidRPr="00EA3E17">
        <w:rPr>
          <w:color w:val="000000"/>
          <w:sz w:val="24"/>
          <w:szCs w:val="24"/>
        </w:rPr>
        <w:t>BG</w:t>
      </w:r>
      <w:r w:rsidRPr="00EA3E17">
        <w:rPr>
          <w:color w:val="000000"/>
          <w:sz w:val="24"/>
          <w:szCs w:val="24"/>
          <w:lang w:val="bg-BG"/>
        </w:rPr>
        <w:t xml:space="preserve">0000212 по Директива за местообитанията. </w:t>
      </w:r>
      <w:r w:rsidR="007B6AFB" w:rsidRPr="00EA3E17">
        <w:rPr>
          <w:color w:val="000000"/>
          <w:sz w:val="24"/>
          <w:szCs w:val="24"/>
          <w:lang w:val="bg-BG"/>
        </w:rPr>
        <w:t>ПСПВ Свиленград</w:t>
      </w:r>
      <w:r w:rsidRPr="00EA3E17">
        <w:rPr>
          <w:color w:val="000000"/>
          <w:sz w:val="24"/>
          <w:szCs w:val="24"/>
          <w:lang w:val="bg-BG"/>
        </w:rPr>
        <w:t xml:space="preserve"> е на </w:t>
      </w:r>
      <w:r w:rsidR="007B6AFB" w:rsidRPr="00EA3E17">
        <w:rPr>
          <w:color w:val="000000"/>
          <w:sz w:val="24"/>
          <w:szCs w:val="24"/>
          <w:lang w:val="bg-BG"/>
        </w:rPr>
        <w:t xml:space="preserve">400 м от ЗЗ Река Марица с код </w:t>
      </w:r>
      <w:r w:rsidR="007B6AFB" w:rsidRPr="00EA3E17">
        <w:rPr>
          <w:color w:val="000000"/>
          <w:sz w:val="24"/>
          <w:szCs w:val="24"/>
        </w:rPr>
        <w:t>BG</w:t>
      </w:r>
      <w:r w:rsidR="007B6AFB" w:rsidRPr="00EA3E17">
        <w:rPr>
          <w:color w:val="000000"/>
          <w:sz w:val="24"/>
          <w:szCs w:val="24"/>
          <w:lang w:val="bg-BG"/>
        </w:rPr>
        <w:t>0000578 по Директива за местообитанията</w:t>
      </w:r>
    </w:p>
    <w:p w:rsidR="00981B8E" w:rsidRPr="00EA3E17" w:rsidRDefault="000C5230" w:rsidP="00EA3E17">
      <w:pPr>
        <w:widowControl/>
        <w:autoSpaceDE/>
        <w:autoSpaceDN/>
        <w:adjustRightInd/>
        <w:spacing w:line="360" w:lineRule="auto"/>
        <w:ind w:firstLine="720"/>
        <w:jc w:val="both"/>
        <w:rPr>
          <w:sz w:val="24"/>
          <w:szCs w:val="24"/>
          <w:lang w:val="bg-BG"/>
        </w:rPr>
      </w:pPr>
      <w:r w:rsidRPr="00EA3E17">
        <w:rPr>
          <w:sz w:val="24"/>
          <w:szCs w:val="24"/>
          <w:lang w:val="bg-BG"/>
        </w:rPr>
        <w:t xml:space="preserve">В </w:t>
      </w:r>
      <w:r w:rsidR="00BB4785" w:rsidRPr="00BB4785">
        <w:rPr>
          <w:i/>
          <w:iCs/>
          <w:sz w:val="24"/>
          <w:szCs w:val="24"/>
          <w:lang w:val="bg-BG"/>
        </w:rPr>
        <w:t>П</w:t>
      </w:r>
      <w:r w:rsidRPr="00BB4785">
        <w:rPr>
          <w:i/>
          <w:iCs/>
          <w:sz w:val="24"/>
          <w:szCs w:val="24"/>
          <w:lang w:val="bg-BG"/>
        </w:rPr>
        <w:t>риложение</w:t>
      </w:r>
      <w:r w:rsidR="00BB4785" w:rsidRPr="00BB4785">
        <w:rPr>
          <w:i/>
          <w:iCs/>
          <w:sz w:val="24"/>
          <w:szCs w:val="24"/>
          <w:lang w:val="bg-BG"/>
        </w:rPr>
        <w:t xml:space="preserve"> №3</w:t>
      </w:r>
      <w:r w:rsidRPr="00EA3E17">
        <w:rPr>
          <w:sz w:val="24"/>
          <w:szCs w:val="24"/>
          <w:lang w:val="bg-BG"/>
        </w:rPr>
        <w:t xml:space="preserve"> </w:t>
      </w:r>
      <w:r w:rsidR="0078594F" w:rsidRPr="00EA3E17">
        <w:rPr>
          <w:sz w:val="24"/>
          <w:szCs w:val="24"/>
          <w:lang w:val="bg-BG"/>
        </w:rPr>
        <w:t xml:space="preserve">на електронен носител </w:t>
      </w:r>
      <w:r w:rsidRPr="00EA3E17">
        <w:rPr>
          <w:sz w:val="24"/>
          <w:szCs w:val="24"/>
          <w:lang w:val="bg-BG"/>
        </w:rPr>
        <w:t>към настоящото уведомление, е представен</w:t>
      </w:r>
      <w:r w:rsidR="00893CEA" w:rsidRPr="00EA3E17">
        <w:rPr>
          <w:sz w:val="24"/>
          <w:szCs w:val="24"/>
          <w:lang w:val="bg-BG"/>
        </w:rPr>
        <w:t xml:space="preserve"> </w:t>
      </w:r>
      <w:bookmarkStart w:id="66" w:name="_Hlk127359928"/>
      <w:r w:rsidR="00893CEA" w:rsidRPr="00EA3E17">
        <w:rPr>
          <w:sz w:val="24"/>
          <w:szCs w:val="24"/>
          <w:lang w:val="bg-BG"/>
        </w:rPr>
        <w:t xml:space="preserve">картен материал </w:t>
      </w:r>
      <w:r w:rsidR="0078594F" w:rsidRPr="00EA3E17">
        <w:rPr>
          <w:sz w:val="24"/>
          <w:szCs w:val="24"/>
          <w:lang w:val="bg-BG"/>
        </w:rPr>
        <w:t xml:space="preserve">(вкл. в </w:t>
      </w:r>
      <w:r w:rsidR="0078594F" w:rsidRPr="00EA3E17">
        <w:rPr>
          <w:sz w:val="24"/>
          <w:szCs w:val="24"/>
        </w:rPr>
        <w:t>shp</w:t>
      </w:r>
      <w:r w:rsidR="0078594F" w:rsidRPr="00EA3E17">
        <w:rPr>
          <w:sz w:val="24"/>
          <w:szCs w:val="24"/>
          <w:lang w:val="bg-BG"/>
        </w:rPr>
        <w:t xml:space="preserve"> </w:t>
      </w:r>
      <w:r w:rsidR="003D0AD8" w:rsidRPr="00EA3E17">
        <w:rPr>
          <w:sz w:val="24"/>
          <w:szCs w:val="24"/>
          <w:lang w:val="bg-BG"/>
        </w:rPr>
        <w:t xml:space="preserve">формат) </w:t>
      </w:r>
      <w:r w:rsidR="00AD0335" w:rsidRPr="00EA3E17">
        <w:rPr>
          <w:sz w:val="24"/>
          <w:szCs w:val="24"/>
          <w:lang w:val="bg-BG"/>
        </w:rPr>
        <w:t xml:space="preserve">с </w:t>
      </w:r>
      <w:r w:rsidRPr="00EA3E17">
        <w:rPr>
          <w:sz w:val="24"/>
          <w:szCs w:val="24"/>
          <w:lang w:val="bg-BG"/>
        </w:rPr>
        <w:t xml:space="preserve">нанесени </w:t>
      </w:r>
      <w:r w:rsidR="00893CEA" w:rsidRPr="00EA3E17">
        <w:rPr>
          <w:sz w:val="24"/>
          <w:szCs w:val="24"/>
          <w:lang w:val="bg-BG"/>
        </w:rPr>
        <w:t>стратегическите варианти за водоснабдяване и канализация на агломерациите</w:t>
      </w:r>
      <w:bookmarkEnd w:id="66"/>
      <w:r w:rsidR="00BB4785" w:rsidRPr="00BB4785">
        <w:rPr>
          <w:sz w:val="24"/>
          <w:szCs w:val="24"/>
          <w:lang w:val="bg-BG"/>
        </w:rPr>
        <w:t xml:space="preserve"> </w:t>
      </w:r>
      <w:r w:rsidR="00BB4785" w:rsidRPr="00EA3E17">
        <w:rPr>
          <w:sz w:val="24"/>
          <w:szCs w:val="24"/>
          <w:lang w:val="bg-BG"/>
        </w:rPr>
        <w:t>на РПИП за „Водоснабдяване и Канализация“ ЕООД</w:t>
      </w:r>
      <w:r w:rsidR="00BB4785">
        <w:rPr>
          <w:sz w:val="24"/>
          <w:szCs w:val="24"/>
          <w:lang w:val="bg-BG"/>
        </w:rPr>
        <w:t xml:space="preserve"> спрямо ЗЗ по Натура 2000</w:t>
      </w:r>
      <w:r w:rsidR="00AD0335" w:rsidRPr="00EA3E17">
        <w:rPr>
          <w:sz w:val="24"/>
          <w:szCs w:val="24"/>
          <w:lang w:val="bg-BG"/>
        </w:rPr>
        <w:t>.</w:t>
      </w:r>
    </w:p>
    <w:p w:rsidR="00AA125C" w:rsidRPr="00EA3E17" w:rsidRDefault="00AA125C" w:rsidP="00EA3E17">
      <w:pPr>
        <w:shd w:val="clear" w:color="auto" w:fill="FFFFFF"/>
        <w:spacing w:line="360" w:lineRule="auto"/>
        <w:ind w:firstLine="720"/>
        <w:contextualSpacing/>
        <w:jc w:val="both"/>
        <w:rPr>
          <w:sz w:val="24"/>
          <w:szCs w:val="24"/>
          <w:lang w:val="bg-BG"/>
        </w:rPr>
      </w:pPr>
      <w:r w:rsidRPr="00EA3E17">
        <w:rPr>
          <w:sz w:val="24"/>
          <w:szCs w:val="24"/>
          <w:lang w:val="bg-BG"/>
        </w:rPr>
        <w:t xml:space="preserve">Характерът на ИП и местоположението на </w:t>
      </w:r>
      <w:r w:rsidR="00FD7034" w:rsidRPr="00EA3E17">
        <w:rPr>
          <w:sz w:val="24"/>
          <w:szCs w:val="24"/>
          <w:lang w:val="bg-BG"/>
        </w:rPr>
        <w:t>елементите на РПИП</w:t>
      </w:r>
      <w:r w:rsidRPr="00EA3E17">
        <w:rPr>
          <w:sz w:val="24"/>
          <w:szCs w:val="24"/>
          <w:lang w:val="bg-BG"/>
        </w:rPr>
        <w:t xml:space="preserve"> не предполагат възникване на  трансгранично въздействие.</w:t>
      </w:r>
    </w:p>
    <w:p w:rsidR="00AA125C" w:rsidRPr="00EA3E17" w:rsidRDefault="00AA125C" w:rsidP="00EA3E17">
      <w:pPr>
        <w:shd w:val="clear" w:color="auto" w:fill="FFFFFF"/>
        <w:spacing w:line="360" w:lineRule="auto"/>
        <w:contextualSpacing/>
        <w:jc w:val="both"/>
        <w:rPr>
          <w:sz w:val="24"/>
          <w:szCs w:val="24"/>
          <w:lang w:val="bg-BG"/>
        </w:rPr>
      </w:pPr>
    </w:p>
    <w:p w:rsidR="00AA125C" w:rsidRPr="00EA3E17" w:rsidRDefault="00AA125C" w:rsidP="001F23BD">
      <w:pPr>
        <w:widowControl/>
        <w:numPr>
          <w:ilvl w:val="0"/>
          <w:numId w:val="2"/>
        </w:numPr>
        <w:shd w:val="clear" w:color="auto" w:fill="D9E2F3"/>
        <w:autoSpaceDE/>
        <w:autoSpaceDN/>
        <w:adjustRightInd/>
        <w:spacing w:line="276" w:lineRule="auto"/>
        <w:ind w:left="567" w:right="4"/>
        <w:jc w:val="both"/>
        <w:rPr>
          <w:b/>
          <w:bCs/>
          <w:sz w:val="24"/>
          <w:szCs w:val="24"/>
          <w:lang w:val="bg-BG"/>
        </w:rPr>
      </w:pPr>
      <w:r w:rsidRPr="00EA3E17">
        <w:rPr>
          <w:b/>
          <w:bCs/>
          <w:sz w:val="24"/>
          <w:szCs w:val="24"/>
          <w:lang w:val="bg-BG"/>
        </w:rPr>
        <w:t>Природни ресурси, предвидени за използване по време на строителството и експлоатацията:</w:t>
      </w:r>
    </w:p>
    <w:p w:rsidR="00693E08" w:rsidRPr="001F23BD" w:rsidRDefault="00693E08" w:rsidP="001F23BD">
      <w:pPr>
        <w:widowControl/>
        <w:autoSpaceDE/>
        <w:autoSpaceDN/>
        <w:adjustRightInd/>
        <w:spacing w:line="276" w:lineRule="auto"/>
        <w:jc w:val="both"/>
        <w:rPr>
          <w:rFonts w:ascii="Calibri" w:hAnsi="Calibri" w:cs="Calibri"/>
          <w:sz w:val="24"/>
          <w:szCs w:val="24"/>
          <w:lang w:val="bg-BG"/>
        </w:rPr>
      </w:pPr>
    </w:p>
    <w:p w:rsidR="00AA125C" w:rsidRDefault="00AA125C" w:rsidP="00EA3E17">
      <w:pPr>
        <w:spacing w:line="360" w:lineRule="auto"/>
        <w:ind w:firstLine="708"/>
        <w:jc w:val="both"/>
        <w:rPr>
          <w:sz w:val="24"/>
          <w:szCs w:val="24"/>
          <w:lang w:val="bg-BG"/>
        </w:rPr>
      </w:pPr>
      <w:r w:rsidRPr="00EA3E17">
        <w:rPr>
          <w:sz w:val="24"/>
          <w:szCs w:val="24"/>
          <w:lang w:val="bg-BG"/>
        </w:rPr>
        <w:t xml:space="preserve">Всички необходими материали за осъществяване на </w:t>
      </w:r>
      <w:r w:rsidR="00A65179" w:rsidRPr="00EA3E17">
        <w:rPr>
          <w:sz w:val="24"/>
          <w:szCs w:val="24"/>
          <w:lang w:val="bg-BG"/>
        </w:rPr>
        <w:t>дейности</w:t>
      </w:r>
      <w:r w:rsidR="000C5230" w:rsidRPr="00EA3E17">
        <w:rPr>
          <w:sz w:val="24"/>
          <w:szCs w:val="24"/>
          <w:lang w:val="bg-BG"/>
        </w:rPr>
        <w:t>те</w:t>
      </w:r>
      <w:r w:rsidR="00A65179" w:rsidRPr="00EA3E17">
        <w:rPr>
          <w:sz w:val="24"/>
          <w:szCs w:val="24"/>
          <w:lang w:val="bg-BG"/>
        </w:rPr>
        <w:t xml:space="preserve"> в рамките на  РПИП </w:t>
      </w:r>
      <w:bookmarkStart w:id="67" w:name="_Hlk127359139"/>
      <w:r w:rsidR="00A65179" w:rsidRPr="00EA3E17">
        <w:rPr>
          <w:sz w:val="24"/>
          <w:szCs w:val="24"/>
          <w:lang w:val="bg-BG"/>
        </w:rPr>
        <w:t>за „Водоснабдяване и Канализация“</w:t>
      </w:r>
      <w:r w:rsidR="007A5C75" w:rsidRPr="00EA3E17">
        <w:rPr>
          <w:sz w:val="24"/>
          <w:szCs w:val="24"/>
          <w:lang w:val="bg-BG"/>
        </w:rPr>
        <w:t xml:space="preserve"> </w:t>
      </w:r>
      <w:r w:rsidR="00A65179" w:rsidRPr="00EA3E17">
        <w:rPr>
          <w:sz w:val="24"/>
          <w:szCs w:val="24"/>
          <w:lang w:val="bg-BG"/>
        </w:rPr>
        <w:t>ЕООД</w:t>
      </w:r>
      <w:r w:rsidR="007A5C75" w:rsidRPr="00EA3E17">
        <w:rPr>
          <w:sz w:val="24"/>
          <w:szCs w:val="24"/>
          <w:lang w:val="bg-BG"/>
        </w:rPr>
        <w:t xml:space="preserve"> -</w:t>
      </w:r>
      <w:r w:rsidR="00A65179" w:rsidRPr="00EA3E17">
        <w:rPr>
          <w:sz w:val="24"/>
          <w:szCs w:val="24"/>
          <w:lang w:val="bg-BG"/>
        </w:rPr>
        <w:t xml:space="preserve"> гр. Хасково</w:t>
      </w:r>
      <w:bookmarkEnd w:id="67"/>
      <w:r w:rsidR="00A65179" w:rsidRPr="00EA3E17">
        <w:rPr>
          <w:sz w:val="24"/>
          <w:szCs w:val="24"/>
          <w:lang w:val="bg-BG"/>
        </w:rPr>
        <w:t xml:space="preserve">,  </w:t>
      </w:r>
      <w:r w:rsidRPr="00EA3E17">
        <w:rPr>
          <w:sz w:val="24"/>
          <w:szCs w:val="24"/>
          <w:lang w:val="bg-BG"/>
        </w:rPr>
        <w:t>ще се доставят като стоков продукт от пазара по вид и количество в съответствие с</w:t>
      </w:r>
      <w:r w:rsidR="007A5C75" w:rsidRPr="00EA3E17">
        <w:rPr>
          <w:sz w:val="24"/>
          <w:szCs w:val="24"/>
          <w:lang w:val="bg-BG"/>
        </w:rPr>
        <w:t>ъс конкретния</w:t>
      </w:r>
      <w:r w:rsidRPr="00EA3E17">
        <w:rPr>
          <w:sz w:val="24"/>
          <w:szCs w:val="24"/>
          <w:lang w:val="bg-BG"/>
        </w:rPr>
        <w:t xml:space="preserve"> проект. </w:t>
      </w:r>
      <w:r w:rsidR="00A65179" w:rsidRPr="00EA3E17">
        <w:rPr>
          <w:sz w:val="24"/>
          <w:szCs w:val="24"/>
          <w:lang w:val="bg-BG"/>
        </w:rPr>
        <w:t>Необходимите ресурси няма да се различават по вид от такива, използвани при реконструкцията и строителството на подобен вид обекти.</w:t>
      </w:r>
    </w:p>
    <w:p w:rsidR="00B01FAA" w:rsidRPr="00F87AA1" w:rsidRDefault="00B01FAA" w:rsidP="00B01FAA">
      <w:pPr>
        <w:spacing w:line="360" w:lineRule="auto"/>
        <w:ind w:firstLine="708"/>
        <w:jc w:val="both"/>
        <w:rPr>
          <w:color w:val="000000"/>
          <w:sz w:val="24"/>
          <w:szCs w:val="24"/>
          <w:lang w:val="bg-BG" w:eastAsia="bg-BG"/>
        </w:rPr>
      </w:pPr>
      <w:r w:rsidRPr="00F87AA1">
        <w:rPr>
          <w:color w:val="000000"/>
          <w:sz w:val="24"/>
          <w:szCs w:val="24"/>
          <w:lang w:val="bg-BG" w:eastAsia="bg-BG"/>
        </w:rPr>
        <w:t xml:space="preserve">С оглед устойчивото използване на природните ресурси (инертни материали като пясък и баластра, земни маси и хумус) при проектирането са взети мерки за намаляване обема на изкопните работи и за повторно използване на изкопания материал в обратния насип, а по отношение на строителните продукти се предлага приоритетно използване на рециклирани строителни продукти и на продукти, които съдържат екологично съвместими природни суровини и подлежат на пълно рециклиране и/или оползотворяване. </w:t>
      </w:r>
    </w:p>
    <w:p w:rsidR="00C402D1" w:rsidRPr="00EA3E17" w:rsidRDefault="00C402D1" w:rsidP="00EA3E17">
      <w:pPr>
        <w:widowControl/>
        <w:autoSpaceDE/>
        <w:autoSpaceDN/>
        <w:adjustRightInd/>
        <w:spacing w:line="360" w:lineRule="auto"/>
        <w:ind w:firstLine="720"/>
        <w:jc w:val="both"/>
        <w:rPr>
          <w:sz w:val="24"/>
          <w:szCs w:val="24"/>
          <w:lang w:val="bg-BG"/>
        </w:rPr>
      </w:pPr>
      <w:r w:rsidRPr="00EA3E17">
        <w:rPr>
          <w:sz w:val="24"/>
          <w:szCs w:val="24"/>
          <w:lang w:val="bg-BG"/>
        </w:rPr>
        <w:t>С инвестиционното предложение не се предвижда</w:t>
      </w:r>
      <w:r w:rsidR="0060305D">
        <w:rPr>
          <w:sz w:val="24"/>
          <w:szCs w:val="24"/>
        </w:rPr>
        <w:t xml:space="preserve"> </w:t>
      </w:r>
      <w:r w:rsidR="00B01FAA">
        <w:rPr>
          <w:sz w:val="24"/>
          <w:szCs w:val="24"/>
          <w:lang w:val="bg-BG"/>
        </w:rPr>
        <w:t>изграждането на</w:t>
      </w:r>
      <w:r w:rsidRPr="00EA3E17">
        <w:rPr>
          <w:sz w:val="24"/>
          <w:szCs w:val="24"/>
          <w:lang w:val="bg-BG"/>
        </w:rPr>
        <w:t xml:space="preserve"> нови водоизточници</w:t>
      </w:r>
      <w:r w:rsidR="006F6E75" w:rsidRPr="00EA3E17">
        <w:rPr>
          <w:sz w:val="24"/>
          <w:szCs w:val="24"/>
          <w:lang w:val="bg-BG"/>
        </w:rPr>
        <w:t>, както и допълнително натоварване на дебита на съществуващи поради реконструкция на съоръжения за водовземане</w:t>
      </w:r>
      <w:r w:rsidRPr="00EA3E17">
        <w:rPr>
          <w:sz w:val="24"/>
          <w:szCs w:val="24"/>
          <w:lang w:val="bg-BG"/>
        </w:rPr>
        <w:t xml:space="preserve">. </w:t>
      </w:r>
      <w:r w:rsidR="006F6E75" w:rsidRPr="00EA3E17">
        <w:rPr>
          <w:sz w:val="24"/>
          <w:szCs w:val="24"/>
          <w:lang w:val="bg-BG"/>
        </w:rPr>
        <w:t xml:space="preserve">Не се предвижда увеличаване на капацитета на съществуващите ПСПВ, като тяхната </w:t>
      </w:r>
      <w:r w:rsidR="006F6E75" w:rsidRPr="00EA3E17">
        <w:rPr>
          <w:rFonts w:eastAsia="Calibri"/>
          <w:iCs/>
          <w:sz w:val="24"/>
          <w:szCs w:val="24"/>
          <w:lang w:val="bg-BG"/>
        </w:rPr>
        <w:t>реконструкция ще удължи полезния им живот. Реконструкцията и модернизацията на съществуващите ПСПВ, изграждането на нова ПСВП Свиленград и</w:t>
      </w:r>
      <w:r w:rsidR="006F6E75" w:rsidRPr="00EA3E17">
        <w:rPr>
          <w:rFonts w:eastAsia="Calibri"/>
          <w:sz w:val="24"/>
          <w:szCs w:val="24"/>
          <w:lang w:val="bg-BG"/>
        </w:rPr>
        <w:t xml:space="preserve"> последващото им пускане в експлоатация, ще гарантира съответствие на качествата на пречистената вода с нормативните изисквания и с изискванията на консуматорите, както и съответствие на процеса на пречистване на питейната вода с най-добрите и надеждни съвременни практики в областта.</w:t>
      </w:r>
    </w:p>
    <w:p w:rsidR="00B01FAA" w:rsidRDefault="00B01FAA" w:rsidP="00B01FAA">
      <w:pPr>
        <w:spacing w:line="360" w:lineRule="auto"/>
        <w:ind w:firstLine="720"/>
        <w:jc w:val="both"/>
        <w:rPr>
          <w:sz w:val="24"/>
          <w:szCs w:val="24"/>
          <w:lang w:val="bg-BG"/>
        </w:rPr>
      </w:pPr>
      <w:r>
        <w:rPr>
          <w:color w:val="000000"/>
          <w:sz w:val="24"/>
          <w:szCs w:val="24"/>
          <w:lang w:val="bg-BG"/>
        </w:rPr>
        <w:t>Отделните елементи на РПИП</w:t>
      </w:r>
      <w:r w:rsidRPr="00F87AA1">
        <w:rPr>
          <w:color w:val="000000"/>
          <w:sz w:val="24"/>
          <w:szCs w:val="24"/>
          <w:lang w:val="bg-BG"/>
        </w:rPr>
        <w:t xml:space="preserve"> не влошават състоянието на водите, почвите и земните недра и биологичното разнообразие. </w:t>
      </w:r>
      <w:r w:rsidRPr="00F87AA1">
        <w:rPr>
          <w:sz w:val="24"/>
          <w:szCs w:val="24"/>
          <w:lang w:val="bg-BG"/>
        </w:rPr>
        <w:t xml:space="preserve">С предвидените </w:t>
      </w:r>
      <w:r w:rsidRPr="00B01FAA">
        <w:rPr>
          <w:sz w:val="24"/>
          <w:szCs w:val="24"/>
          <w:lang w:val="bg-BG"/>
        </w:rPr>
        <w:t>реконструкция и модернизация на съществуваща ВиК инфраструктура – реконструкция на вододайна зона «Ябълково», реконструкция на ПСПВ, реконструкция на магистрален водопровод, реконструкция на хранителни водопроводи, реконструкция на съществуваща и изграждане на нова канализационната мрежа, както и изграждане на нова ПСПВ Свиленград, изграждане на ПСОВ Харманли за 19 740 ЕЖ</w:t>
      </w:r>
      <w:r>
        <w:rPr>
          <w:sz w:val="24"/>
          <w:szCs w:val="24"/>
          <w:lang w:val="bg-BG"/>
        </w:rPr>
        <w:t>,</w:t>
      </w:r>
      <w:r w:rsidRPr="00F87AA1">
        <w:rPr>
          <w:sz w:val="24"/>
          <w:szCs w:val="24"/>
          <w:lang w:val="bg-BG"/>
        </w:rPr>
        <w:t xml:space="preserve"> се намалява и въглеродния отпечатък т.е. предложени са „зелени“ мерки.</w:t>
      </w:r>
    </w:p>
    <w:p w:rsidR="009B075B" w:rsidRPr="00EA3E17" w:rsidRDefault="009B075B" w:rsidP="00EA3E17">
      <w:pPr>
        <w:widowControl/>
        <w:autoSpaceDE/>
        <w:autoSpaceDN/>
        <w:adjustRightInd/>
        <w:spacing w:line="360" w:lineRule="auto"/>
        <w:ind w:firstLine="720"/>
        <w:jc w:val="both"/>
        <w:rPr>
          <w:sz w:val="24"/>
          <w:szCs w:val="24"/>
          <w:lang w:val="bg-BG"/>
        </w:rPr>
      </w:pPr>
    </w:p>
    <w:p w:rsidR="00AA125C" w:rsidRPr="00EA3E17" w:rsidRDefault="00AA125C" w:rsidP="00EA3E17">
      <w:pPr>
        <w:widowControl/>
        <w:numPr>
          <w:ilvl w:val="0"/>
          <w:numId w:val="2"/>
        </w:numPr>
        <w:shd w:val="clear" w:color="auto" w:fill="D9E2F3"/>
        <w:autoSpaceDE/>
        <w:autoSpaceDN/>
        <w:adjustRightInd/>
        <w:spacing w:line="360" w:lineRule="auto"/>
        <w:ind w:left="426" w:right="4"/>
        <w:jc w:val="both"/>
        <w:rPr>
          <w:b/>
          <w:bCs/>
          <w:sz w:val="24"/>
          <w:szCs w:val="24"/>
          <w:lang w:val="bg-BG"/>
        </w:rPr>
      </w:pPr>
      <w:r w:rsidRPr="00EA3E17">
        <w:rPr>
          <w:b/>
          <w:bCs/>
          <w:sz w:val="24"/>
          <w:szCs w:val="24"/>
          <w:lang w:val="bg-BG"/>
        </w:rPr>
        <w:t>Очаквани вещества, които ще бъдат емитирани от дейността, в т.ч. приоритетни и/или опасни, при които се осъществява или е възможен контакт с води:</w:t>
      </w:r>
    </w:p>
    <w:p w:rsidR="006F6E75" w:rsidRPr="00EA3E17" w:rsidRDefault="006F6E75" w:rsidP="00EA3E17">
      <w:pPr>
        <w:widowControl/>
        <w:autoSpaceDE/>
        <w:autoSpaceDN/>
        <w:adjustRightInd/>
        <w:spacing w:line="360" w:lineRule="auto"/>
        <w:ind w:firstLine="567"/>
        <w:jc w:val="both"/>
        <w:rPr>
          <w:rFonts w:eastAsia="等?"/>
          <w:sz w:val="24"/>
          <w:szCs w:val="24"/>
          <w:lang w:val="bg-BG"/>
        </w:rPr>
      </w:pPr>
    </w:p>
    <w:p w:rsidR="006C655C" w:rsidRPr="00EA3E17" w:rsidRDefault="006C655C" w:rsidP="00EA3E17">
      <w:pPr>
        <w:widowControl/>
        <w:autoSpaceDE/>
        <w:autoSpaceDN/>
        <w:adjustRightInd/>
        <w:spacing w:line="360" w:lineRule="auto"/>
        <w:ind w:firstLine="720"/>
        <w:jc w:val="both"/>
        <w:rPr>
          <w:rFonts w:eastAsia="Calibri"/>
          <w:sz w:val="24"/>
          <w:szCs w:val="24"/>
          <w:lang w:val="bg-BG"/>
        </w:rPr>
      </w:pPr>
      <w:r w:rsidRPr="00EA3E17">
        <w:rPr>
          <w:rFonts w:eastAsia="Calibri"/>
          <w:sz w:val="24"/>
          <w:szCs w:val="24"/>
          <w:lang w:val="bg-BG"/>
        </w:rPr>
        <w:t>В резултат от дейностите, предмет на ИП, не се предполага емитиране на вещества, в т.ч. приоритетни и/или опасни, при които се осъществява или е възможен контакт с води.</w:t>
      </w:r>
    </w:p>
    <w:p w:rsidR="00AA125C" w:rsidRPr="00EA3E17" w:rsidRDefault="00474851" w:rsidP="00EA3E17">
      <w:pPr>
        <w:widowControl/>
        <w:autoSpaceDE/>
        <w:autoSpaceDN/>
        <w:adjustRightInd/>
        <w:spacing w:line="360" w:lineRule="auto"/>
        <w:ind w:firstLine="720"/>
        <w:jc w:val="both"/>
        <w:rPr>
          <w:rFonts w:eastAsia="Calibri"/>
          <w:sz w:val="24"/>
          <w:szCs w:val="24"/>
          <w:lang w:val="bg-BG"/>
        </w:rPr>
      </w:pPr>
      <w:r w:rsidRPr="00EA3E17">
        <w:rPr>
          <w:rFonts w:eastAsia="Calibri"/>
          <w:sz w:val="24"/>
          <w:szCs w:val="24"/>
          <w:lang w:val="bg-BG"/>
        </w:rPr>
        <w:t xml:space="preserve">Ще се осигури извършването на текущ контрол за поддържането в техническа изправност на автотранспорта и механизацията. Няма да се допуска смяна на масла и зареждане на гориво на обособените площадки. </w:t>
      </w:r>
      <w:r w:rsidR="0079769B" w:rsidRPr="00EA3E17">
        <w:rPr>
          <w:rFonts w:eastAsia="Calibri"/>
          <w:sz w:val="24"/>
          <w:szCs w:val="24"/>
          <w:lang w:val="bg-BG"/>
        </w:rPr>
        <w:t>З</w:t>
      </w:r>
      <w:r w:rsidR="006F6E75" w:rsidRPr="00EA3E17">
        <w:rPr>
          <w:rFonts w:eastAsia="Calibri"/>
          <w:sz w:val="24"/>
          <w:szCs w:val="24"/>
          <w:lang w:val="bg-BG"/>
        </w:rPr>
        <w:t>ареждане</w:t>
      </w:r>
      <w:r w:rsidR="0079769B" w:rsidRPr="00EA3E17">
        <w:rPr>
          <w:rFonts w:eastAsia="Calibri"/>
          <w:sz w:val="24"/>
          <w:szCs w:val="24"/>
          <w:lang w:val="bg-BG"/>
        </w:rPr>
        <w:t xml:space="preserve">то на строителната техника </w:t>
      </w:r>
      <w:r w:rsidR="006F6E75" w:rsidRPr="00EA3E17">
        <w:rPr>
          <w:rFonts w:eastAsia="Calibri"/>
          <w:sz w:val="24"/>
          <w:szCs w:val="24"/>
          <w:lang w:val="bg-BG"/>
        </w:rPr>
        <w:t xml:space="preserve"> с гориво ще бъд</w:t>
      </w:r>
      <w:r w:rsidR="0079769B" w:rsidRPr="00EA3E17">
        <w:rPr>
          <w:rFonts w:eastAsia="Calibri"/>
          <w:sz w:val="24"/>
          <w:szCs w:val="24"/>
          <w:lang w:val="bg-BG"/>
        </w:rPr>
        <w:t>е</w:t>
      </w:r>
      <w:r w:rsidR="006F6E75" w:rsidRPr="00EA3E17">
        <w:rPr>
          <w:rFonts w:eastAsia="Calibri"/>
          <w:sz w:val="24"/>
          <w:szCs w:val="24"/>
          <w:lang w:val="bg-BG"/>
        </w:rPr>
        <w:t xml:space="preserve"> само </w:t>
      </w:r>
      <w:r w:rsidR="0079769B" w:rsidRPr="00EA3E17">
        <w:rPr>
          <w:rFonts w:eastAsia="Calibri"/>
          <w:sz w:val="24"/>
          <w:szCs w:val="24"/>
          <w:lang w:val="bg-BG"/>
        </w:rPr>
        <w:t xml:space="preserve">на </w:t>
      </w:r>
      <w:r w:rsidR="006F6E75" w:rsidRPr="00EA3E17">
        <w:rPr>
          <w:rFonts w:eastAsia="Calibri"/>
          <w:sz w:val="24"/>
          <w:szCs w:val="24"/>
          <w:lang w:val="bg-BG"/>
        </w:rPr>
        <w:t>предназначени за целта площадки със съответните разрешителни,</w:t>
      </w:r>
      <w:r w:rsidR="0079769B" w:rsidRPr="00EA3E17">
        <w:rPr>
          <w:rFonts w:eastAsia="Calibri"/>
          <w:sz w:val="24"/>
          <w:szCs w:val="24"/>
          <w:lang w:val="bg-BG"/>
        </w:rPr>
        <w:t xml:space="preserve"> а</w:t>
      </w:r>
      <w:r w:rsidR="006F6E75" w:rsidRPr="00EA3E17">
        <w:rPr>
          <w:rFonts w:eastAsia="Calibri"/>
          <w:sz w:val="24"/>
          <w:szCs w:val="24"/>
          <w:lang w:val="bg-BG"/>
        </w:rPr>
        <w:t xml:space="preserve"> ремонтните дейности при нужда ще се осъществяват само в специализирани сервизи</w:t>
      </w:r>
      <w:r w:rsidR="0079769B" w:rsidRPr="00EA3E17">
        <w:rPr>
          <w:rFonts w:eastAsia="Calibri"/>
          <w:sz w:val="24"/>
          <w:szCs w:val="24"/>
          <w:lang w:val="bg-BG"/>
        </w:rPr>
        <w:t>.</w:t>
      </w:r>
    </w:p>
    <w:p w:rsidR="006C655C" w:rsidRPr="00EA3E17" w:rsidRDefault="0079769B" w:rsidP="00EA3E17">
      <w:pPr>
        <w:widowControl/>
        <w:autoSpaceDE/>
        <w:autoSpaceDN/>
        <w:adjustRightInd/>
        <w:spacing w:line="360" w:lineRule="auto"/>
        <w:ind w:firstLine="720"/>
        <w:jc w:val="both"/>
        <w:rPr>
          <w:rFonts w:eastAsia="Calibri"/>
          <w:sz w:val="24"/>
          <w:szCs w:val="24"/>
          <w:lang w:val="bg-BG"/>
        </w:rPr>
      </w:pPr>
      <w:bookmarkStart w:id="68" w:name="_Hlk127354600"/>
      <w:r w:rsidRPr="00EA3E17">
        <w:rPr>
          <w:rFonts w:eastAsia="Calibri"/>
          <w:sz w:val="24"/>
          <w:szCs w:val="24"/>
          <w:lang w:val="bg-BG"/>
        </w:rPr>
        <w:t xml:space="preserve">    В районите, където се извършват съответните строително-монтажни работи, е възможно да настъпят аварии с използваната строително-монтажна техника, в т.ч. с възможен разлив на ГСМ, но тези събития ще са инцидентни и ограничени в обхвата на работната полоса. </w:t>
      </w:r>
      <w:r w:rsidR="006C655C" w:rsidRPr="00EA3E17">
        <w:rPr>
          <w:rFonts w:eastAsia="Calibri"/>
          <w:sz w:val="24"/>
          <w:szCs w:val="24"/>
          <w:lang w:val="bg-BG"/>
        </w:rPr>
        <w:t xml:space="preserve">Ще се осигури строг контрол с цел недопускане попадане на </w:t>
      </w:r>
      <w:r w:rsidR="00474851" w:rsidRPr="00EA3E17">
        <w:rPr>
          <w:rFonts w:eastAsia="Calibri"/>
          <w:sz w:val="24"/>
          <w:szCs w:val="24"/>
          <w:lang w:val="bg-BG"/>
        </w:rPr>
        <w:t>ГСМ в</w:t>
      </w:r>
      <w:r w:rsidR="006C655C" w:rsidRPr="00EA3E17">
        <w:rPr>
          <w:rFonts w:eastAsia="Calibri"/>
          <w:sz w:val="24"/>
          <w:szCs w:val="24"/>
          <w:lang w:val="bg-BG"/>
        </w:rPr>
        <w:t xml:space="preserve"> повърхностните води и почвите. В случай на инцидентен разлив на </w:t>
      </w:r>
      <w:r w:rsidR="00474851" w:rsidRPr="00EA3E17">
        <w:rPr>
          <w:rFonts w:eastAsia="Calibri"/>
          <w:sz w:val="24"/>
          <w:szCs w:val="24"/>
          <w:lang w:val="bg-BG"/>
        </w:rPr>
        <w:t>ГСМ</w:t>
      </w:r>
      <w:r w:rsidR="006C655C" w:rsidRPr="00EA3E17">
        <w:rPr>
          <w:rFonts w:eastAsia="Calibri"/>
          <w:sz w:val="24"/>
          <w:szCs w:val="24"/>
          <w:lang w:val="bg-BG"/>
        </w:rPr>
        <w:t>, замърсяванията ще бъдат отстранени незабавно, като образуваните отпадъци ще бъдат третирани в съответствие с изискванията на нормативната уредба.</w:t>
      </w:r>
    </w:p>
    <w:bookmarkEnd w:id="68"/>
    <w:p w:rsidR="009B075B" w:rsidRPr="00EA3E17" w:rsidRDefault="006C655C" w:rsidP="00EA3E17">
      <w:pPr>
        <w:widowControl/>
        <w:autoSpaceDE/>
        <w:autoSpaceDN/>
        <w:adjustRightInd/>
        <w:spacing w:line="360" w:lineRule="auto"/>
        <w:ind w:firstLine="720"/>
        <w:jc w:val="both"/>
        <w:rPr>
          <w:rFonts w:eastAsia="Calibri"/>
          <w:sz w:val="24"/>
          <w:szCs w:val="24"/>
          <w:lang w:val="bg-BG"/>
        </w:rPr>
      </w:pPr>
      <w:r w:rsidRPr="00EA3E17">
        <w:rPr>
          <w:rFonts w:eastAsia="Calibri"/>
          <w:sz w:val="24"/>
          <w:szCs w:val="24"/>
          <w:lang w:val="bg-BG"/>
        </w:rPr>
        <w:t>В случай на необходимост от работа с химикали или опасни химични вещества, ще се спазват действащите норми и стандарти относно работа с такива вещества. Ще се осигурява съответното обучение на персонала за работа с тях и ще се предприемат необходимите защитни мерки за намаляване на риска.</w:t>
      </w:r>
    </w:p>
    <w:p w:rsidR="00EA3E17" w:rsidRPr="00EA3E17" w:rsidRDefault="00EA3E17" w:rsidP="00EA3E17">
      <w:pPr>
        <w:widowControl/>
        <w:autoSpaceDE/>
        <w:autoSpaceDN/>
        <w:adjustRightInd/>
        <w:spacing w:line="360" w:lineRule="auto"/>
        <w:ind w:firstLine="720"/>
        <w:jc w:val="both"/>
        <w:rPr>
          <w:sz w:val="24"/>
          <w:szCs w:val="24"/>
          <w:lang w:val="bg-BG"/>
        </w:rPr>
      </w:pPr>
    </w:p>
    <w:p w:rsidR="00AA125C" w:rsidRPr="00EA3E17" w:rsidRDefault="00AA125C" w:rsidP="00EA3E17">
      <w:pPr>
        <w:widowControl/>
        <w:numPr>
          <w:ilvl w:val="0"/>
          <w:numId w:val="2"/>
        </w:numPr>
        <w:shd w:val="clear" w:color="auto" w:fill="D9E2F3"/>
        <w:autoSpaceDE/>
        <w:autoSpaceDN/>
        <w:adjustRightInd/>
        <w:spacing w:line="360" w:lineRule="auto"/>
        <w:ind w:right="4"/>
        <w:jc w:val="both"/>
        <w:rPr>
          <w:b/>
          <w:bCs/>
          <w:sz w:val="24"/>
          <w:szCs w:val="24"/>
          <w:lang w:val="bg-BG"/>
        </w:rPr>
      </w:pPr>
      <w:r w:rsidRPr="00EA3E17">
        <w:rPr>
          <w:b/>
          <w:bCs/>
          <w:sz w:val="24"/>
          <w:szCs w:val="24"/>
          <w:lang w:val="bg-BG"/>
        </w:rPr>
        <w:t>Очаквани общи емисии на вредни вещества във въздуха по замърсители:</w:t>
      </w:r>
    </w:p>
    <w:p w:rsidR="009B075B" w:rsidRPr="00EA3E17" w:rsidRDefault="009B075B" w:rsidP="00EA3E17">
      <w:pPr>
        <w:widowControl/>
        <w:autoSpaceDE/>
        <w:autoSpaceDN/>
        <w:adjustRightInd/>
        <w:spacing w:line="360" w:lineRule="auto"/>
        <w:ind w:firstLine="720"/>
        <w:jc w:val="both"/>
        <w:rPr>
          <w:sz w:val="24"/>
          <w:szCs w:val="24"/>
          <w:lang w:val="bg-BG"/>
        </w:rPr>
      </w:pPr>
    </w:p>
    <w:p w:rsidR="00474851" w:rsidRPr="00EA3E17" w:rsidRDefault="00474851" w:rsidP="00EA3E17">
      <w:pPr>
        <w:spacing w:line="360" w:lineRule="auto"/>
        <w:ind w:firstLine="709"/>
        <w:jc w:val="both"/>
        <w:rPr>
          <w:sz w:val="24"/>
          <w:szCs w:val="24"/>
          <w:lang w:val="bg-BG"/>
        </w:rPr>
      </w:pPr>
      <w:bookmarkStart w:id="69" w:name="_Hlk127354742"/>
      <w:r w:rsidRPr="00EA3E17">
        <w:rPr>
          <w:sz w:val="24"/>
          <w:szCs w:val="24"/>
          <w:lang w:val="bg-BG"/>
        </w:rPr>
        <w:t xml:space="preserve">Очакваните емисии на вредни вещества във въздуха в хода на реализиране на инвестиционното предложение са свързани основно с дейностите по </w:t>
      </w:r>
      <w:r w:rsidR="00D60968" w:rsidRPr="00EA3E17">
        <w:rPr>
          <w:sz w:val="24"/>
          <w:szCs w:val="24"/>
          <w:lang w:val="bg-BG"/>
        </w:rPr>
        <w:t>реконструкция, модернизация на съществуващи ВиК мрежи и шахтови кладенци изграждане на нови ПСПВ и Свиленград и ПСОВ Харманли</w:t>
      </w:r>
      <w:r w:rsidRPr="00EA3E17">
        <w:rPr>
          <w:sz w:val="24"/>
          <w:szCs w:val="24"/>
          <w:lang w:val="bg-BG"/>
        </w:rPr>
        <w:t>, както и с използването на строителна механизация там. Инвентаризацията на емисиите дава оценка както за нивата на замърсяване, така и идентифицира типа източник. Най-общо се очаква по време на строителството да се емитират следните емисии в атмосферата:</w:t>
      </w:r>
    </w:p>
    <w:p w:rsidR="00474851" w:rsidRPr="00EA3E17" w:rsidRDefault="00474851" w:rsidP="00EA3E17">
      <w:pPr>
        <w:numPr>
          <w:ilvl w:val="0"/>
          <w:numId w:val="30"/>
        </w:numPr>
        <w:spacing w:line="360" w:lineRule="auto"/>
        <w:jc w:val="both"/>
        <w:rPr>
          <w:sz w:val="24"/>
          <w:szCs w:val="24"/>
          <w:lang w:val="bg-BG"/>
        </w:rPr>
      </w:pPr>
      <w:r w:rsidRPr="00EA3E17">
        <w:rPr>
          <w:i/>
          <w:iCs/>
          <w:sz w:val="24"/>
          <w:szCs w:val="24"/>
          <w:lang w:val="bg-BG"/>
        </w:rPr>
        <w:t>Емисии от площни източници</w:t>
      </w:r>
      <w:r w:rsidRPr="00EA3E17">
        <w:rPr>
          <w:sz w:val="24"/>
          <w:szCs w:val="24"/>
          <w:lang w:val="bg-BG"/>
        </w:rPr>
        <w:t xml:space="preserve">, представляващи прахови емисии, генерирани в резултат от дейностите по разрушаване и почистване, както и извършване на земно-изкопните работи и не на последно място газови емисии от ДВГ на строителната техника. С цел намаляване запрашеността на въздуха и спазване на изискванията на чл. 70 от Наредба № 1 от 27 юни 2005 г. за норми за допустими емисии на вредни вещества (замърсители), изпускани в атмосферата от обекти и дейности с неподвижни източници на емисии, при продължителен сух период ще се извършва навременно оросяване на работните участъци, при необходимост. С цел недопускане натоварването на атмосферата с емисии от ДВГ ще бъдат предприемани навременни мерки и там, където в хода на реализирането на ИП се използва строителна техника и механизация, като няма да се допуска и работа на същата на празен ход. </w:t>
      </w:r>
    </w:p>
    <w:p w:rsidR="00474851" w:rsidRPr="00EA3E17" w:rsidRDefault="00474851" w:rsidP="00EA3E17">
      <w:pPr>
        <w:numPr>
          <w:ilvl w:val="0"/>
          <w:numId w:val="30"/>
        </w:numPr>
        <w:spacing w:line="360" w:lineRule="auto"/>
        <w:jc w:val="both"/>
        <w:rPr>
          <w:sz w:val="24"/>
          <w:szCs w:val="24"/>
          <w:lang w:val="bg-BG"/>
        </w:rPr>
      </w:pPr>
      <w:r w:rsidRPr="00EA3E17">
        <w:rPr>
          <w:i/>
          <w:iCs/>
          <w:sz w:val="24"/>
          <w:szCs w:val="24"/>
          <w:lang w:val="bg-BG"/>
        </w:rPr>
        <w:t>Емисии от линейни източници</w:t>
      </w:r>
      <w:r w:rsidRPr="00EA3E17">
        <w:rPr>
          <w:sz w:val="24"/>
          <w:szCs w:val="24"/>
          <w:lang w:val="bg-BG"/>
        </w:rPr>
        <w:t>, основно прах и газови емисии от ДВГ на тежкотоварен транспорт за доставка на суровини и материали по пътищата от републиканската и общинската пътни мрежи. Замърсяването на атмосферния въздух ще е разсредоточено по протежение на пътната отсечка между работната площадка и източника на суровини и материали и/или приемника на образуваните отпадъци. При превоз на ситни фракции, задължително ще се поставят брезентови покривала на самосвалите с цел недопускане запрашаване на атмосферата.</w:t>
      </w:r>
    </w:p>
    <w:p w:rsidR="00B935DE" w:rsidRPr="00EA3E17" w:rsidRDefault="00B935DE" w:rsidP="00EA3E17">
      <w:pPr>
        <w:spacing w:line="360" w:lineRule="auto"/>
        <w:ind w:firstLine="709"/>
        <w:jc w:val="both"/>
        <w:rPr>
          <w:sz w:val="24"/>
          <w:szCs w:val="24"/>
          <w:lang w:val="ru-RU"/>
        </w:rPr>
      </w:pPr>
    </w:p>
    <w:p w:rsidR="004A59B8" w:rsidRPr="004A59B8" w:rsidRDefault="00EB13A6" w:rsidP="004A59B8">
      <w:pPr>
        <w:spacing w:line="360" w:lineRule="auto"/>
        <w:ind w:firstLine="720"/>
        <w:rPr>
          <w:sz w:val="24"/>
          <w:szCs w:val="24"/>
          <w:lang w:val="bg-BG"/>
        </w:rPr>
      </w:pPr>
      <w:r w:rsidRPr="00EA3E17">
        <w:rPr>
          <w:sz w:val="24"/>
          <w:szCs w:val="24"/>
          <w:lang w:val="bg-BG"/>
        </w:rPr>
        <w:t xml:space="preserve">Експлоатацията </w:t>
      </w:r>
      <w:r w:rsidR="000C1E53">
        <w:rPr>
          <w:sz w:val="24"/>
          <w:szCs w:val="24"/>
          <w:lang w:val="bg-BG"/>
        </w:rPr>
        <w:t xml:space="preserve">на </w:t>
      </w:r>
      <w:r w:rsidRPr="00EA3E17">
        <w:rPr>
          <w:sz w:val="24"/>
          <w:szCs w:val="24"/>
          <w:lang w:val="bg-BG"/>
        </w:rPr>
        <w:t>ПСОВ</w:t>
      </w:r>
      <w:r w:rsidR="000C1E53">
        <w:rPr>
          <w:sz w:val="24"/>
          <w:szCs w:val="24"/>
          <w:lang w:val="bg-BG"/>
        </w:rPr>
        <w:t xml:space="preserve"> Харманли, която </w:t>
      </w:r>
      <w:r w:rsidR="00B7219E">
        <w:rPr>
          <w:sz w:val="24"/>
          <w:szCs w:val="24"/>
          <w:lang w:val="bg-BG"/>
        </w:rPr>
        <w:t xml:space="preserve">ще бъе изградена, </w:t>
      </w:r>
      <w:r w:rsidRPr="00EA3E17">
        <w:rPr>
          <w:sz w:val="24"/>
          <w:szCs w:val="24"/>
          <w:lang w:val="bg-BG"/>
        </w:rPr>
        <w:t xml:space="preserve">е свързана и с отделянето на </w:t>
      </w:r>
      <w:r w:rsidR="004A59B8" w:rsidRPr="004A59B8">
        <w:rPr>
          <w:sz w:val="24"/>
          <w:szCs w:val="24"/>
          <w:lang w:val="bg-BG"/>
        </w:rPr>
        <w:t>емисии на:</w:t>
      </w:r>
    </w:p>
    <w:p w:rsidR="004A59B8" w:rsidRPr="004A59B8" w:rsidRDefault="004A59B8" w:rsidP="004A59B8">
      <w:pPr>
        <w:spacing w:line="360" w:lineRule="auto"/>
        <w:ind w:firstLine="720"/>
        <w:rPr>
          <w:sz w:val="24"/>
          <w:szCs w:val="24"/>
          <w:lang w:val="bg-BG"/>
        </w:rPr>
      </w:pPr>
      <w:r w:rsidRPr="004A59B8">
        <w:rPr>
          <w:sz w:val="24"/>
          <w:szCs w:val="24"/>
          <w:lang w:val="bg-BG"/>
        </w:rPr>
        <w:t>•</w:t>
      </w:r>
      <w:r w:rsidRPr="004A59B8">
        <w:rPr>
          <w:sz w:val="24"/>
          <w:szCs w:val="24"/>
          <w:lang w:val="bg-BG"/>
        </w:rPr>
        <w:tab/>
        <w:t>CH</w:t>
      </w:r>
      <w:r w:rsidRPr="004A59B8">
        <w:rPr>
          <w:sz w:val="24"/>
          <w:szCs w:val="24"/>
          <w:vertAlign w:val="subscript"/>
          <w:lang w:val="bg-BG"/>
        </w:rPr>
        <w:t>4</w:t>
      </w:r>
      <w:r w:rsidRPr="004A59B8">
        <w:rPr>
          <w:sz w:val="24"/>
          <w:szCs w:val="24"/>
          <w:lang w:val="bg-BG"/>
        </w:rPr>
        <w:t xml:space="preserve"> от разграждането на органичните съединения в отпадъчните води при анаеробни условия (неприложимо за конкретния случай)</w:t>
      </w:r>
    </w:p>
    <w:p w:rsidR="004A59B8" w:rsidRPr="004A59B8" w:rsidRDefault="004A59B8" w:rsidP="004A59B8">
      <w:pPr>
        <w:spacing w:line="360" w:lineRule="auto"/>
        <w:ind w:firstLine="720"/>
        <w:rPr>
          <w:sz w:val="24"/>
          <w:szCs w:val="24"/>
          <w:lang w:val="bg-BG"/>
        </w:rPr>
      </w:pPr>
      <w:r w:rsidRPr="004A59B8">
        <w:rPr>
          <w:sz w:val="24"/>
          <w:szCs w:val="24"/>
          <w:lang w:val="bg-BG"/>
        </w:rPr>
        <w:t>•</w:t>
      </w:r>
      <w:r w:rsidRPr="004A59B8">
        <w:rPr>
          <w:sz w:val="24"/>
          <w:szCs w:val="24"/>
          <w:lang w:val="bg-BG"/>
        </w:rPr>
        <w:tab/>
        <w:t>CO</w:t>
      </w:r>
      <w:r w:rsidRPr="004A59B8">
        <w:rPr>
          <w:sz w:val="24"/>
          <w:szCs w:val="24"/>
          <w:vertAlign w:val="subscript"/>
          <w:lang w:val="bg-BG"/>
        </w:rPr>
        <w:t>2</w:t>
      </w:r>
      <w:r w:rsidRPr="004A59B8">
        <w:rPr>
          <w:sz w:val="24"/>
          <w:szCs w:val="24"/>
          <w:lang w:val="bg-BG"/>
        </w:rPr>
        <w:t xml:space="preserve"> от консумацията на енергия в пречиствателния процес </w:t>
      </w:r>
    </w:p>
    <w:p w:rsidR="004A59B8" w:rsidRDefault="004A59B8" w:rsidP="004A59B8">
      <w:pPr>
        <w:spacing w:line="360" w:lineRule="auto"/>
        <w:ind w:firstLine="720"/>
        <w:jc w:val="both"/>
        <w:rPr>
          <w:sz w:val="24"/>
          <w:szCs w:val="24"/>
          <w:lang w:val="bg-BG"/>
        </w:rPr>
      </w:pPr>
      <w:r w:rsidRPr="004A59B8">
        <w:rPr>
          <w:sz w:val="24"/>
          <w:szCs w:val="24"/>
          <w:lang w:val="bg-BG"/>
        </w:rPr>
        <w:t>•</w:t>
      </w:r>
      <w:r w:rsidRPr="004A59B8">
        <w:rPr>
          <w:sz w:val="24"/>
          <w:szCs w:val="24"/>
          <w:lang w:val="bg-BG"/>
        </w:rPr>
        <w:tab/>
        <w:t>N</w:t>
      </w:r>
      <w:r w:rsidRPr="004A59B8">
        <w:rPr>
          <w:sz w:val="24"/>
          <w:szCs w:val="24"/>
          <w:vertAlign w:val="subscript"/>
          <w:lang w:val="bg-BG"/>
        </w:rPr>
        <w:t>2</w:t>
      </w:r>
      <w:r w:rsidRPr="004A59B8">
        <w:rPr>
          <w:sz w:val="24"/>
          <w:szCs w:val="24"/>
          <w:lang w:val="bg-BG"/>
        </w:rPr>
        <w:t>O като междинен продукт при разграждането на азотните съединения в отпадъчните води</w:t>
      </w:r>
      <w:r w:rsidR="00EB13A6" w:rsidRPr="00EA3E17">
        <w:rPr>
          <w:sz w:val="24"/>
          <w:szCs w:val="24"/>
          <w:lang w:val="bg-BG"/>
        </w:rPr>
        <w:t>,</w:t>
      </w:r>
    </w:p>
    <w:p w:rsidR="00EB13A6" w:rsidRPr="00EA3E17" w:rsidRDefault="00EB13A6" w:rsidP="004A59B8">
      <w:pPr>
        <w:spacing w:line="360" w:lineRule="auto"/>
        <w:ind w:firstLine="720"/>
        <w:jc w:val="both"/>
        <w:rPr>
          <w:sz w:val="24"/>
          <w:szCs w:val="24"/>
          <w:lang w:val="bg-BG"/>
        </w:rPr>
      </w:pPr>
      <w:r w:rsidRPr="00EA3E17">
        <w:rPr>
          <w:sz w:val="24"/>
          <w:szCs w:val="24"/>
          <w:lang w:val="bg-BG"/>
        </w:rPr>
        <w:t xml:space="preserve"> като конкретни данни могат да бъдат дадени при разработването на работния проект за пречиствателната станция.</w:t>
      </w:r>
    </w:p>
    <w:p w:rsidR="00B935DE" w:rsidRPr="00EA3E17" w:rsidRDefault="00B935DE" w:rsidP="00EA3E17">
      <w:pPr>
        <w:widowControl/>
        <w:autoSpaceDE/>
        <w:autoSpaceDN/>
        <w:adjustRightInd/>
        <w:spacing w:line="360" w:lineRule="auto"/>
        <w:ind w:firstLine="720"/>
        <w:jc w:val="both"/>
        <w:rPr>
          <w:sz w:val="24"/>
          <w:szCs w:val="24"/>
          <w:lang w:val="bg-BG"/>
        </w:rPr>
      </w:pPr>
      <w:r w:rsidRPr="00EA3E17">
        <w:rPr>
          <w:sz w:val="24"/>
          <w:szCs w:val="24"/>
          <w:lang w:val="bg-BG"/>
        </w:rPr>
        <w:t>Експлоатацията на ПСОВ е потенциален източник на миризми, които  се образуват при транспортирането и третирането на отпадъчните води вследствие на разграждането на органичните вещества чрез микроорганизми при анаеробни условия.</w:t>
      </w:r>
      <w:r w:rsidR="00EB13A6" w:rsidRPr="00EA3E17">
        <w:rPr>
          <w:sz w:val="24"/>
          <w:szCs w:val="24"/>
          <w:lang w:val="bg-BG"/>
        </w:rPr>
        <w:t xml:space="preserve"> </w:t>
      </w:r>
      <w:r w:rsidRPr="00EA3E17">
        <w:rPr>
          <w:sz w:val="24"/>
          <w:szCs w:val="24"/>
          <w:lang w:val="bg-BG"/>
        </w:rPr>
        <w:t xml:space="preserve">Предлаганата схема за пречистване на водата е с продължителна аерация, което  осигурява минимизиране на миризмите в резултат на пречиствателния процес при спазване на технологичните изисквания и указанията на експлоатация на пречиствателната станция. </w:t>
      </w:r>
    </w:p>
    <w:bookmarkEnd w:id="69"/>
    <w:p w:rsidR="00020554" w:rsidRPr="00EA3E17" w:rsidRDefault="00020554" w:rsidP="00EA3E17">
      <w:pPr>
        <w:spacing w:line="360" w:lineRule="auto"/>
        <w:ind w:firstLine="709"/>
        <w:jc w:val="both"/>
        <w:rPr>
          <w:sz w:val="24"/>
          <w:szCs w:val="24"/>
          <w:lang w:val="bg-BG"/>
        </w:rPr>
      </w:pPr>
    </w:p>
    <w:p w:rsidR="00AA125C" w:rsidRPr="00EA3E17" w:rsidRDefault="00AA125C" w:rsidP="00EA3E17">
      <w:pPr>
        <w:widowControl/>
        <w:numPr>
          <w:ilvl w:val="0"/>
          <w:numId w:val="2"/>
        </w:numPr>
        <w:shd w:val="clear" w:color="auto" w:fill="D9E2F3"/>
        <w:autoSpaceDE/>
        <w:autoSpaceDN/>
        <w:adjustRightInd/>
        <w:spacing w:line="360" w:lineRule="auto"/>
        <w:ind w:left="426" w:right="199"/>
        <w:jc w:val="both"/>
        <w:rPr>
          <w:b/>
          <w:bCs/>
          <w:sz w:val="24"/>
          <w:szCs w:val="24"/>
          <w:lang w:val="bg-BG"/>
        </w:rPr>
      </w:pPr>
      <w:r w:rsidRPr="00EA3E17">
        <w:rPr>
          <w:b/>
          <w:bCs/>
          <w:sz w:val="24"/>
          <w:szCs w:val="24"/>
          <w:lang w:val="bg-BG"/>
        </w:rPr>
        <w:t>Отпадъци, които се очаква да се генерират и предвиждания за тяхното третиране:</w:t>
      </w:r>
    </w:p>
    <w:p w:rsidR="00EA2516" w:rsidRPr="00EA3E17" w:rsidRDefault="00EA2516" w:rsidP="00EA3E17">
      <w:pPr>
        <w:widowControl/>
        <w:autoSpaceDE/>
        <w:autoSpaceDN/>
        <w:adjustRightInd/>
        <w:spacing w:line="360" w:lineRule="auto"/>
        <w:ind w:firstLine="66"/>
        <w:jc w:val="both"/>
        <w:rPr>
          <w:sz w:val="24"/>
          <w:szCs w:val="24"/>
          <w:lang w:val="bg-BG"/>
        </w:rPr>
      </w:pPr>
    </w:p>
    <w:p w:rsidR="00020554" w:rsidRPr="00EA3E17" w:rsidRDefault="00020554" w:rsidP="00EA3E17">
      <w:pPr>
        <w:widowControl/>
        <w:autoSpaceDE/>
        <w:autoSpaceDN/>
        <w:adjustRightInd/>
        <w:spacing w:line="360" w:lineRule="auto"/>
        <w:ind w:firstLine="720"/>
        <w:jc w:val="both"/>
        <w:rPr>
          <w:sz w:val="24"/>
          <w:szCs w:val="24"/>
          <w:lang w:val="bg-BG"/>
        </w:rPr>
      </w:pPr>
      <w:r w:rsidRPr="00EA3E17">
        <w:rPr>
          <w:sz w:val="24"/>
          <w:szCs w:val="24"/>
          <w:lang w:val="ru-RU"/>
        </w:rPr>
        <w:t>При реализирането на отделните елементи на РПИП</w:t>
      </w:r>
      <w:r w:rsidRPr="00EA3E17">
        <w:rPr>
          <w:sz w:val="24"/>
          <w:szCs w:val="24"/>
          <w:lang w:val="bg-BG"/>
        </w:rPr>
        <w:t xml:space="preserve"> ще се образуват строителни отпадъци от група 17 на Наредба №2 /2014 г. за класификация на отпадъците, за които ще бъде изготвен План за управление на строителните отпадъци.</w:t>
      </w:r>
    </w:p>
    <w:p w:rsidR="000B6311" w:rsidRPr="00EA3E17" w:rsidRDefault="00341C78" w:rsidP="00EA3E17">
      <w:pPr>
        <w:widowControl/>
        <w:autoSpaceDE/>
        <w:autoSpaceDN/>
        <w:adjustRightInd/>
        <w:spacing w:line="360" w:lineRule="auto"/>
        <w:ind w:firstLine="720"/>
        <w:jc w:val="both"/>
        <w:rPr>
          <w:sz w:val="24"/>
          <w:szCs w:val="24"/>
          <w:lang w:val="bg-BG"/>
        </w:rPr>
      </w:pPr>
      <w:r w:rsidRPr="00EA3E17">
        <w:rPr>
          <w:sz w:val="24"/>
          <w:szCs w:val="24"/>
          <w:lang w:val="bg-BG"/>
        </w:rPr>
        <w:t xml:space="preserve">При </w:t>
      </w:r>
      <w:r w:rsidR="000B6311" w:rsidRPr="00EA3E17">
        <w:rPr>
          <w:sz w:val="24"/>
          <w:szCs w:val="24"/>
          <w:lang w:val="bg-BG"/>
        </w:rPr>
        <w:t>реконструкцията и модернизацията на ВиК мрежите и шахтовите кладенци и изграждането на ПСПВ Свиленград и ПСОВ Харманли, се очаква генерирането на следните отпадъци:</w:t>
      </w:r>
    </w:p>
    <w:p w:rsidR="00341C78" w:rsidRPr="00EA3E17" w:rsidRDefault="000B6311" w:rsidP="00EA3E17">
      <w:pPr>
        <w:widowControl/>
        <w:autoSpaceDE/>
        <w:autoSpaceDN/>
        <w:adjustRightInd/>
        <w:spacing w:line="360" w:lineRule="auto"/>
        <w:ind w:firstLine="720"/>
        <w:jc w:val="both"/>
        <w:rPr>
          <w:sz w:val="24"/>
          <w:szCs w:val="24"/>
          <w:lang w:val="bg-BG"/>
        </w:rPr>
      </w:pPr>
      <w:r w:rsidRPr="00EA3E17">
        <w:rPr>
          <w:sz w:val="24"/>
          <w:szCs w:val="24"/>
          <w:lang w:val="bg-BG"/>
        </w:rPr>
        <w:t xml:space="preserve"> </w:t>
      </w:r>
      <w:r w:rsidR="00341C78" w:rsidRPr="00EA3E17">
        <w:rPr>
          <w:b/>
          <w:bCs/>
          <w:i/>
          <w:iCs/>
          <w:sz w:val="24"/>
          <w:szCs w:val="24"/>
          <w:lang w:val="bg-BG"/>
        </w:rPr>
        <w:t>Код 17</w:t>
      </w:r>
      <w:r w:rsidRPr="00EA3E17">
        <w:rPr>
          <w:b/>
          <w:bCs/>
          <w:i/>
          <w:iCs/>
          <w:sz w:val="24"/>
          <w:szCs w:val="24"/>
          <w:lang w:val="bg-BG"/>
        </w:rPr>
        <w:t xml:space="preserve"> </w:t>
      </w:r>
      <w:r w:rsidR="00341C78" w:rsidRPr="00EA3E17">
        <w:rPr>
          <w:b/>
          <w:bCs/>
          <w:i/>
          <w:iCs/>
          <w:sz w:val="24"/>
          <w:szCs w:val="24"/>
          <w:lang w:val="bg-BG"/>
        </w:rPr>
        <w:t>05</w:t>
      </w:r>
      <w:r w:rsidRPr="00EA3E17">
        <w:rPr>
          <w:b/>
          <w:bCs/>
          <w:i/>
          <w:iCs/>
          <w:sz w:val="24"/>
          <w:szCs w:val="24"/>
          <w:lang w:val="bg-BG"/>
        </w:rPr>
        <w:t xml:space="preserve"> </w:t>
      </w:r>
      <w:r w:rsidR="00341C78" w:rsidRPr="00EA3E17">
        <w:rPr>
          <w:b/>
          <w:bCs/>
          <w:i/>
          <w:iCs/>
          <w:sz w:val="24"/>
          <w:szCs w:val="24"/>
          <w:lang w:val="bg-BG"/>
        </w:rPr>
        <w:t>04 – почва и камъни,</w:t>
      </w:r>
      <w:r w:rsidR="00341C78" w:rsidRPr="00EA3E17">
        <w:rPr>
          <w:bCs/>
          <w:i/>
          <w:iCs/>
          <w:sz w:val="24"/>
          <w:szCs w:val="24"/>
          <w:lang w:val="bg-BG"/>
        </w:rPr>
        <w:t xml:space="preserve"> различни от упоменатите в 17 05 03 - </w:t>
      </w:r>
      <w:r w:rsidR="00341C78" w:rsidRPr="00EA3E17">
        <w:rPr>
          <w:bCs/>
          <w:iCs/>
          <w:sz w:val="24"/>
          <w:szCs w:val="24"/>
          <w:lang w:val="bg-BG"/>
        </w:rPr>
        <w:t xml:space="preserve"> от </w:t>
      </w:r>
      <w:r w:rsidR="00341C78" w:rsidRPr="00EA3E17">
        <w:rPr>
          <w:bCs/>
          <w:sz w:val="24"/>
          <w:szCs w:val="24"/>
          <w:lang w:val="bg-BG"/>
        </w:rPr>
        <w:t>извършените видове изкопни работи</w:t>
      </w:r>
      <w:r w:rsidR="00341C78" w:rsidRPr="00EA3E17">
        <w:rPr>
          <w:sz w:val="24"/>
          <w:szCs w:val="24"/>
          <w:lang w:val="bg-BG"/>
        </w:rPr>
        <w:t>.</w:t>
      </w:r>
    </w:p>
    <w:p w:rsidR="00341C78" w:rsidRPr="00EA3E17" w:rsidRDefault="00341C78" w:rsidP="00EA3E17">
      <w:pPr>
        <w:widowControl/>
        <w:autoSpaceDE/>
        <w:autoSpaceDN/>
        <w:adjustRightInd/>
        <w:spacing w:line="360" w:lineRule="auto"/>
        <w:ind w:firstLine="720"/>
        <w:jc w:val="both"/>
        <w:rPr>
          <w:sz w:val="24"/>
          <w:szCs w:val="24"/>
          <w:lang w:val="bg-BG"/>
        </w:rPr>
      </w:pPr>
      <w:r w:rsidRPr="00EA3E17">
        <w:rPr>
          <w:sz w:val="24"/>
          <w:szCs w:val="24"/>
          <w:lang w:val="bg-BG"/>
        </w:rPr>
        <w:t>Наличният хумусен пласт ще бъде отнет разделно преди започване на строителството и временно депониран съгласно разпоредбите на Наредба № 26 за рекултивация на нарушени терени, поддържане на слабопродуктивни земи, отнемане  и оползотворяване на хумусния пласт. След приключване на строителството, хумусът ще се ползва по предназначение за свободните от застрояване площи, които ще бъдат озеленени съгласно ландшафтно-устройствен проект.</w:t>
      </w:r>
    </w:p>
    <w:p w:rsidR="00341C78" w:rsidRPr="00EA3E17" w:rsidRDefault="00254763" w:rsidP="00EA3E17">
      <w:pPr>
        <w:widowControl/>
        <w:autoSpaceDE/>
        <w:autoSpaceDN/>
        <w:adjustRightInd/>
        <w:spacing w:line="360" w:lineRule="auto"/>
        <w:ind w:firstLine="720"/>
        <w:jc w:val="both"/>
        <w:rPr>
          <w:sz w:val="24"/>
          <w:szCs w:val="24"/>
          <w:lang w:val="bg-BG"/>
        </w:rPr>
      </w:pPr>
      <w:r w:rsidRPr="00EA3E17">
        <w:rPr>
          <w:sz w:val="24"/>
          <w:szCs w:val="24"/>
          <w:lang w:val="bg-BG"/>
        </w:rPr>
        <w:t>К</w:t>
      </w:r>
      <w:r w:rsidR="00341C78" w:rsidRPr="00EA3E17">
        <w:rPr>
          <w:sz w:val="24"/>
          <w:szCs w:val="24"/>
          <w:lang w:val="bg-BG"/>
        </w:rPr>
        <w:t xml:space="preserve">од </w:t>
      </w:r>
      <w:r w:rsidR="00341C78" w:rsidRPr="00EA3E17">
        <w:rPr>
          <w:i/>
          <w:sz w:val="24"/>
          <w:szCs w:val="24"/>
          <w:lang w:val="bg-BG"/>
        </w:rPr>
        <w:t>17 01 01 – бетон</w:t>
      </w:r>
      <w:r w:rsidR="00341C78" w:rsidRPr="00EA3E17">
        <w:rPr>
          <w:sz w:val="24"/>
          <w:szCs w:val="24"/>
          <w:lang w:val="bg-BG"/>
        </w:rPr>
        <w:t xml:space="preserve"> и код </w:t>
      </w:r>
      <w:r w:rsidR="00341C78" w:rsidRPr="00EA3E17">
        <w:rPr>
          <w:i/>
          <w:sz w:val="24"/>
          <w:szCs w:val="24"/>
          <w:lang w:val="bg-BG"/>
        </w:rPr>
        <w:t>17 06 05* - строителни материали, съдържащи азбест</w:t>
      </w:r>
      <w:r w:rsidR="00341C78" w:rsidRPr="00EA3E17">
        <w:rPr>
          <w:sz w:val="24"/>
          <w:szCs w:val="24"/>
          <w:lang w:val="bg-BG"/>
        </w:rPr>
        <w:t xml:space="preserve"> (от етернитовите водопроводи). </w:t>
      </w:r>
    </w:p>
    <w:p w:rsidR="000B6311" w:rsidRPr="00EA3E17" w:rsidRDefault="000B6311" w:rsidP="00EA3E17">
      <w:pPr>
        <w:widowControl/>
        <w:autoSpaceDE/>
        <w:autoSpaceDN/>
        <w:adjustRightInd/>
        <w:spacing w:line="360" w:lineRule="auto"/>
        <w:ind w:firstLine="720"/>
        <w:jc w:val="both"/>
        <w:rPr>
          <w:sz w:val="24"/>
          <w:szCs w:val="24"/>
          <w:lang w:val="bg-BG"/>
        </w:rPr>
      </w:pPr>
      <w:r w:rsidRPr="00EA3E17">
        <w:rPr>
          <w:sz w:val="24"/>
          <w:szCs w:val="24"/>
          <w:lang w:val="bg-BG"/>
        </w:rPr>
        <w:t>Код 17 04 05 – чугун и стомана</w:t>
      </w:r>
      <w:r w:rsidRPr="00EA3E17">
        <w:rPr>
          <w:i/>
          <w:sz w:val="24"/>
          <w:szCs w:val="24"/>
          <w:lang w:val="bg-BG"/>
        </w:rPr>
        <w:t>, 17 06 04 – изолационни материали, различни от упоменатите в 17 06 01 и 17 06 03 и др.</w:t>
      </w:r>
    </w:p>
    <w:p w:rsidR="00341C78" w:rsidRPr="00EA3E17" w:rsidRDefault="000B6311" w:rsidP="00EA3E17">
      <w:pPr>
        <w:widowControl/>
        <w:autoSpaceDE/>
        <w:autoSpaceDN/>
        <w:adjustRightInd/>
        <w:spacing w:line="360" w:lineRule="auto"/>
        <w:ind w:firstLine="720"/>
        <w:jc w:val="both"/>
        <w:rPr>
          <w:sz w:val="24"/>
          <w:szCs w:val="24"/>
          <w:lang w:val="bg-BG"/>
        </w:rPr>
      </w:pPr>
      <w:r w:rsidRPr="00EA3E17">
        <w:rPr>
          <w:sz w:val="24"/>
          <w:szCs w:val="24"/>
          <w:lang w:val="bg-BG"/>
        </w:rPr>
        <w:t>Отделно от строителните отпадъци от група 17, с</w:t>
      </w:r>
      <w:r w:rsidR="00341C78" w:rsidRPr="00EA3E17">
        <w:rPr>
          <w:sz w:val="24"/>
          <w:szCs w:val="24"/>
          <w:lang w:val="bg-BG"/>
        </w:rPr>
        <w:t xml:space="preserve">троителството предполага генериране </w:t>
      </w:r>
      <w:r w:rsidRPr="00EA3E17">
        <w:rPr>
          <w:sz w:val="24"/>
          <w:szCs w:val="24"/>
          <w:lang w:val="bg-BG"/>
        </w:rPr>
        <w:t>на отпадъци с к</w:t>
      </w:r>
      <w:r w:rsidRPr="00EA3E17">
        <w:rPr>
          <w:i/>
          <w:sz w:val="24"/>
          <w:szCs w:val="24"/>
          <w:lang w:val="bg-BG"/>
        </w:rPr>
        <w:t xml:space="preserve">од 20 03 01 – смесени битови отпадъци, </w:t>
      </w:r>
      <w:r w:rsidRPr="00EA3E17">
        <w:rPr>
          <w:iCs/>
          <w:sz w:val="24"/>
          <w:szCs w:val="24"/>
          <w:lang w:val="bg-BG"/>
        </w:rPr>
        <w:t>както и</w:t>
      </w:r>
      <w:r w:rsidR="00341C78" w:rsidRPr="00EA3E17">
        <w:rPr>
          <w:sz w:val="24"/>
          <w:szCs w:val="24"/>
          <w:lang w:val="bg-BG"/>
        </w:rPr>
        <w:t xml:space="preserve"> на отпадъци </w:t>
      </w:r>
      <w:r w:rsidRPr="00EA3E17">
        <w:rPr>
          <w:sz w:val="24"/>
          <w:szCs w:val="24"/>
          <w:lang w:val="bg-BG"/>
        </w:rPr>
        <w:t>от</w:t>
      </w:r>
      <w:r w:rsidR="00341C78" w:rsidRPr="00EA3E17">
        <w:rPr>
          <w:sz w:val="24"/>
          <w:szCs w:val="24"/>
          <w:lang w:val="bg-BG"/>
        </w:rPr>
        <w:t xml:space="preserve"> опаковки от използваните строителни материали. Очакваните отпадъци от опаковки са от група </w:t>
      </w:r>
      <w:r w:rsidR="00341C78" w:rsidRPr="00EA3E17">
        <w:rPr>
          <w:i/>
          <w:sz w:val="24"/>
          <w:szCs w:val="24"/>
          <w:lang w:val="bg-BG"/>
        </w:rPr>
        <w:t>15 01 Опаковки</w:t>
      </w:r>
      <w:r w:rsidR="00341C78" w:rsidRPr="00EA3E17">
        <w:rPr>
          <w:sz w:val="24"/>
          <w:szCs w:val="24"/>
          <w:lang w:val="bg-BG"/>
        </w:rPr>
        <w:t>, като се очаква генерирането най-вече на хартиени и картонени и пластмасови опаковки.</w:t>
      </w:r>
    </w:p>
    <w:p w:rsidR="00341C78" w:rsidRPr="00EA3E17" w:rsidRDefault="00341C78" w:rsidP="00EA3E17">
      <w:pPr>
        <w:widowControl/>
        <w:autoSpaceDE/>
        <w:autoSpaceDN/>
        <w:adjustRightInd/>
        <w:spacing w:line="360" w:lineRule="auto"/>
        <w:ind w:firstLine="720"/>
        <w:jc w:val="both"/>
        <w:rPr>
          <w:sz w:val="24"/>
          <w:szCs w:val="24"/>
          <w:lang w:val="bg-BG"/>
        </w:rPr>
      </w:pPr>
      <w:r w:rsidRPr="00EA3E17">
        <w:rPr>
          <w:sz w:val="24"/>
          <w:szCs w:val="24"/>
          <w:lang w:val="bg-BG"/>
        </w:rPr>
        <w:t>От експлоатацията и поддържането на ВиК съоръженията не се генерират отпадъци, с изключение на случаите при извършване на ремонти дейности – тогава се генерират строителни отпадъци. Количеството им е непредвидимо.</w:t>
      </w:r>
    </w:p>
    <w:p w:rsidR="00341C78" w:rsidRDefault="00341C78" w:rsidP="00EA3E17">
      <w:pPr>
        <w:widowControl/>
        <w:autoSpaceDE/>
        <w:autoSpaceDN/>
        <w:adjustRightInd/>
        <w:spacing w:line="360" w:lineRule="auto"/>
        <w:ind w:firstLine="720"/>
        <w:jc w:val="both"/>
        <w:rPr>
          <w:sz w:val="24"/>
          <w:szCs w:val="24"/>
          <w:lang w:val="bg-BG"/>
        </w:rPr>
      </w:pPr>
      <w:r w:rsidRPr="00EA3E17">
        <w:rPr>
          <w:sz w:val="24"/>
          <w:szCs w:val="24"/>
          <w:lang w:val="bg-BG"/>
        </w:rPr>
        <w:t>При експлоатацията на ПСОВ ще се генерират отпадъци</w:t>
      </w:r>
      <w:r w:rsidR="00254763" w:rsidRPr="00EA3E17">
        <w:rPr>
          <w:sz w:val="24"/>
          <w:szCs w:val="24"/>
          <w:lang w:val="bg-BG"/>
        </w:rPr>
        <w:t xml:space="preserve"> с код 19 08 05 - Утайки от пречистване на отпадъчни води от населени места.</w:t>
      </w:r>
    </w:p>
    <w:p w:rsidR="00F44467" w:rsidRDefault="00F44467" w:rsidP="00F44467">
      <w:pPr>
        <w:widowControl/>
        <w:autoSpaceDE/>
        <w:autoSpaceDN/>
        <w:adjustRightInd/>
        <w:spacing w:line="360" w:lineRule="auto"/>
        <w:ind w:firstLine="720"/>
        <w:jc w:val="both"/>
        <w:rPr>
          <w:sz w:val="24"/>
          <w:szCs w:val="24"/>
          <w:lang w:val="bg-BG"/>
        </w:rPr>
      </w:pPr>
      <w:r w:rsidRPr="00917AF4">
        <w:rPr>
          <w:sz w:val="24"/>
          <w:szCs w:val="24"/>
          <w:lang w:val="bg-BG"/>
        </w:rPr>
        <w:t>В технологичните схеми на предвидените за изграждане нови пречиствателни станции за отпадъчни води, третирането на утайките ще е чрез аеробна стабилизация и последващо обезводняване. Количеството на отделяната утайка ще зависи от състава на отпадъчната вода и технологията на пречистване, както и от степента на пречистване. Тъй като при разгледаните населени места няма силно развита промишленост не се очаква утайката от ПСОВ да съдържа тежки метали извън пределно допустимите концентрации за употреба в земеделието.</w:t>
      </w:r>
    </w:p>
    <w:p w:rsidR="003E0996" w:rsidRPr="003E0996" w:rsidRDefault="003E0996" w:rsidP="003E0996">
      <w:pPr>
        <w:widowControl/>
        <w:autoSpaceDE/>
        <w:autoSpaceDN/>
        <w:adjustRightInd/>
        <w:spacing w:line="360" w:lineRule="auto"/>
        <w:ind w:firstLine="720"/>
        <w:jc w:val="both"/>
        <w:rPr>
          <w:sz w:val="24"/>
          <w:szCs w:val="24"/>
          <w:lang w:val="bg-BG"/>
        </w:rPr>
      </w:pPr>
      <w:bookmarkStart w:id="70" w:name="_Hlk132364045"/>
      <w:r w:rsidRPr="003E0996">
        <w:rPr>
          <w:sz w:val="24"/>
          <w:szCs w:val="24"/>
          <w:lang w:val="bg-BG"/>
        </w:rPr>
        <w:t xml:space="preserve">Предвид икономическото развитие на региона и наличието на подходящи капацитети за оползотворяване на утайките е </w:t>
      </w:r>
      <w:bookmarkStart w:id="71" w:name="_Hlk132364378"/>
      <w:r w:rsidRPr="003E0996">
        <w:rPr>
          <w:sz w:val="24"/>
          <w:szCs w:val="24"/>
          <w:lang w:val="bg-BG"/>
        </w:rPr>
        <w:t>предложено в краткосрочен и средносрочен аспект приоритетно оползотворяване на утайките от ПСОВ в селското и горското стопанство, както и за рекултивация на терени и изграждането на соларна инсталация за допълнително обезводняване и намаляване на количеството им.</w:t>
      </w:r>
    </w:p>
    <w:bookmarkEnd w:id="70"/>
    <w:bookmarkEnd w:id="71"/>
    <w:p w:rsidR="00EA2516" w:rsidRPr="00EA3E17" w:rsidRDefault="00D967C0" w:rsidP="00EA3E17">
      <w:pPr>
        <w:widowControl/>
        <w:autoSpaceDE/>
        <w:autoSpaceDN/>
        <w:adjustRightInd/>
        <w:spacing w:line="360" w:lineRule="auto"/>
        <w:ind w:firstLine="720"/>
        <w:jc w:val="both"/>
        <w:rPr>
          <w:sz w:val="24"/>
          <w:szCs w:val="24"/>
          <w:lang w:val="bg-BG"/>
        </w:rPr>
      </w:pPr>
      <w:r w:rsidRPr="00EA3E17">
        <w:rPr>
          <w:sz w:val="24"/>
          <w:szCs w:val="24"/>
          <w:lang w:val="bg-BG"/>
        </w:rPr>
        <w:t>След натрупване на определени количества о</w:t>
      </w:r>
      <w:r w:rsidR="00EA2516" w:rsidRPr="00EA3E17">
        <w:rPr>
          <w:sz w:val="24"/>
          <w:szCs w:val="24"/>
          <w:lang w:val="bg-BG"/>
        </w:rPr>
        <w:t>тпадъци</w:t>
      </w:r>
      <w:r w:rsidR="00546278" w:rsidRPr="00EA3E17">
        <w:rPr>
          <w:sz w:val="24"/>
          <w:szCs w:val="24"/>
          <w:lang w:val="bg-BG"/>
        </w:rPr>
        <w:t xml:space="preserve">, </w:t>
      </w:r>
      <w:bookmarkStart w:id="72" w:name="_Hlk116560094"/>
      <w:r w:rsidR="00546278" w:rsidRPr="00EA3E17">
        <w:rPr>
          <w:sz w:val="24"/>
          <w:szCs w:val="24"/>
          <w:lang w:val="bg-BG"/>
        </w:rPr>
        <w:t xml:space="preserve">генерирани в резултат от </w:t>
      </w:r>
      <w:r w:rsidR="007A5C75" w:rsidRPr="00EA3E17">
        <w:rPr>
          <w:sz w:val="24"/>
          <w:szCs w:val="24"/>
          <w:lang w:val="bg-BG"/>
        </w:rPr>
        <w:t>строителството и експлоатацията на отделните елементи на РПИП,</w:t>
      </w:r>
      <w:bookmarkEnd w:id="72"/>
      <w:r w:rsidR="00546278" w:rsidRPr="00EA3E17">
        <w:rPr>
          <w:sz w:val="24"/>
          <w:szCs w:val="24"/>
          <w:lang w:val="bg-BG"/>
        </w:rPr>
        <w:t xml:space="preserve"> </w:t>
      </w:r>
      <w:r w:rsidR="00EA2516" w:rsidRPr="00EA3E17">
        <w:rPr>
          <w:sz w:val="24"/>
          <w:szCs w:val="24"/>
          <w:lang w:val="bg-BG"/>
        </w:rPr>
        <w:t xml:space="preserve"> </w:t>
      </w:r>
      <w:r w:rsidRPr="00EA3E17">
        <w:rPr>
          <w:sz w:val="24"/>
          <w:szCs w:val="24"/>
          <w:lang w:val="bg-BG"/>
        </w:rPr>
        <w:t xml:space="preserve">същите </w:t>
      </w:r>
      <w:r w:rsidR="00EA2516" w:rsidRPr="00EA3E17">
        <w:rPr>
          <w:sz w:val="24"/>
          <w:szCs w:val="24"/>
          <w:lang w:val="bg-BG"/>
        </w:rPr>
        <w:t>ще бъдат предавани за последващо третиране на лица, притежаващи разрешение, издадено по реда на глава пета, раздел I от ЗУО или  комплексно разрешително, издадено по реда на глава седма, раздел II от ЗООС, съгласно чл.35, ал.1 от ЗУО.</w:t>
      </w:r>
    </w:p>
    <w:p w:rsidR="00546278" w:rsidRPr="00EA3E17" w:rsidRDefault="00546278" w:rsidP="00EA3E17">
      <w:pPr>
        <w:spacing w:line="360" w:lineRule="auto"/>
        <w:contextualSpacing/>
        <w:jc w:val="both"/>
        <w:rPr>
          <w:sz w:val="24"/>
          <w:szCs w:val="24"/>
          <w:lang w:val="bg-BG"/>
        </w:rPr>
      </w:pPr>
    </w:p>
    <w:p w:rsidR="00AA125C" w:rsidRPr="00EA3E17" w:rsidRDefault="00AA125C" w:rsidP="00EA3E17">
      <w:pPr>
        <w:widowControl/>
        <w:numPr>
          <w:ilvl w:val="0"/>
          <w:numId w:val="2"/>
        </w:numPr>
        <w:shd w:val="clear" w:color="auto" w:fill="D9E2F3"/>
        <w:autoSpaceDE/>
        <w:autoSpaceDN/>
        <w:adjustRightInd/>
        <w:spacing w:line="360" w:lineRule="auto"/>
        <w:ind w:left="426" w:right="199"/>
        <w:jc w:val="both"/>
        <w:rPr>
          <w:b/>
          <w:bCs/>
          <w:sz w:val="24"/>
          <w:szCs w:val="24"/>
          <w:lang w:val="bg-BG"/>
        </w:rPr>
      </w:pPr>
      <w:r w:rsidRPr="00EA3E17">
        <w:rPr>
          <w:b/>
          <w:bCs/>
          <w:sz w:val="24"/>
          <w:szCs w:val="24"/>
          <w:lang w:val="bg-BG"/>
        </w:rPr>
        <w:t>Отпадъчни води:</w:t>
      </w:r>
    </w:p>
    <w:p w:rsidR="00AD78B4" w:rsidRPr="00EA3E17" w:rsidRDefault="00AD78B4" w:rsidP="00EA3E17">
      <w:pPr>
        <w:widowControl/>
        <w:autoSpaceDE/>
        <w:autoSpaceDN/>
        <w:adjustRightInd/>
        <w:spacing w:line="360" w:lineRule="auto"/>
        <w:ind w:firstLine="720"/>
        <w:jc w:val="both"/>
        <w:rPr>
          <w:sz w:val="24"/>
          <w:szCs w:val="24"/>
          <w:lang w:val="bg-BG"/>
        </w:rPr>
      </w:pPr>
    </w:p>
    <w:p w:rsidR="009B49EF" w:rsidRPr="00EA3E17" w:rsidRDefault="0078594F" w:rsidP="00EA3E17">
      <w:pPr>
        <w:spacing w:line="360" w:lineRule="auto"/>
        <w:ind w:firstLine="207"/>
        <w:jc w:val="both"/>
        <w:rPr>
          <w:sz w:val="24"/>
          <w:szCs w:val="24"/>
          <w:lang w:val="bg-BG"/>
        </w:rPr>
      </w:pPr>
      <w:r w:rsidRPr="00EA3E17">
        <w:rPr>
          <w:sz w:val="24"/>
          <w:szCs w:val="24"/>
          <w:lang w:val="ru-RU"/>
        </w:rPr>
        <w:t>Характеристиките на ИП не предполагат образуване на отпадъчни води, а  напротив -  част от</w:t>
      </w:r>
      <w:r w:rsidR="009B49EF" w:rsidRPr="00EA3E17">
        <w:rPr>
          <w:sz w:val="24"/>
          <w:szCs w:val="24"/>
          <w:lang w:val="ru-RU"/>
        </w:rPr>
        <w:t xml:space="preserve"> отделните елементи на РПИП</w:t>
      </w:r>
      <w:r w:rsidR="009B49EF" w:rsidRPr="00EA3E17">
        <w:rPr>
          <w:sz w:val="24"/>
          <w:szCs w:val="24"/>
          <w:lang w:val="bg-BG"/>
        </w:rPr>
        <w:t xml:space="preserve"> касаят изграждането на инфраструктура, осигуряваща отвежд</w:t>
      </w:r>
      <w:bookmarkStart w:id="73" w:name="_GoBack"/>
      <w:bookmarkEnd w:id="73"/>
      <w:r w:rsidR="009B49EF" w:rsidRPr="00EA3E17">
        <w:rPr>
          <w:sz w:val="24"/>
          <w:szCs w:val="24"/>
          <w:lang w:val="bg-BG"/>
        </w:rPr>
        <w:t>ането и пречистването на отпадъчни води</w:t>
      </w:r>
      <w:r w:rsidRPr="00EA3E17">
        <w:rPr>
          <w:sz w:val="24"/>
          <w:szCs w:val="24"/>
          <w:lang w:val="bg-BG"/>
        </w:rPr>
        <w:t>.</w:t>
      </w:r>
      <w:r w:rsidR="00254763" w:rsidRPr="00EA3E17">
        <w:rPr>
          <w:iCs/>
          <w:sz w:val="24"/>
          <w:szCs w:val="24"/>
          <w:lang w:val="bg-BG"/>
        </w:rPr>
        <w:t xml:space="preserve"> В Таблица 12 е представено хидравлично оразмеряване и замърсяващи товари за Агломерация Харманли за прогнозните 2029 г. и 2052г</w:t>
      </w:r>
      <w:r w:rsidR="00F57427">
        <w:rPr>
          <w:iCs/>
          <w:sz w:val="24"/>
          <w:szCs w:val="24"/>
          <w:lang w:val="bg-BG"/>
        </w:rPr>
        <w:t>.</w:t>
      </w:r>
      <w:r w:rsidR="00254763" w:rsidRPr="00EA3E17">
        <w:rPr>
          <w:iCs/>
          <w:sz w:val="24"/>
          <w:szCs w:val="24"/>
          <w:lang w:val="bg-BG"/>
        </w:rPr>
        <w:t xml:space="preserve">, на базата на които е оразмерена </w:t>
      </w:r>
      <w:r w:rsidR="004A59B8">
        <w:rPr>
          <w:iCs/>
          <w:sz w:val="24"/>
          <w:szCs w:val="24"/>
          <w:lang w:val="bg-BG"/>
        </w:rPr>
        <w:t>новата</w:t>
      </w:r>
      <w:r w:rsidR="00254763" w:rsidRPr="00EA3E17">
        <w:rPr>
          <w:iCs/>
          <w:sz w:val="24"/>
          <w:szCs w:val="24"/>
          <w:lang w:val="bg-BG"/>
        </w:rPr>
        <w:t xml:space="preserve"> ПСОВ Харманли. Предвиденото място на заустване  на пречистените води след ПСОВ е река Харманлийска, като за целта е предвидено изграждането на отвеждащ колектор извън площадката на ПСОВ с дължина 27м.</w:t>
      </w:r>
    </w:p>
    <w:p w:rsidR="008C35EE" w:rsidRPr="00EA3E17" w:rsidRDefault="008C35EE" w:rsidP="00EA3E17">
      <w:pPr>
        <w:widowControl/>
        <w:autoSpaceDE/>
        <w:autoSpaceDN/>
        <w:adjustRightInd/>
        <w:spacing w:line="360" w:lineRule="auto"/>
        <w:jc w:val="both"/>
        <w:rPr>
          <w:sz w:val="24"/>
          <w:szCs w:val="24"/>
          <w:lang w:val="bg-BG"/>
        </w:rPr>
      </w:pPr>
    </w:p>
    <w:p w:rsidR="00AA125C" w:rsidRPr="00EA3E17" w:rsidRDefault="00AA125C" w:rsidP="00EA3E17">
      <w:pPr>
        <w:widowControl/>
        <w:numPr>
          <w:ilvl w:val="0"/>
          <w:numId w:val="2"/>
        </w:numPr>
        <w:shd w:val="clear" w:color="auto" w:fill="D9E2F3"/>
        <w:autoSpaceDE/>
        <w:autoSpaceDN/>
        <w:adjustRightInd/>
        <w:spacing w:line="360" w:lineRule="auto"/>
        <w:ind w:left="567" w:right="199"/>
        <w:jc w:val="both"/>
        <w:rPr>
          <w:b/>
          <w:bCs/>
          <w:sz w:val="24"/>
          <w:szCs w:val="24"/>
          <w:lang w:val="bg-BG"/>
        </w:rPr>
      </w:pPr>
      <w:r w:rsidRPr="00EA3E17">
        <w:rPr>
          <w:b/>
          <w:bCs/>
          <w:sz w:val="24"/>
          <w:szCs w:val="24"/>
          <w:lang w:val="bg-BG"/>
        </w:rPr>
        <w:t>Опасни химични вещества, които се очаква да бъдат налични на площадката на предприятието/съоръжението, както и капацитета на съоръженията, в които се очаква те да са налични:</w:t>
      </w:r>
    </w:p>
    <w:p w:rsidR="00254763" w:rsidRPr="00EA3E17" w:rsidRDefault="00254763" w:rsidP="00EA3E17">
      <w:pPr>
        <w:widowControl/>
        <w:autoSpaceDE/>
        <w:autoSpaceDN/>
        <w:adjustRightInd/>
        <w:spacing w:line="360" w:lineRule="auto"/>
        <w:ind w:firstLine="720"/>
        <w:jc w:val="both"/>
        <w:rPr>
          <w:sz w:val="24"/>
          <w:szCs w:val="24"/>
          <w:lang w:val="bg-BG"/>
        </w:rPr>
      </w:pPr>
      <w:r w:rsidRPr="00EA3E17">
        <w:rPr>
          <w:sz w:val="24"/>
          <w:szCs w:val="24"/>
          <w:lang w:val="bg-BG"/>
        </w:rPr>
        <w:t>Част от технологичната схема на ПСОВ включва изграждането на Реагентно стопанство за химическа дефосфатизация. Използваните реагенти и техните количества при експлоатацията на ПСОВ Харманли, ще могат да бъдат дадени при разработването на работния проект за пречиствателната станция.</w:t>
      </w:r>
    </w:p>
    <w:p w:rsidR="00C9309D" w:rsidRPr="00EA3E17" w:rsidRDefault="00254763" w:rsidP="00EA3E17">
      <w:pPr>
        <w:widowControl/>
        <w:autoSpaceDE/>
        <w:autoSpaceDN/>
        <w:adjustRightInd/>
        <w:spacing w:line="360" w:lineRule="auto"/>
        <w:ind w:firstLine="720"/>
        <w:jc w:val="both"/>
        <w:rPr>
          <w:sz w:val="24"/>
          <w:szCs w:val="24"/>
          <w:lang w:val="bg-BG"/>
        </w:rPr>
      </w:pPr>
      <w:r w:rsidRPr="00EA3E17">
        <w:rPr>
          <w:sz w:val="24"/>
          <w:szCs w:val="24"/>
          <w:lang w:val="bg-BG"/>
        </w:rPr>
        <w:t>Н</w:t>
      </w:r>
      <w:r w:rsidR="00C9309D" w:rsidRPr="00EA3E17">
        <w:rPr>
          <w:sz w:val="24"/>
          <w:szCs w:val="24"/>
          <w:lang w:val="bg-BG"/>
        </w:rPr>
        <w:t>е се предвижда използването на химични вещества, препарати и продукти, подлежащи на забрана.</w:t>
      </w:r>
    </w:p>
    <w:p w:rsidR="00C9309D" w:rsidRPr="00EA3E17" w:rsidRDefault="00C9309D" w:rsidP="00EA3E17">
      <w:pPr>
        <w:widowControl/>
        <w:autoSpaceDE/>
        <w:autoSpaceDN/>
        <w:adjustRightInd/>
        <w:spacing w:line="360" w:lineRule="auto"/>
        <w:ind w:firstLine="720"/>
        <w:jc w:val="both"/>
        <w:rPr>
          <w:sz w:val="24"/>
          <w:szCs w:val="24"/>
          <w:lang w:val="bg-BG"/>
        </w:rPr>
      </w:pPr>
      <w:r w:rsidRPr="00EA3E17">
        <w:rPr>
          <w:sz w:val="24"/>
          <w:szCs w:val="24"/>
          <w:lang w:val="bg-BG"/>
        </w:rPr>
        <w:t>Инвестиционното предложение не е съоръжение с нисък или висок рисков потенциал, съгласно чл. 99б от Закона за опазване на околната среда.</w:t>
      </w:r>
    </w:p>
    <w:p w:rsidR="00C9309D" w:rsidRPr="00EA3E17" w:rsidRDefault="00C9309D" w:rsidP="00EA3E17">
      <w:pPr>
        <w:widowControl/>
        <w:autoSpaceDE/>
        <w:autoSpaceDN/>
        <w:adjustRightInd/>
        <w:spacing w:line="360" w:lineRule="auto"/>
        <w:rPr>
          <w:sz w:val="24"/>
          <w:szCs w:val="24"/>
          <w:lang w:val="bg-BG"/>
        </w:rPr>
      </w:pPr>
    </w:p>
    <w:p w:rsidR="00AA125C" w:rsidRPr="00EA3E17" w:rsidRDefault="00AA125C" w:rsidP="00EA3E17">
      <w:pPr>
        <w:widowControl/>
        <w:autoSpaceDE/>
        <w:autoSpaceDN/>
        <w:adjustRightInd/>
        <w:spacing w:line="360" w:lineRule="auto"/>
        <w:jc w:val="both"/>
        <w:rPr>
          <w:b/>
          <w:bCs/>
          <w:sz w:val="24"/>
          <w:szCs w:val="24"/>
          <w:lang w:val="bg-BG"/>
        </w:rPr>
      </w:pPr>
      <w:r w:rsidRPr="00EA3E17">
        <w:rPr>
          <w:b/>
          <w:bCs/>
          <w:sz w:val="24"/>
          <w:szCs w:val="24"/>
          <w:lang w:val="bg-BG"/>
        </w:rPr>
        <w:t>І. Моля да ни информирате за необходимите действия, които трябва да предприемем, по реда на глава шеста от ЗООС.</w:t>
      </w:r>
    </w:p>
    <w:p w:rsidR="00AA125C" w:rsidRPr="00EA3E17" w:rsidRDefault="00AA125C" w:rsidP="00EA3E17">
      <w:pPr>
        <w:widowControl/>
        <w:autoSpaceDE/>
        <w:autoSpaceDN/>
        <w:adjustRightInd/>
        <w:spacing w:line="360" w:lineRule="auto"/>
        <w:jc w:val="both"/>
        <w:rPr>
          <w:b/>
          <w:bCs/>
          <w:sz w:val="24"/>
          <w:szCs w:val="24"/>
          <w:lang w:val="bg-BG"/>
        </w:rPr>
      </w:pPr>
      <w:r w:rsidRPr="00EA3E17">
        <w:rPr>
          <w:b/>
          <w:bCs/>
          <w:sz w:val="24"/>
          <w:szCs w:val="24"/>
          <w:lang w:val="bg-BG"/>
        </w:rPr>
        <w:t>ІІ. Моля да бъде допуснато извършването само на ОВОС (в случаите по чл. 91, ал. 2 от ЗООС, когато за инвестиционно предложение, включено в приложение № 1 или в приложение № 2 към ЗООС, се изисква и изготвянето на самостоятелен план или програма по чл. 85, ал. 1 и 2 от ЗООС)</w:t>
      </w:r>
      <w:r w:rsidR="00C9309D" w:rsidRPr="00EA3E17">
        <w:rPr>
          <w:b/>
          <w:bCs/>
          <w:sz w:val="24"/>
          <w:szCs w:val="24"/>
          <w:lang w:val="bg-BG"/>
        </w:rPr>
        <w:t>,</w:t>
      </w:r>
      <w:r w:rsidRPr="00EA3E17">
        <w:rPr>
          <w:b/>
          <w:bCs/>
          <w:sz w:val="24"/>
          <w:szCs w:val="24"/>
          <w:lang w:val="bg-BG"/>
        </w:rPr>
        <w:t xml:space="preserve"> поради посочените основания (мотиви) в т. 3 на настоящото уведомление</w:t>
      </w:r>
      <w:r w:rsidR="00C9309D" w:rsidRPr="00EA3E17">
        <w:rPr>
          <w:b/>
          <w:bCs/>
          <w:sz w:val="24"/>
          <w:szCs w:val="24"/>
          <w:lang w:val="bg-BG"/>
        </w:rPr>
        <w:t xml:space="preserve">, като това да е достатъчно основание пред </w:t>
      </w:r>
      <w:r w:rsidR="0078594F" w:rsidRPr="00EA3E17">
        <w:rPr>
          <w:b/>
          <w:bCs/>
          <w:sz w:val="24"/>
          <w:szCs w:val="24"/>
          <w:lang w:val="bg-BG"/>
        </w:rPr>
        <w:t xml:space="preserve">съответната </w:t>
      </w:r>
      <w:r w:rsidR="00C9309D" w:rsidRPr="00EA3E17">
        <w:rPr>
          <w:b/>
          <w:bCs/>
          <w:sz w:val="24"/>
          <w:szCs w:val="24"/>
          <w:lang w:val="bg-BG"/>
        </w:rPr>
        <w:t xml:space="preserve">община за одобряване на ПУП за </w:t>
      </w:r>
      <w:r w:rsidR="0078594F" w:rsidRPr="00EA3E17">
        <w:rPr>
          <w:b/>
          <w:bCs/>
          <w:sz w:val="24"/>
          <w:szCs w:val="24"/>
          <w:lang w:val="bg-BG"/>
        </w:rPr>
        <w:t xml:space="preserve">засегнатите </w:t>
      </w:r>
      <w:r w:rsidR="00C9309D" w:rsidRPr="00EA3E17">
        <w:rPr>
          <w:b/>
          <w:bCs/>
          <w:sz w:val="24"/>
          <w:szCs w:val="24"/>
          <w:lang w:val="bg-BG"/>
        </w:rPr>
        <w:t>имот</w:t>
      </w:r>
      <w:r w:rsidR="0078594F" w:rsidRPr="00EA3E17">
        <w:rPr>
          <w:b/>
          <w:bCs/>
          <w:sz w:val="24"/>
          <w:szCs w:val="24"/>
          <w:lang w:val="bg-BG"/>
        </w:rPr>
        <w:t>и</w:t>
      </w:r>
      <w:r w:rsidR="00C9309D" w:rsidRPr="00EA3E17">
        <w:rPr>
          <w:b/>
          <w:bCs/>
          <w:sz w:val="24"/>
          <w:szCs w:val="24"/>
          <w:lang w:val="bg-BG"/>
        </w:rPr>
        <w:t xml:space="preserve"> и издаване на съответните разрешения по ЗУТ за </w:t>
      </w:r>
      <w:r w:rsidR="0078594F" w:rsidRPr="00EA3E17">
        <w:rPr>
          <w:b/>
          <w:bCs/>
          <w:sz w:val="24"/>
          <w:szCs w:val="24"/>
          <w:lang w:val="bg-BG"/>
        </w:rPr>
        <w:t xml:space="preserve">елементите на </w:t>
      </w:r>
      <w:r w:rsidR="00C9309D" w:rsidRPr="00EA3E17">
        <w:rPr>
          <w:b/>
          <w:bCs/>
          <w:sz w:val="24"/>
          <w:szCs w:val="24"/>
          <w:lang w:val="bg-BG"/>
        </w:rPr>
        <w:t>инвестиционното предложение.</w:t>
      </w:r>
    </w:p>
    <w:p w:rsidR="00C9309D" w:rsidRPr="00EA3E17" w:rsidRDefault="00C9309D" w:rsidP="00EA3E17">
      <w:pPr>
        <w:widowControl/>
        <w:autoSpaceDE/>
        <w:autoSpaceDN/>
        <w:adjustRightInd/>
        <w:spacing w:line="360" w:lineRule="auto"/>
        <w:jc w:val="both"/>
        <w:rPr>
          <w:sz w:val="24"/>
          <w:szCs w:val="24"/>
          <w:lang w:val="bg-BG"/>
        </w:rPr>
      </w:pPr>
    </w:p>
    <w:p w:rsidR="00A06BFF" w:rsidRDefault="00A06BFF" w:rsidP="00EA3E17">
      <w:pPr>
        <w:widowControl/>
        <w:autoSpaceDE/>
        <w:autoSpaceDN/>
        <w:adjustRightInd/>
        <w:spacing w:line="360" w:lineRule="auto"/>
        <w:jc w:val="both"/>
        <w:rPr>
          <w:b/>
          <w:bCs/>
          <w:sz w:val="24"/>
          <w:szCs w:val="24"/>
          <w:lang w:val="bg-BG"/>
        </w:rPr>
      </w:pPr>
    </w:p>
    <w:p w:rsidR="00AA125C" w:rsidRPr="00EA3E17" w:rsidRDefault="00AA125C" w:rsidP="00EA3E17">
      <w:pPr>
        <w:widowControl/>
        <w:autoSpaceDE/>
        <w:autoSpaceDN/>
        <w:adjustRightInd/>
        <w:spacing w:line="360" w:lineRule="auto"/>
        <w:jc w:val="both"/>
        <w:rPr>
          <w:b/>
          <w:bCs/>
          <w:sz w:val="24"/>
          <w:szCs w:val="24"/>
          <w:lang w:val="bg-BG"/>
        </w:rPr>
      </w:pPr>
      <w:r w:rsidRPr="00EA3E17">
        <w:rPr>
          <w:b/>
          <w:bCs/>
          <w:sz w:val="24"/>
          <w:szCs w:val="24"/>
          <w:lang w:val="bg-BG"/>
        </w:rPr>
        <w:t>Прилагам:</w:t>
      </w:r>
    </w:p>
    <w:p w:rsidR="00AA125C" w:rsidRPr="00EA3E17" w:rsidRDefault="00AA125C" w:rsidP="00EA3E17">
      <w:pPr>
        <w:widowControl/>
        <w:autoSpaceDE/>
        <w:autoSpaceDN/>
        <w:adjustRightInd/>
        <w:spacing w:line="360" w:lineRule="auto"/>
        <w:jc w:val="both"/>
        <w:rPr>
          <w:sz w:val="24"/>
          <w:szCs w:val="24"/>
          <w:lang w:val="bg-BG"/>
        </w:rPr>
      </w:pPr>
      <w:r w:rsidRPr="004A59B8">
        <w:rPr>
          <w:sz w:val="24"/>
          <w:szCs w:val="24"/>
          <w:lang w:val="bg-BG"/>
        </w:rPr>
        <w:t xml:space="preserve">1. </w:t>
      </w:r>
      <w:r w:rsidR="00C9324E">
        <w:rPr>
          <w:sz w:val="24"/>
          <w:szCs w:val="24"/>
          <w:lang w:val="bg-BG"/>
        </w:rPr>
        <w:t>Д</w:t>
      </w:r>
      <w:r w:rsidRPr="004A59B8">
        <w:rPr>
          <w:sz w:val="24"/>
          <w:szCs w:val="24"/>
          <w:lang w:val="bg-BG"/>
        </w:rPr>
        <w:t>окументи, удостоверяващи по реда на специален закон, нормативен или административен акт права за иницииране или кандидатстване за одобрява</w:t>
      </w:r>
      <w:r w:rsidR="00DA05D2">
        <w:rPr>
          <w:sz w:val="24"/>
          <w:szCs w:val="24"/>
          <w:lang w:val="bg-BG"/>
        </w:rPr>
        <w:t xml:space="preserve">не на инвестиционно предложение - </w:t>
      </w:r>
      <w:r w:rsidR="0078594F" w:rsidRPr="004A59B8">
        <w:rPr>
          <w:sz w:val="24"/>
          <w:szCs w:val="24"/>
          <w:lang w:val="bg-BG"/>
        </w:rPr>
        <w:t xml:space="preserve"> </w:t>
      </w:r>
      <w:r w:rsidR="004A59B8" w:rsidRPr="004A59B8">
        <w:rPr>
          <w:sz w:val="24"/>
          <w:szCs w:val="24"/>
          <w:lang w:val="bg-BG"/>
        </w:rPr>
        <w:t>Пълномощно с изх. № 02-01-</w:t>
      </w:r>
      <w:r w:rsidR="004A59B8">
        <w:rPr>
          <w:sz w:val="24"/>
          <w:szCs w:val="24"/>
          <w:lang w:val="bg-BG"/>
        </w:rPr>
        <w:t>29</w:t>
      </w:r>
      <w:r w:rsidR="004A59B8" w:rsidRPr="004A59B8">
        <w:rPr>
          <w:sz w:val="24"/>
          <w:szCs w:val="24"/>
          <w:lang w:val="bg-BG"/>
        </w:rPr>
        <w:t>/06.03.2023</w:t>
      </w:r>
      <w:r w:rsidR="004A59B8">
        <w:rPr>
          <w:sz w:val="24"/>
          <w:szCs w:val="24"/>
          <w:lang w:val="bg-BG"/>
        </w:rPr>
        <w:t>г.</w:t>
      </w:r>
    </w:p>
    <w:p w:rsidR="00AA125C" w:rsidRPr="00EA3E17" w:rsidRDefault="00C9324E" w:rsidP="00EA3E17">
      <w:pPr>
        <w:widowControl/>
        <w:autoSpaceDE/>
        <w:autoSpaceDN/>
        <w:adjustRightInd/>
        <w:spacing w:line="360" w:lineRule="auto"/>
        <w:jc w:val="both"/>
        <w:rPr>
          <w:sz w:val="24"/>
          <w:szCs w:val="24"/>
          <w:lang w:val="bg-BG"/>
        </w:rPr>
      </w:pPr>
      <w:r>
        <w:rPr>
          <w:sz w:val="24"/>
          <w:szCs w:val="24"/>
          <w:lang w:val="bg-BG"/>
        </w:rPr>
        <w:t>2</w:t>
      </w:r>
      <w:r w:rsidR="00AA125C" w:rsidRPr="00EA3E17">
        <w:rPr>
          <w:sz w:val="24"/>
          <w:szCs w:val="24"/>
          <w:lang w:val="bg-BG"/>
        </w:rPr>
        <w:t>. Други документи по преценка на уведомителя:</w:t>
      </w:r>
    </w:p>
    <w:p w:rsidR="0078594F" w:rsidRPr="00EA3E17" w:rsidRDefault="00C9324E" w:rsidP="00EA3E17">
      <w:pPr>
        <w:widowControl/>
        <w:autoSpaceDE/>
        <w:autoSpaceDN/>
        <w:adjustRightInd/>
        <w:spacing w:line="360" w:lineRule="auto"/>
        <w:jc w:val="both"/>
        <w:rPr>
          <w:sz w:val="24"/>
          <w:szCs w:val="24"/>
          <w:lang w:val="bg-BG"/>
        </w:rPr>
      </w:pPr>
      <w:r>
        <w:rPr>
          <w:sz w:val="24"/>
          <w:szCs w:val="24"/>
          <w:lang w:val="bg-BG"/>
        </w:rPr>
        <w:t>2</w:t>
      </w:r>
      <w:r w:rsidR="00AA125C" w:rsidRPr="00EA3E17">
        <w:rPr>
          <w:sz w:val="24"/>
          <w:szCs w:val="24"/>
          <w:lang w:val="bg-BG"/>
        </w:rPr>
        <w:t xml:space="preserve">.1. </w:t>
      </w:r>
      <w:r w:rsidR="0078594F" w:rsidRPr="004A59B8">
        <w:rPr>
          <w:sz w:val="24"/>
          <w:szCs w:val="24"/>
          <w:lang w:val="bg-BG"/>
        </w:rPr>
        <w:t>Картен материал с нанесени стратегическите варианти за водоснабдяване и канализация на агломерациите</w:t>
      </w:r>
      <w:r w:rsidR="0078594F" w:rsidRPr="00EA3E17">
        <w:rPr>
          <w:sz w:val="24"/>
          <w:szCs w:val="24"/>
          <w:lang w:val="bg-BG"/>
        </w:rPr>
        <w:t xml:space="preserve"> </w:t>
      </w:r>
      <w:r w:rsidR="00BB4785" w:rsidRPr="004A59B8">
        <w:rPr>
          <w:sz w:val="24"/>
          <w:szCs w:val="24"/>
          <w:lang w:val="bg-BG"/>
        </w:rPr>
        <w:t>на РПИП за „Водоснабдяване и Канализация“ ЕООД, гр. Хасково</w:t>
      </w:r>
      <w:r w:rsidR="00BB4785">
        <w:rPr>
          <w:sz w:val="24"/>
          <w:szCs w:val="24"/>
          <w:lang w:val="bg-BG"/>
        </w:rPr>
        <w:t xml:space="preserve"> и ЗЗ по Натура 2000 </w:t>
      </w:r>
      <w:r>
        <w:rPr>
          <w:sz w:val="24"/>
          <w:szCs w:val="24"/>
          <w:lang w:val="bg-BG"/>
        </w:rPr>
        <w:t>;</w:t>
      </w:r>
    </w:p>
    <w:p w:rsidR="00254763" w:rsidRPr="00EA3E17" w:rsidRDefault="00C9324E" w:rsidP="00EA3E17">
      <w:pPr>
        <w:widowControl/>
        <w:autoSpaceDE/>
        <w:autoSpaceDN/>
        <w:adjustRightInd/>
        <w:spacing w:line="360" w:lineRule="auto"/>
        <w:jc w:val="both"/>
        <w:rPr>
          <w:sz w:val="24"/>
          <w:szCs w:val="24"/>
          <w:lang w:val="bg-BG"/>
        </w:rPr>
      </w:pPr>
      <w:r>
        <w:rPr>
          <w:sz w:val="24"/>
          <w:szCs w:val="24"/>
          <w:lang w:val="bg-BG"/>
        </w:rPr>
        <w:t>2</w:t>
      </w:r>
      <w:r w:rsidR="00254763" w:rsidRPr="00EA3E17">
        <w:rPr>
          <w:sz w:val="24"/>
          <w:szCs w:val="24"/>
          <w:lang w:val="bg-BG"/>
        </w:rPr>
        <w:t>.2. Задания за изработване на ПУП</w:t>
      </w:r>
      <w:r w:rsidR="00BB4785">
        <w:rPr>
          <w:sz w:val="24"/>
          <w:szCs w:val="24"/>
          <w:lang w:val="bg-BG"/>
        </w:rPr>
        <w:t xml:space="preserve"> </w:t>
      </w:r>
      <w:r>
        <w:rPr>
          <w:sz w:val="24"/>
          <w:szCs w:val="24"/>
          <w:lang w:val="bg-BG"/>
        </w:rPr>
        <w:t>;</w:t>
      </w:r>
    </w:p>
    <w:p w:rsidR="00AA125C" w:rsidRPr="00EA3E17" w:rsidRDefault="00C9324E" w:rsidP="00EA3E17">
      <w:pPr>
        <w:widowControl/>
        <w:autoSpaceDE/>
        <w:autoSpaceDN/>
        <w:adjustRightInd/>
        <w:spacing w:line="360" w:lineRule="auto"/>
        <w:jc w:val="both"/>
        <w:rPr>
          <w:sz w:val="24"/>
          <w:szCs w:val="24"/>
          <w:lang w:val="bg-BG"/>
        </w:rPr>
      </w:pPr>
      <w:r>
        <w:rPr>
          <w:sz w:val="24"/>
          <w:szCs w:val="24"/>
          <w:lang w:val="bg-BG"/>
        </w:rPr>
        <w:t>3</w:t>
      </w:r>
      <w:r w:rsidR="00AA125C" w:rsidRPr="00EA3E17">
        <w:rPr>
          <w:sz w:val="24"/>
          <w:szCs w:val="24"/>
          <w:lang w:val="bg-BG"/>
        </w:rPr>
        <w:t>. Електронен носител - 1 бр.</w:t>
      </w:r>
    </w:p>
    <w:p w:rsidR="00B51B35" w:rsidRPr="00EA3E17" w:rsidRDefault="00B51B35" w:rsidP="00EA3E17">
      <w:pPr>
        <w:widowControl/>
        <w:autoSpaceDE/>
        <w:autoSpaceDN/>
        <w:adjustRightInd/>
        <w:spacing w:line="360" w:lineRule="auto"/>
        <w:jc w:val="both"/>
        <w:rPr>
          <w:sz w:val="24"/>
          <w:szCs w:val="24"/>
          <w:lang w:val="bg-BG"/>
        </w:rPr>
      </w:pPr>
    </w:p>
    <w:p w:rsidR="00AA125C" w:rsidRPr="00EA3E17" w:rsidRDefault="00B51B35" w:rsidP="00EA3E17">
      <w:pPr>
        <w:widowControl/>
        <w:autoSpaceDE/>
        <w:autoSpaceDN/>
        <w:adjustRightInd/>
        <w:spacing w:line="360" w:lineRule="auto"/>
        <w:jc w:val="both"/>
        <w:rPr>
          <w:sz w:val="24"/>
          <w:szCs w:val="24"/>
          <w:lang w:val="bg-BG"/>
        </w:rPr>
      </w:pPr>
      <w:r w:rsidRPr="00EA3E17">
        <w:rPr>
          <w:sz w:val="24"/>
          <w:szCs w:val="24"/>
          <w:lang w:val="bg-BG"/>
        </w:rPr>
        <w:t>□</w:t>
      </w:r>
      <w:r w:rsidR="00AA125C" w:rsidRPr="00EA3E17">
        <w:rPr>
          <w:sz w:val="24"/>
          <w:szCs w:val="24"/>
          <w:lang w:val="bg-BG"/>
        </w:rPr>
        <w:t xml:space="preserve"> Желая писмото за определяне на необходимите действия да бъде издадено в електронна форма и изпратено на посочения адрес на електронна поща.</w:t>
      </w:r>
    </w:p>
    <w:p w:rsidR="00AA125C" w:rsidRPr="00EA3E17" w:rsidRDefault="00B51B35" w:rsidP="00EA3E17">
      <w:pPr>
        <w:widowControl/>
        <w:autoSpaceDE/>
        <w:autoSpaceDN/>
        <w:adjustRightInd/>
        <w:spacing w:line="360" w:lineRule="auto"/>
        <w:jc w:val="both"/>
        <w:rPr>
          <w:sz w:val="24"/>
          <w:szCs w:val="24"/>
          <w:lang w:val="bg-BG"/>
        </w:rPr>
      </w:pPr>
      <w:r w:rsidRPr="00EA3E17">
        <w:rPr>
          <w:sz w:val="24"/>
          <w:szCs w:val="24"/>
          <w:lang w:val="bg-BG"/>
        </w:rPr>
        <w:t xml:space="preserve">□ </w:t>
      </w:r>
      <w:r w:rsidR="00AA125C" w:rsidRPr="00EA3E17">
        <w:rPr>
          <w:sz w:val="24"/>
          <w:szCs w:val="24"/>
          <w:lang w:val="bg-BG"/>
        </w:rPr>
        <w:t>Желая да получавам електронна кореспонденция във връзка с предоставяната услуга на посочения от мен адрес на електронна поща.</w:t>
      </w:r>
    </w:p>
    <w:p w:rsidR="00AA125C" w:rsidRPr="00EA3E17" w:rsidRDefault="00B51B35" w:rsidP="00EA3E17">
      <w:pPr>
        <w:widowControl/>
        <w:autoSpaceDE/>
        <w:autoSpaceDN/>
        <w:adjustRightInd/>
        <w:spacing w:line="360" w:lineRule="auto"/>
        <w:jc w:val="both"/>
        <w:rPr>
          <w:sz w:val="24"/>
          <w:szCs w:val="24"/>
          <w:lang w:val="bg-BG"/>
        </w:rPr>
      </w:pPr>
      <w:r w:rsidRPr="00EA3E17">
        <w:rPr>
          <w:sz w:val="24"/>
          <w:szCs w:val="24"/>
          <w:lang w:val="bg-BG"/>
        </w:rPr>
        <w:t xml:space="preserve">□ </w:t>
      </w:r>
      <w:r w:rsidR="00AA125C" w:rsidRPr="00EA3E17">
        <w:rPr>
          <w:sz w:val="24"/>
          <w:szCs w:val="24"/>
          <w:lang w:val="bg-BG"/>
        </w:rPr>
        <w:t>Желая писмото за определяне на необходимите действия да бъде получено чрез лицензиран пощенски оператор.</w:t>
      </w:r>
    </w:p>
    <w:bookmarkEnd w:id="0"/>
    <w:p w:rsidR="00033030" w:rsidRPr="00EA3E17" w:rsidRDefault="00033030" w:rsidP="00EA3E17">
      <w:pPr>
        <w:spacing w:line="360" w:lineRule="auto"/>
        <w:jc w:val="both"/>
        <w:rPr>
          <w:sz w:val="24"/>
          <w:szCs w:val="24"/>
          <w:lang w:val="bg-BG"/>
        </w:rPr>
      </w:pPr>
    </w:p>
    <w:p w:rsidR="00D575A7" w:rsidRPr="00645D0A" w:rsidRDefault="00D575A7" w:rsidP="001F23BD">
      <w:pPr>
        <w:spacing w:line="276" w:lineRule="auto"/>
        <w:jc w:val="both"/>
        <w:rPr>
          <w:rFonts w:ascii="Calibri" w:hAnsi="Calibri" w:cs="Calibri"/>
          <w:sz w:val="24"/>
          <w:szCs w:val="24"/>
          <w:lang w:val="bg-BG"/>
        </w:rPr>
      </w:pPr>
    </w:p>
    <w:p w:rsidR="00D575A7" w:rsidRDefault="00D575A7" w:rsidP="001F23BD">
      <w:pPr>
        <w:spacing w:line="276" w:lineRule="auto"/>
        <w:jc w:val="both"/>
        <w:rPr>
          <w:rFonts w:ascii="Calibri" w:hAnsi="Calibri" w:cs="Calibri"/>
          <w:sz w:val="24"/>
          <w:szCs w:val="24"/>
          <w:lang w:val="bg-BG"/>
        </w:rPr>
      </w:pPr>
    </w:p>
    <w:p w:rsidR="00C9324E" w:rsidRDefault="00C9324E" w:rsidP="001F23BD">
      <w:pPr>
        <w:spacing w:line="276" w:lineRule="auto"/>
        <w:jc w:val="both"/>
        <w:rPr>
          <w:rFonts w:ascii="Calibri" w:hAnsi="Calibri" w:cs="Calibri"/>
          <w:sz w:val="24"/>
          <w:szCs w:val="24"/>
          <w:lang w:val="bg-BG"/>
        </w:rPr>
      </w:pPr>
    </w:p>
    <w:p w:rsidR="00C9324E" w:rsidRDefault="00C9324E" w:rsidP="001F23BD">
      <w:pPr>
        <w:spacing w:line="276" w:lineRule="auto"/>
        <w:jc w:val="both"/>
        <w:rPr>
          <w:rFonts w:ascii="Calibri" w:hAnsi="Calibri" w:cs="Calibri"/>
          <w:sz w:val="24"/>
          <w:szCs w:val="24"/>
          <w:lang w:val="bg-BG"/>
        </w:rPr>
      </w:pPr>
    </w:p>
    <w:p w:rsidR="00F764B8" w:rsidRDefault="00F764B8" w:rsidP="001F23BD">
      <w:pPr>
        <w:spacing w:line="276" w:lineRule="auto"/>
        <w:jc w:val="both"/>
        <w:rPr>
          <w:rFonts w:ascii="Calibri" w:hAnsi="Calibri" w:cs="Calibri"/>
          <w:sz w:val="24"/>
          <w:szCs w:val="24"/>
          <w:lang w:val="bg-BG"/>
        </w:rPr>
      </w:pPr>
    </w:p>
    <w:p w:rsidR="00F764B8" w:rsidRPr="00645D0A" w:rsidRDefault="00F764B8" w:rsidP="001F23BD">
      <w:pPr>
        <w:spacing w:line="276" w:lineRule="auto"/>
        <w:jc w:val="both"/>
        <w:rPr>
          <w:rFonts w:ascii="Calibri" w:hAnsi="Calibri" w:cs="Calibri"/>
          <w:sz w:val="24"/>
          <w:szCs w:val="24"/>
          <w:lang w:val="bg-BG"/>
        </w:rPr>
      </w:pPr>
    </w:p>
    <w:p w:rsidR="00D575A7" w:rsidRPr="007C2CB1" w:rsidRDefault="00D575A7" w:rsidP="001F23BD">
      <w:pPr>
        <w:spacing w:line="276" w:lineRule="auto"/>
        <w:jc w:val="both"/>
        <w:rPr>
          <w:sz w:val="24"/>
          <w:lang w:val="bg-BG"/>
        </w:rPr>
      </w:pPr>
      <w:r w:rsidRPr="007C2CB1">
        <w:rPr>
          <w:sz w:val="24"/>
          <w:lang w:val="bg-BG"/>
        </w:rPr>
        <w:t>Дата</w:t>
      </w:r>
      <w:r w:rsidR="00F764B8">
        <w:rPr>
          <w:sz w:val="24"/>
          <w:szCs w:val="24"/>
          <w:lang w:val="bg-BG"/>
        </w:rPr>
        <w:t xml:space="preserve">  18.04.2023г</w:t>
      </w:r>
      <w:r w:rsidRPr="007C2CB1">
        <w:rPr>
          <w:sz w:val="24"/>
          <w:lang w:val="bg-BG"/>
        </w:rPr>
        <w:tab/>
      </w:r>
      <w:r w:rsidRPr="007C2CB1">
        <w:rPr>
          <w:sz w:val="24"/>
          <w:lang w:val="bg-BG"/>
        </w:rPr>
        <w:tab/>
      </w:r>
      <w:r w:rsidRPr="007C2CB1">
        <w:rPr>
          <w:sz w:val="24"/>
          <w:lang w:val="bg-BG"/>
        </w:rPr>
        <w:tab/>
      </w:r>
      <w:r w:rsidRPr="007C2CB1">
        <w:rPr>
          <w:sz w:val="24"/>
          <w:lang w:val="bg-BG"/>
        </w:rPr>
        <w:tab/>
      </w:r>
      <w:r w:rsidRPr="007C2CB1">
        <w:rPr>
          <w:sz w:val="24"/>
          <w:lang w:val="bg-BG"/>
        </w:rPr>
        <w:tab/>
        <w:t>Подпис</w:t>
      </w:r>
      <w:r w:rsidR="00F764B8">
        <w:rPr>
          <w:sz w:val="24"/>
          <w:szCs w:val="24"/>
          <w:lang w:val="bg-BG"/>
        </w:rPr>
        <w:t xml:space="preserve"> ..........................................</w:t>
      </w:r>
    </w:p>
    <w:p w:rsidR="00335F0E" w:rsidRPr="001F23BD" w:rsidRDefault="00335F0E" w:rsidP="001F23BD">
      <w:pPr>
        <w:spacing w:line="276" w:lineRule="auto"/>
        <w:jc w:val="both"/>
        <w:rPr>
          <w:rFonts w:ascii="Calibri" w:hAnsi="Calibri" w:cs="Calibri"/>
          <w:sz w:val="24"/>
          <w:szCs w:val="24"/>
          <w:lang w:val="bg-BG"/>
        </w:rPr>
      </w:pPr>
    </w:p>
    <w:sectPr w:rsidR="00335F0E" w:rsidRPr="001F23BD" w:rsidSect="00C9324E">
      <w:pgSz w:w="12240" w:h="15840"/>
      <w:pgMar w:top="1440" w:right="1183" w:bottom="993"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1.4.">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rbel">
    <w:panose1 w:val="020B0503020204020204"/>
    <w:charset w:val="CC"/>
    <w:family w:val="swiss"/>
    <w:pitch w:val="variable"/>
    <w:sig w:usb0="A00002EF" w:usb1="4000A4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altName w:val="Arial Black"/>
    <w:panose1 w:val="020B0A04020102020204"/>
    <w:charset w:val="CC"/>
    <w:family w:val="swiss"/>
    <w:pitch w:val="variable"/>
    <w:sig w:usb0="A00002AF" w:usb1="400078FB" w:usb2="00000000" w:usb3="00000000" w:csb0="000000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等?">
    <w:altName w:val="MS Gothic"/>
    <w:panose1 w:val="00000000000000000000"/>
    <w:charset w:val="80"/>
    <w:family w:val="roman"/>
    <w:notTrueType/>
    <w:pitch w:val="default"/>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45pt;height:11.45pt" o:bullet="t">
        <v:imagedata r:id="rId1" o:title="BD14579_"/>
      </v:shape>
    </w:pict>
  </w:numPicBullet>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39D56F3"/>
    <w:multiLevelType w:val="hybridMultilevel"/>
    <w:tmpl w:val="D220A650"/>
    <w:lvl w:ilvl="0" w:tplc="C6986F6C">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97031B4"/>
    <w:multiLevelType w:val="hybridMultilevel"/>
    <w:tmpl w:val="1B56F8BC"/>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
    <w:nsid w:val="0AFA401C"/>
    <w:multiLevelType w:val="hybridMultilevel"/>
    <w:tmpl w:val="EE18AE74"/>
    <w:lvl w:ilvl="0" w:tplc="2C5C4D16">
      <w:start w:val="1"/>
      <w:numFmt w:val="bullet"/>
      <w:pStyle w:val="Bullets"/>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pStyle w:val="Bullets"/>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start w:val="1"/>
      <w:numFmt w:val="bullet"/>
      <w:pStyle w:val="Bullets"/>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F4B6672"/>
    <w:multiLevelType w:val="hybridMultilevel"/>
    <w:tmpl w:val="EB5E1B54"/>
    <w:lvl w:ilvl="0" w:tplc="C6986F6C">
      <w:numFmt w:val="bullet"/>
      <w:lvlText w:val="-"/>
      <w:lvlJc w:val="left"/>
      <w:pPr>
        <w:ind w:left="1429" w:hanging="360"/>
      </w:pPr>
      <w:rPr>
        <w:rFonts w:ascii="Times New Roman" w:eastAsiaTheme="minorEastAsia"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5">
    <w:nsid w:val="10F962AF"/>
    <w:multiLevelType w:val="hybridMultilevel"/>
    <w:tmpl w:val="22F210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6363C9"/>
    <w:multiLevelType w:val="hybridMultilevel"/>
    <w:tmpl w:val="C83412B0"/>
    <w:lvl w:ilvl="0" w:tplc="04070007">
      <w:start w:val="1"/>
      <w:numFmt w:val="bullet"/>
      <w:lvlText w:val="-"/>
      <w:lvlJc w:val="left"/>
      <w:pPr>
        <w:ind w:left="1440" w:hanging="360"/>
      </w:pPr>
      <w:rPr>
        <w:sz w:val="16"/>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7">
    <w:nsid w:val="1CDB3349"/>
    <w:multiLevelType w:val="hybridMultilevel"/>
    <w:tmpl w:val="50C4E364"/>
    <w:lvl w:ilvl="0" w:tplc="04020001">
      <w:start w:val="1"/>
      <w:numFmt w:val="bullet"/>
      <w:lvlText w:val=""/>
      <w:lvlJc w:val="left"/>
      <w:pPr>
        <w:tabs>
          <w:tab w:val="num" w:pos="1430"/>
        </w:tabs>
        <w:ind w:left="1430" w:hanging="360"/>
      </w:pPr>
      <w:rPr>
        <w:rFonts w:ascii="Symbol" w:hAnsi="Symbol" w:hint="default"/>
      </w:rPr>
    </w:lvl>
    <w:lvl w:ilvl="1" w:tplc="04020003" w:tentative="1">
      <w:start w:val="1"/>
      <w:numFmt w:val="bullet"/>
      <w:lvlText w:val="o"/>
      <w:lvlJc w:val="left"/>
      <w:pPr>
        <w:tabs>
          <w:tab w:val="num" w:pos="2150"/>
        </w:tabs>
        <w:ind w:left="2150" w:hanging="360"/>
      </w:pPr>
      <w:rPr>
        <w:rFonts w:ascii="Courier New" w:hAnsi="Courier New" w:cs="Courier New" w:hint="default"/>
      </w:rPr>
    </w:lvl>
    <w:lvl w:ilvl="2" w:tplc="04020005" w:tentative="1">
      <w:start w:val="1"/>
      <w:numFmt w:val="bullet"/>
      <w:lvlText w:val=""/>
      <w:lvlJc w:val="left"/>
      <w:pPr>
        <w:tabs>
          <w:tab w:val="num" w:pos="2870"/>
        </w:tabs>
        <w:ind w:left="2870" w:hanging="360"/>
      </w:pPr>
      <w:rPr>
        <w:rFonts w:ascii="Wingdings" w:hAnsi="Wingdings" w:hint="default"/>
      </w:rPr>
    </w:lvl>
    <w:lvl w:ilvl="3" w:tplc="04020001" w:tentative="1">
      <w:start w:val="1"/>
      <w:numFmt w:val="bullet"/>
      <w:lvlText w:val=""/>
      <w:lvlJc w:val="left"/>
      <w:pPr>
        <w:tabs>
          <w:tab w:val="num" w:pos="3590"/>
        </w:tabs>
        <w:ind w:left="3590" w:hanging="360"/>
      </w:pPr>
      <w:rPr>
        <w:rFonts w:ascii="Symbol" w:hAnsi="Symbol" w:hint="default"/>
      </w:rPr>
    </w:lvl>
    <w:lvl w:ilvl="4" w:tplc="04020003" w:tentative="1">
      <w:start w:val="1"/>
      <w:numFmt w:val="bullet"/>
      <w:lvlText w:val="o"/>
      <w:lvlJc w:val="left"/>
      <w:pPr>
        <w:tabs>
          <w:tab w:val="num" w:pos="4310"/>
        </w:tabs>
        <w:ind w:left="4310" w:hanging="360"/>
      </w:pPr>
      <w:rPr>
        <w:rFonts w:ascii="Courier New" w:hAnsi="Courier New" w:cs="Courier New" w:hint="default"/>
      </w:rPr>
    </w:lvl>
    <w:lvl w:ilvl="5" w:tplc="04020005" w:tentative="1">
      <w:start w:val="1"/>
      <w:numFmt w:val="bullet"/>
      <w:lvlText w:val=""/>
      <w:lvlJc w:val="left"/>
      <w:pPr>
        <w:tabs>
          <w:tab w:val="num" w:pos="5030"/>
        </w:tabs>
        <w:ind w:left="5030" w:hanging="360"/>
      </w:pPr>
      <w:rPr>
        <w:rFonts w:ascii="Wingdings" w:hAnsi="Wingdings" w:hint="default"/>
      </w:rPr>
    </w:lvl>
    <w:lvl w:ilvl="6" w:tplc="04020001" w:tentative="1">
      <w:start w:val="1"/>
      <w:numFmt w:val="bullet"/>
      <w:lvlText w:val=""/>
      <w:lvlJc w:val="left"/>
      <w:pPr>
        <w:tabs>
          <w:tab w:val="num" w:pos="5750"/>
        </w:tabs>
        <w:ind w:left="5750" w:hanging="360"/>
      </w:pPr>
      <w:rPr>
        <w:rFonts w:ascii="Symbol" w:hAnsi="Symbol" w:hint="default"/>
      </w:rPr>
    </w:lvl>
    <w:lvl w:ilvl="7" w:tplc="04020003" w:tentative="1">
      <w:start w:val="1"/>
      <w:numFmt w:val="bullet"/>
      <w:lvlText w:val="o"/>
      <w:lvlJc w:val="left"/>
      <w:pPr>
        <w:tabs>
          <w:tab w:val="num" w:pos="6470"/>
        </w:tabs>
        <w:ind w:left="6470" w:hanging="360"/>
      </w:pPr>
      <w:rPr>
        <w:rFonts w:ascii="Courier New" w:hAnsi="Courier New" w:cs="Courier New" w:hint="default"/>
      </w:rPr>
    </w:lvl>
    <w:lvl w:ilvl="8" w:tplc="04020005" w:tentative="1">
      <w:start w:val="1"/>
      <w:numFmt w:val="bullet"/>
      <w:lvlText w:val=""/>
      <w:lvlJc w:val="left"/>
      <w:pPr>
        <w:tabs>
          <w:tab w:val="num" w:pos="7190"/>
        </w:tabs>
        <w:ind w:left="7190" w:hanging="360"/>
      </w:pPr>
      <w:rPr>
        <w:rFonts w:ascii="Wingdings" w:hAnsi="Wingdings" w:hint="default"/>
      </w:rPr>
    </w:lvl>
  </w:abstractNum>
  <w:abstractNum w:abstractNumId="8">
    <w:nsid w:val="238B3F7E"/>
    <w:multiLevelType w:val="hybridMultilevel"/>
    <w:tmpl w:val="7A0CBEDC"/>
    <w:lvl w:ilvl="0" w:tplc="97C8596C">
      <w:start w:val="1"/>
      <w:numFmt w:val="decimal"/>
      <w:pStyle w:val="tochka1"/>
      <w:lvlText w:val="%1)"/>
      <w:lvlJc w:val="left"/>
      <w:rPr>
        <w:rFonts w:ascii="Times New Roman" w:hAnsi="Times New Roman" w:cs="Times New Roman"/>
        <w:b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26E26143"/>
    <w:multiLevelType w:val="multilevel"/>
    <w:tmpl w:val="2B862860"/>
    <w:lvl w:ilvl="0">
      <w:start w:val="1"/>
      <w:numFmt w:val="upperRoman"/>
      <w:lvlText w:val="%1."/>
      <w:lvlJc w:val="left"/>
      <w:pPr>
        <w:ind w:left="360" w:hanging="360"/>
      </w:pPr>
      <w:rPr>
        <w:rFonts w:hint="default"/>
        <w:b/>
        <w:i w:val="0"/>
        <w:color w:val="auto"/>
        <w:sz w:val="24"/>
      </w:rPr>
    </w:lvl>
    <w:lvl w:ilvl="1">
      <w:start w:val="1"/>
      <w:numFmt w:val="decimal"/>
      <w:lvlText w:val="%2"/>
      <w:lvlJc w:val="left"/>
      <w:pPr>
        <w:ind w:left="720" w:hanging="360"/>
      </w:pPr>
      <w:rPr>
        <w:rFonts w:hint="default"/>
        <w:b/>
        <w:i w:val="0"/>
        <w:color w:val="auto"/>
        <w:sz w:val="24"/>
      </w:rPr>
    </w:lvl>
    <w:lvl w:ilvl="2">
      <w:start w:val="1"/>
      <w:numFmt w:val="decimal"/>
      <w:pStyle w:val="Heading4CharChar1Char1"/>
      <w:lvlText w:val="%1.%2.%3."/>
      <w:lvlJc w:val="left"/>
      <w:pPr>
        <w:ind w:left="1080" w:hanging="360"/>
      </w:pPr>
      <w:rPr>
        <w:rFonts w:ascii="Times New Roman" w:hAnsi="Times New Roman" w:hint="default"/>
        <w:b/>
        <w:i w:val="0"/>
        <w:color w:val="auto"/>
        <w:sz w:val="24"/>
      </w:rPr>
    </w:lvl>
    <w:lvl w:ilvl="3">
      <w:start w:val="1"/>
      <w:numFmt w:val="decimal"/>
      <w:lvlText w:val="1.1.%4"/>
      <w:lvlJc w:val="left"/>
      <w:pPr>
        <w:ind w:left="1440" w:hanging="360"/>
      </w:pPr>
      <w:rPr>
        <w:rFonts w:hint="default"/>
        <w:b/>
        <w:i w:val="0"/>
        <w:color w:val="0070C0"/>
        <w:sz w:val="24"/>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28016335"/>
    <w:multiLevelType w:val="hybridMultilevel"/>
    <w:tmpl w:val="6A2A6358"/>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1">
    <w:nsid w:val="29543A39"/>
    <w:multiLevelType w:val="hybridMultilevel"/>
    <w:tmpl w:val="A30A3EB4"/>
    <w:lvl w:ilvl="0" w:tplc="FEBCFAA8">
      <w:start w:val="1"/>
      <w:numFmt w:val="decimal"/>
      <w:lvlText w:val="%1."/>
      <w:lvlJc w:val="left"/>
      <w:pPr>
        <w:ind w:hanging="360"/>
      </w:pPr>
      <w:rPr>
        <w:rFonts w:ascii="Times New Roman" w:eastAsia="Times New Roman" w:hAnsi="Times New Roman" w:hint="default"/>
        <w:b/>
        <w:bCs/>
        <w:sz w:val="24"/>
        <w:szCs w:val="24"/>
      </w:rPr>
    </w:lvl>
    <w:lvl w:ilvl="1" w:tplc="A2EE11E6">
      <w:start w:val="1"/>
      <w:numFmt w:val="bullet"/>
      <w:lvlText w:val="•"/>
      <w:lvlJc w:val="left"/>
      <w:rPr>
        <w:rFonts w:hint="default"/>
      </w:rPr>
    </w:lvl>
    <w:lvl w:ilvl="2" w:tplc="282806E0">
      <w:start w:val="1"/>
      <w:numFmt w:val="bullet"/>
      <w:lvlText w:val="•"/>
      <w:lvlJc w:val="left"/>
      <w:rPr>
        <w:rFonts w:hint="default"/>
      </w:rPr>
    </w:lvl>
    <w:lvl w:ilvl="3" w:tplc="2ABAA6CC">
      <w:start w:val="1"/>
      <w:numFmt w:val="bullet"/>
      <w:lvlText w:val="•"/>
      <w:lvlJc w:val="left"/>
      <w:rPr>
        <w:rFonts w:hint="default"/>
      </w:rPr>
    </w:lvl>
    <w:lvl w:ilvl="4" w:tplc="5568EB10">
      <w:start w:val="1"/>
      <w:numFmt w:val="bullet"/>
      <w:pStyle w:val="a"/>
      <w:lvlText w:val="•"/>
      <w:lvlJc w:val="left"/>
      <w:rPr>
        <w:rFonts w:hint="default"/>
      </w:rPr>
    </w:lvl>
    <w:lvl w:ilvl="5" w:tplc="82289E7C">
      <w:start w:val="1"/>
      <w:numFmt w:val="bullet"/>
      <w:lvlText w:val="•"/>
      <w:lvlJc w:val="left"/>
      <w:rPr>
        <w:rFonts w:hint="default"/>
      </w:rPr>
    </w:lvl>
    <w:lvl w:ilvl="6" w:tplc="675804A6">
      <w:start w:val="1"/>
      <w:numFmt w:val="bullet"/>
      <w:lvlText w:val="•"/>
      <w:lvlJc w:val="left"/>
      <w:rPr>
        <w:rFonts w:hint="default"/>
      </w:rPr>
    </w:lvl>
    <w:lvl w:ilvl="7" w:tplc="CB76E758">
      <w:start w:val="1"/>
      <w:numFmt w:val="bullet"/>
      <w:lvlText w:val="•"/>
      <w:lvlJc w:val="left"/>
      <w:rPr>
        <w:rFonts w:hint="default"/>
      </w:rPr>
    </w:lvl>
    <w:lvl w:ilvl="8" w:tplc="A628E6BE">
      <w:start w:val="1"/>
      <w:numFmt w:val="bullet"/>
      <w:lvlText w:val="•"/>
      <w:lvlJc w:val="left"/>
      <w:rPr>
        <w:rFonts w:hint="default"/>
      </w:rPr>
    </w:lvl>
  </w:abstractNum>
  <w:abstractNum w:abstractNumId="12">
    <w:nsid w:val="2A4130CD"/>
    <w:multiLevelType w:val="hybridMultilevel"/>
    <w:tmpl w:val="DAC43B74"/>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3">
    <w:nsid w:val="2C3C442E"/>
    <w:multiLevelType w:val="multilevel"/>
    <w:tmpl w:val="4196A816"/>
    <w:lvl w:ilvl="0">
      <w:start w:val="1"/>
      <w:numFmt w:val="decimal"/>
      <w:pStyle w:val="StyleHeading1MainHeading95pt"/>
      <w:lvlText w:val="%1"/>
      <w:lvlJc w:val="left"/>
      <w:pPr>
        <w:tabs>
          <w:tab w:val="num" w:pos="0"/>
        </w:tabs>
        <w:ind w:left="432" w:hanging="432"/>
      </w:pPr>
      <w:rPr>
        <w:rFonts w:cs="Times New Roman" w:hint="default"/>
      </w:rPr>
    </w:lvl>
    <w:lvl w:ilvl="1">
      <w:start w:val="1"/>
      <w:numFmt w:val="decimal"/>
      <w:lvlText w:val="%1.%2"/>
      <w:lvlJc w:val="left"/>
      <w:pPr>
        <w:tabs>
          <w:tab w:val="num" w:pos="0"/>
        </w:tabs>
        <w:ind w:left="576" w:hanging="576"/>
      </w:pPr>
      <w:rPr>
        <w:rFonts w:cs="Times New Roman" w:hint="default"/>
      </w:rPr>
    </w:lvl>
    <w:lvl w:ilvl="2">
      <w:start w:val="1"/>
      <w:numFmt w:val="decimal"/>
      <w:lvlText w:val="%1.%2.%3"/>
      <w:lvlJc w:val="left"/>
      <w:pPr>
        <w:tabs>
          <w:tab w:val="num" w:pos="1276"/>
        </w:tabs>
        <w:ind w:left="1996" w:hanging="720"/>
      </w:pPr>
      <w:rPr>
        <w:rFonts w:cs="Times New Roman" w:hint="default"/>
      </w:rPr>
    </w:lvl>
    <w:lvl w:ilvl="3">
      <w:start w:val="1"/>
      <w:numFmt w:val="decimal"/>
      <w:lvlText w:val="%1.%2.%3.%4"/>
      <w:lvlJc w:val="left"/>
      <w:pPr>
        <w:tabs>
          <w:tab w:val="num" w:pos="0"/>
        </w:tabs>
        <w:ind w:left="864" w:hanging="864"/>
      </w:pPr>
      <w:rPr>
        <w:rFonts w:cs="Times New Roman" w:hint="default"/>
      </w:rPr>
    </w:lvl>
    <w:lvl w:ilvl="4">
      <w:start w:val="1"/>
      <w:numFmt w:val="decimal"/>
      <w:lvlText w:val="%1.%2.%3.%4.%5"/>
      <w:lvlJc w:val="left"/>
      <w:pPr>
        <w:tabs>
          <w:tab w:val="num" w:pos="0"/>
        </w:tabs>
        <w:ind w:left="1008" w:hanging="1008"/>
      </w:pPr>
      <w:rPr>
        <w:rFonts w:cs="Times New Roman" w:hint="default"/>
      </w:rPr>
    </w:lvl>
    <w:lvl w:ilvl="5">
      <w:start w:val="1"/>
      <w:numFmt w:val="decimal"/>
      <w:lvlText w:val="%1.%2.%3.%4.%5.%6"/>
      <w:lvlJc w:val="left"/>
      <w:pPr>
        <w:tabs>
          <w:tab w:val="num" w:pos="0"/>
        </w:tabs>
        <w:ind w:left="1152" w:hanging="1152"/>
      </w:pPr>
      <w:rPr>
        <w:rFonts w:cs="Times New Roman" w:hint="default"/>
      </w:rPr>
    </w:lvl>
    <w:lvl w:ilvl="6">
      <w:start w:val="1"/>
      <w:numFmt w:val="decimal"/>
      <w:lvlText w:val="%1.%2.%3.%4.%5.%6.%7"/>
      <w:lvlJc w:val="left"/>
      <w:pPr>
        <w:tabs>
          <w:tab w:val="num" w:pos="0"/>
        </w:tabs>
        <w:ind w:left="1296" w:hanging="1296"/>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584" w:hanging="1584"/>
      </w:pPr>
      <w:rPr>
        <w:rFonts w:cs="Times New Roman" w:hint="default"/>
      </w:rPr>
    </w:lvl>
  </w:abstractNum>
  <w:abstractNum w:abstractNumId="14">
    <w:nsid w:val="2EA07F0A"/>
    <w:multiLevelType w:val="hybridMultilevel"/>
    <w:tmpl w:val="998E83AC"/>
    <w:lvl w:ilvl="0" w:tplc="83BC5B80">
      <w:start w:val="1"/>
      <w:numFmt w:val="bullet"/>
      <w:pStyle w:val="pfeilaufzhlungszeichen"/>
      <w:lvlText w:val=""/>
      <w:lvlJc w:val="left"/>
      <w:pPr>
        <w:tabs>
          <w:tab w:val="num" w:pos="360"/>
        </w:tabs>
        <w:ind w:left="360" w:hanging="360"/>
      </w:pPr>
      <w:rPr>
        <w:rFonts w:ascii="Wingdings" w:hAnsi="Wingdings" w:hint="default"/>
      </w:rPr>
    </w:lvl>
    <w:lvl w:ilvl="1" w:tplc="04070007">
      <w:start w:val="1"/>
      <w:numFmt w:val="bullet"/>
      <w:lvlText w:val="-"/>
      <w:lvlJc w:val="left"/>
      <w:pPr>
        <w:tabs>
          <w:tab w:val="num" w:pos="805"/>
        </w:tabs>
        <w:ind w:left="805" w:hanging="360"/>
      </w:pPr>
      <w:rPr>
        <w:sz w:val="16"/>
      </w:rPr>
    </w:lvl>
    <w:lvl w:ilvl="2" w:tplc="00050409">
      <w:start w:val="1"/>
      <w:numFmt w:val="bullet"/>
      <w:lvlText w:val=""/>
      <w:lvlJc w:val="left"/>
      <w:pPr>
        <w:tabs>
          <w:tab w:val="num" w:pos="1525"/>
        </w:tabs>
        <w:ind w:left="1525" w:hanging="360"/>
      </w:pPr>
      <w:rPr>
        <w:rFonts w:ascii="Wingdings" w:hAnsi="Wingdings" w:hint="default"/>
      </w:rPr>
    </w:lvl>
    <w:lvl w:ilvl="3" w:tplc="00010409">
      <w:start w:val="1"/>
      <w:numFmt w:val="bullet"/>
      <w:lvlText w:val=""/>
      <w:lvlJc w:val="left"/>
      <w:pPr>
        <w:tabs>
          <w:tab w:val="num" w:pos="2245"/>
        </w:tabs>
        <w:ind w:left="2245" w:hanging="360"/>
      </w:pPr>
      <w:rPr>
        <w:rFonts w:ascii="Symbol" w:hAnsi="Symbol" w:hint="default"/>
      </w:rPr>
    </w:lvl>
    <w:lvl w:ilvl="4" w:tplc="00030409">
      <w:start w:val="1"/>
      <w:numFmt w:val="bullet"/>
      <w:lvlText w:val="o"/>
      <w:lvlJc w:val="left"/>
      <w:pPr>
        <w:tabs>
          <w:tab w:val="num" w:pos="2965"/>
        </w:tabs>
        <w:ind w:left="2965" w:hanging="360"/>
      </w:pPr>
      <w:rPr>
        <w:rFonts w:ascii="Courier New" w:hAnsi="Courier New" w:hint="default"/>
      </w:rPr>
    </w:lvl>
    <w:lvl w:ilvl="5" w:tplc="00050409" w:tentative="1">
      <w:start w:val="1"/>
      <w:numFmt w:val="bullet"/>
      <w:lvlText w:val=""/>
      <w:lvlJc w:val="left"/>
      <w:pPr>
        <w:tabs>
          <w:tab w:val="num" w:pos="3685"/>
        </w:tabs>
        <w:ind w:left="3685" w:hanging="360"/>
      </w:pPr>
      <w:rPr>
        <w:rFonts w:ascii="Wingdings" w:hAnsi="Wingdings" w:hint="default"/>
      </w:rPr>
    </w:lvl>
    <w:lvl w:ilvl="6" w:tplc="00010409" w:tentative="1">
      <w:start w:val="1"/>
      <w:numFmt w:val="bullet"/>
      <w:lvlText w:val=""/>
      <w:lvlJc w:val="left"/>
      <w:pPr>
        <w:tabs>
          <w:tab w:val="num" w:pos="4405"/>
        </w:tabs>
        <w:ind w:left="4405" w:hanging="360"/>
      </w:pPr>
      <w:rPr>
        <w:rFonts w:ascii="Symbol" w:hAnsi="Symbol" w:hint="default"/>
      </w:rPr>
    </w:lvl>
    <w:lvl w:ilvl="7" w:tplc="00030409" w:tentative="1">
      <w:start w:val="1"/>
      <w:numFmt w:val="bullet"/>
      <w:lvlText w:val="o"/>
      <w:lvlJc w:val="left"/>
      <w:pPr>
        <w:tabs>
          <w:tab w:val="num" w:pos="5125"/>
        </w:tabs>
        <w:ind w:left="5125" w:hanging="360"/>
      </w:pPr>
      <w:rPr>
        <w:rFonts w:ascii="Courier New" w:hAnsi="Courier New" w:hint="default"/>
      </w:rPr>
    </w:lvl>
    <w:lvl w:ilvl="8" w:tplc="00050409" w:tentative="1">
      <w:start w:val="1"/>
      <w:numFmt w:val="bullet"/>
      <w:lvlText w:val=""/>
      <w:lvlJc w:val="left"/>
      <w:pPr>
        <w:tabs>
          <w:tab w:val="num" w:pos="5845"/>
        </w:tabs>
        <w:ind w:left="5845" w:hanging="360"/>
      </w:pPr>
      <w:rPr>
        <w:rFonts w:ascii="Wingdings" w:hAnsi="Wingdings" w:hint="default"/>
      </w:rPr>
    </w:lvl>
  </w:abstractNum>
  <w:abstractNum w:abstractNumId="15">
    <w:nsid w:val="2ECC770F"/>
    <w:multiLevelType w:val="hybridMultilevel"/>
    <w:tmpl w:val="8A7A1100"/>
    <w:lvl w:ilvl="0" w:tplc="8092F5AE">
      <w:numFmt w:val="bullet"/>
      <w:pStyle w:val="a0"/>
      <w:lvlText w:val="-"/>
      <w:lvlJc w:val="left"/>
      <w:pPr>
        <w:ind w:left="786" w:hanging="360"/>
      </w:pPr>
      <w:rPr>
        <w:rFonts w:ascii="Times New Roman" w:eastAsia="Times New Roman" w:hAnsi="Times New Roman" w:cs="Times New Roman" w:hint="default"/>
        <w:color w:val="auto"/>
      </w:rPr>
    </w:lvl>
    <w:lvl w:ilvl="1" w:tplc="04020003">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6">
    <w:nsid w:val="2F0E5782"/>
    <w:multiLevelType w:val="hybridMultilevel"/>
    <w:tmpl w:val="CC9AC374"/>
    <w:lvl w:ilvl="0" w:tplc="DA0EE70C">
      <w:start w:val="1"/>
      <w:numFmt w:val="bullet"/>
      <w:pStyle w:val="List1"/>
      <w:lvlText w:val=""/>
      <w:lvlJc w:val="left"/>
      <w:pPr>
        <w:ind w:left="720" w:hanging="360"/>
      </w:pPr>
      <w:rPr>
        <w:rFonts w:ascii="Symbol" w:hAnsi="Symbol" w:hint="default"/>
      </w:rPr>
    </w:lvl>
    <w:lvl w:ilvl="1" w:tplc="31B8BA4E">
      <w:numFmt w:val="bullet"/>
      <w:lvlText w:val="-"/>
      <w:lvlJc w:val="left"/>
      <w:pPr>
        <w:ind w:left="1440" w:hanging="360"/>
      </w:pPr>
      <w:rPr>
        <w:rFonts w:ascii="Arial" w:eastAsia="Times New Roman" w:hAnsi="Arial" w:cs="Aria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nsid w:val="360C25E2"/>
    <w:multiLevelType w:val="multilevel"/>
    <w:tmpl w:val="0409001D"/>
    <w:styleLink w:val="Style1"/>
    <w:lvl w:ilvl="0">
      <w:start w:val="1"/>
      <w:numFmt w:val="decimal"/>
      <w:lvlText w:val="%1)"/>
      <w:lvlJc w:val="left"/>
      <w:pPr>
        <w:ind w:left="360" w:hanging="360"/>
      </w:pPr>
      <w:rPr>
        <w:rFonts w:ascii="1.4." w:hAnsi="1.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360D5F47"/>
    <w:multiLevelType w:val="hybridMultilevel"/>
    <w:tmpl w:val="EAB00EC2"/>
    <w:lvl w:ilvl="0" w:tplc="BF20D6A8">
      <w:start w:val="1"/>
      <w:numFmt w:val="bullet"/>
      <w:lvlText w:val=""/>
      <w:lvlPicBulletId w:val="0"/>
      <w:lvlJc w:val="left"/>
      <w:pPr>
        <w:ind w:left="785" w:hanging="360"/>
      </w:pPr>
      <w:rPr>
        <w:rFonts w:ascii="Symbol" w:hAnsi="Symbol" w:hint="default"/>
        <w:color w:val="auto"/>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9">
    <w:nsid w:val="3AB8595E"/>
    <w:multiLevelType w:val="hybridMultilevel"/>
    <w:tmpl w:val="07D822D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3DFF23F6"/>
    <w:multiLevelType w:val="hybridMultilevel"/>
    <w:tmpl w:val="8C66CC06"/>
    <w:lvl w:ilvl="0" w:tplc="6DEC8936">
      <w:start w:val="1"/>
      <w:numFmt w:val="bullet"/>
      <w:pStyle w:val="a1"/>
      <w:lvlText w:val=""/>
      <w:lvlJc w:val="left"/>
      <w:pPr>
        <w:ind w:left="1077" w:hanging="360"/>
      </w:pPr>
      <w:rPr>
        <w:rFonts w:ascii="Symbol" w:hAnsi="Symbol" w:hint="default"/>
      </w:rPr>
    </w:lvl>
    <w:lvl w:ilvl="1" w:tplc="04020003" w:tentative="1">
      <w:start w:val="1"/>
      <w:numFmt w:val="bullet"/>
      <w:lvlText w:val="o"/>
      <w:lvlJc w:val="left"/>
      <w:pPr>
        <w:ind w:left="1797" w:hanging="360"/>
      </w:pPr>
      <w:rPr>
        <w:rFonts w:ascii="Courier New" w:hAnsi="Courier New" w:cs="Courier New" w:hint="default"/>
      </w:rPr>
    </w:lvl>
    <w:lvl w:ilvl="2" w:tplc="04020005" w:tentative="1">
      <w:start w:val="1"/>
      <w:numFmt w:val="bullet"/>
      <w:lvlText w:val=""/>
      <w:lvlJc w:val="left"/>
      <w:pPr>
        <w:ind w:left="2517" w:hanging="360"/>
      </w:pPr>
      <w:rPr>
        <w:rFonts w:ascii="Wingdings" w:hAnsi="Wingdings" w:hint="default"/>
      </w:rPr>
    </w:lvl>
    <w:lvl w:ilvl="3" w:tplc="04020001" w:tentative="1">
      <w:start w:val="1"/>
      <w:numFmt w:val="bullet"/>
      <w:lvlText w:val=""/>
      <w:lvlJc w:val="left"/>
      <w:pPr>
        <w:ind w:left="3237" w:hanging="360"/>
      </w:pPr>
      <w:rPr>
        <w:rFonts w:ascii="Symbol" w:hAnsi="Symbol" w:hint="default"/>
      </w:rPr>
    </w:lvl>
    <w:lvl w:ilvl="4" w:tplc="04020003" w:tentative="1">
      <w:start w:val="1"/>
      <w:numFmt w:val="bullet"/>
      <w:lvlText w:val="o"/>
      <w:lvlJc w:val="left"/>
      <w:pPr>
        <w:ind w:left="3957" w:hanging="360"/>
      </w:pPr>
      <w:rPr>
        <w:rFonts w:ascii="Courier New" w:hAnsi="Courier New" w:cs="Courier New" w:hint="default"/>
      </w:rPr>
    </w:lvl>
    <w:lvl w:ilvl="5" w:tplc="04020005" w:tentative="1">
      <w:start w:val="1"/>
      <w:numFmt w:val="bullet"/>
      <w:lvlText w:val=""/>
      <w:lvlJc w:val="left"/>
      <w:pPr>
        <w:ind w:left="4677" w:hanging="360"/>
      </w:pPr>
      <w:rPr>
        <w:rFonts w:ascii="Wingdings" w:hAnsi="Wingdings" w:hint="default"/>
      </w:rPr>
    </w:lvl>
    <w:lvl w:ilvl="6" w:tplc="04020001" w:tentative="1">
      <w:start w:val="1"/>
      <w:numFmt w:val="bullet"/>
      <w:lvlText w:val=""/>
      <w:lvlJc w:val="left"/>
      <w:pPr>
        <w:ind w:left="5397" w:hanging="360"/>
      </w:pPr>
      <w:rPr>
        <w:rFonts w:ascii="Symbol" w:hAnsi="Symbol" w:hint="default"/>
      </w:rPr>
    </w:lvl>
    <w:lvl w:ilvl="7" w:tplc="04020003">
      <w:start w:val="1"/>
      <w:numFmt w:val="bullet"/>
      <w:lvlText w:val="o"/>
      <w:lvlJc w:val="left"/>
      <w:pPr>
        <w:ind w:left="6117" w:hanging="360"/>
      </w:pPr>
      <w:rPr>
        <w:rFonts w:ascii="Courier New" w:hAnsi="Courier New" w:cs="Courier New" w:hint="default"/>
      </w:rPr>
    </w:lvl>
    <w:lvl w:ilvl="8" w:tplc="04020005" w:tentative="1">
      <w:start w:val="1"/>
      <w:numFmt w:val="bullet"/>
      <w:lvlText w:val=""/>
      <w:lvlJc w:val="left"/>
      <w:pPr>
        <w:ind w:left="6837" w:hanging="360"/>
      </w:pPr>
      <w:rPr>
        <w:rFonts w:ascii="Wingdings" w:hAnsi="Wingdings" w:hint="default"/>
      </w:rPr>
    </w:lvl>
  </w:abstractNum>
  <w:abstractNum w:abstractNumId="21">
    <w:nsid w:val="40BE6F2C"/>
    <w:multiLevelType w:val="singleLevel"/>
    <w:tmpl w:val="CB02C978"/>
    <w:lvl w:ilvl="0">
      <w:start w:val="1"/>
      <w:numFmt w:val="bullet"/>
      <w:lvlRestart w:val="0"/>
      <w:pStyle w:val="Text2"/>
      <w:lvlText w:val="–"/>
      <w:lvlJc w:val="left"/>
      <w:pPr>
        <w:tabs>
          <w:tab w:val="num" w:pos="1417"/>
        </w:tabs>
        <w:ind w:left="1417" w:hanging="567"/>
      </w:pPr>
    </w:lvl>
  </w:abstractNum>
  <w:abstractNum w:abstractNumId="22">
    <w:nsid w:val="40D20263"/>
    <w:multiLevelType w:val="hybridMultilevel"/>
    <w:tmpl w:val="6F0A751A"/>
    <w:lvl w:ilvl="0" w:tplc="5860BE62">
      <w:start w:val="1"/>
      <w:numFmt w:val="bullet"/>
      <w:lvlText w:val="-"/>
      <w:lvlJc w:val="left"/>
      <w:pPr>
        <w:ind w:left="1440" w:hanging="360"/>
      </w:pPr>
      <w:rPr>
        <w:rFonts w:ascii="Times New Roman" w:hAnsi="Times New Roman" w:cs="Times New Roman"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426136F4"/>
    <w:multiLevelType w:val="multilevel"/>
    <w:tmpl w:val="ECEA5E2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862" w:hanging="720"/>
      </w:pPr>
      <w:rPr>
        <w:rFonts w:hint="default"/>
        <w:b/>
        <w:bCs/>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4">
    <w:nsid w:val="46A60E44"/>
    <w:multiLevelType w:val="hybridMultilevel"/>
    <w:tmpl w:val="EA64ABF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475428CC"/>
    <w:multiLevelType w:val="multilevel"/>
    <w:tmpl w:val="560682FA"/>
    <w:lvl w:ilvl="0">
      <w:start w:val="1"/>
      <w:numFmt w:val="decimal"/>
      <w:lvlText w:val="%1."/>
      <w:lvlJc w:val="left"/>
      <w:pPr>
        <w:ind w:left="540" w:hanging="540"/>
      </w:pPr>
      <w:rPr>
        <w:rFonts w:hint="default"/>
      </w:rPr>
    </w:lvl>
    <w:lvl w:ilvl="1">
      <w:start w:val="2"/>
      <w:numFmt w:val="decimal"/>
      <w:lvlText w:val="%1.%2."/>
      <w:lvlJc w:val="left"/>
      <w:pPr>
        <w:ind w:left="1107" w:hanging="540"/>
      </w:pPr>
      <w:rPr>
        <w:rFonts w:hint="default"/>
      </w:rPr>
    </w:lvl>
    <w:lvl w:ilvl="2">
      <w:start w:val="5"/>
      <w:numFmt w:val="decimal"/>
      <w:lvlText w:val="%1.%2.%3."/>
      <w:lvlJc w:val="left"/>
      <w:pPr>
        <w:ind w:left="1854" w:hanging="720"/>
      </w:pPr>
      <w:rPr>
        <w:rFonts w:hint="default"/>
        <w:color w:val="0070C0"/>
      </w:rPr>
    </w:lvl>
    <w:lvl w:ilvl="3">
      <w:start w:val="1"/>
      <w:numFmt w:val="decimal"/>
      <w:pStyle w:val="tochka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nsid w:val="4E443D10"/>
    <w:multiLevelType w:val="hybridMultilevel"/>
    <w:tmpl w:val="A4329E22"/>
    <w:lvl w:ilvl="0" w:tplc="0402000D">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7">
    <w:nsid w:val="5EE409B5"/>
    <w:multiLevelType w:val="hybridMultilevel"/>
    <w:tmpl w:val="4AC03B9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8">
    <w:nsid w:val="602B26DC"/>
    <w:multiLevelType w:val="multilevel"/>
    <w:tmpl w:val="0128CA90"/>
    <w:lvl w:ilvl="0">
      <w:start w:val="1"/>
      <w:numFmt w:val="decimal"/>
      <w:pStyle w:val="StyleStyleHeading1MainHeadingLatinCalibriLatinArial"/>
      <w:lvlText w:val="%1"/>
      <w:lvlJc w:val="left"/>
      <w:pPr>
        <w:tabs>
          <w:tab w:val="num" w:pos="0"/>
        </w:tabs>
        <w:ind w:left="432" w:hanging="432"/>
      </w:pPr>
      <w:rPr>
        <w:rFonts w:cs="Times New Roman" w:hint="default"/>
      </w:rPr>
    </w:lvl>
    <w:lvl w:ilvl="1">
      <w:start w:val="1"/>
      <w:numFmt w:val="decimal"/>
      <w:lvlText w:val="%1.%2"/>
      <w:lvlJc w:val="left"/>
      <w:pPr>
        <w:tabs>
          <w:tab w:val="num" w:pos="0"/>
        </w:tabs>
        <w:ind w:left="576" w:hanging="576"/>
      </w:pPr>
      <w:rPr>
        <w:rFonts w:cs="Times New Roman" w:hint="default"/>
      </w:rPr>
    </w:lvl>
    <w:lvl w:ilvl="2">
      <w:start w:val="1"/>
      <w:numFmt w:val="decimal"/>
      <w:lvlText w:val="%1.%2.%3"/>
      <w:lvlJc w:val="left"/>
      <w:pPr>
        <w:tabs>
          <w:tab w:val="num" w:pos="0"/>
        </w:tabs>
        <w:ind w:left="720" w:hanging="720"/>
      </w:pPr>
      <w:rPr>
        <w:rFonts w:cs="Times New Roman" w:hint="default"/>
      </w:rPr>
    </w:lvl>
    <w:lvl w:ilvl="3">
      <w:start w:val="1"/>
      <w:numFmt w:val="decimal"/>
      <w:lvlText w:val="%1.%2.%3.%4"/>
      <w:lvlJc w:val="left"/>
      <w:pPr>
        <w:tabs>
          <w:tab w:val="num" w:pos="0"/>
        </w:tabs>
        <w:ind w:left="864" w:hanging="864"/>
      </w:pPr>
      <w:rPr>
        <w:rFonts w:cs="Times New Roman" w:hint="default"/>
      </w:rPr>
    </w:lvl>
    <w:lvl w:ilvl="4">
      <w:start w:val="1"/>
      <w:numFmt w:val="decimal"/>
      <w:lvlText w:val="%1.%2.%3.%4.%5"/>
      <w:lvlJc w:val="left"/>
      <w:pPr>
        <w:tabs>
          <w:tab w:val="num" w:pos="0"/>
        </w:tabs>
        <w:ind w:left="1008" w:hanging="1008"/>
      </w:pPr>
      <w:rPr>
        <w:rFonts w:cs="Times New Roman" w:hint="default"/>
      </w:rPr>
    </w:lvl>
    <w:lvl w:ilvl="5">
      <w:start w:val="1"/>
      <w:numFmt w:val="decimal"/>
      <w:lvlText w:val="%1.%2.%3.%4.%5.%6"/>
      <w:lvlJc w:val="left"/>
      <w:pPr>
        <w:tabs>
          <w:tab w:val="num" w:pos="0"/>
        </w:tabs>
        <w:ind w:left="1152" w:hanging="1152"/>
      </w:pPr>
      <w:rPr>
        <w:rFonts w:cs="Times New Roman" w:hint="default"/>
      </w:rPr>
    </w:lvl>
    <w:lvl w:ilvl="6">
      <w:start w:val="1"/>
      <w:numFmt w:val="decimal"/>
      <w:lvlText w:val="%1.%2.%3.%4.%5.%6.%7"/>
      <w:lvlJc w:val="left"/>
      <w:pPr>
        <w:tabs>
          <w:tab w:val="num" w:pos="0"/>
        </w:tabs>
        <w:ind w:left="1296" w:hanging="1296"/>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584" w:hanging="1584"/>
      </w:pPr>
      <w:rPr>
        <w:rFonts w:cs="Times New Roman" w:hint="default"/>
      </w:rPr>
    </w:lvl>
  </w:abstractNum>
  <w:abstractNum w:abstractNumId="29">
    <w:nsid w:val="64862CDE"/>
    <w:multiLevelType w:val="hybridMultilevel"/>
    <w:tmpl w:val="C53660D8"/>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nsid w:val="733046CA"/>
    <w:multiLevelType w:val="multilevel"/>
    <w:tmpl w:val="A40E3DD6"/>
    <w:lvl w:ilvl="0">
      <w:start w:val="1"/>
      <w:numFmt w:val="decimal"/>
      <w:lvlText w:val="%1)"/>
      <w:lvlJc w:val="left"/>
      <w:pPr>
        <w:ind w:left="360" w:hanging="360"/>
      </w:pPr>
      <w:rPr>
        <w:rFonts w:hint="default"/>
        <w:b w:val="0"/>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decimal"/>
      <w:lvlText w:val="Таблица %1-%8"/>
      <w:lvlJc w:val="left"/>
      <w:pPr>
        <w:ind w:left="928" w:hanging="360"/>
      </w:pPr>
      <w:rPr>
        <w:rFonts w:ascii="Times New Roman" w:hAnsi="Times New Roman" w:hint="default"/>
        <w:b w:val="0"/>
        <w:i/>
        <w:caps w:val="0"/>
        <w:strike w:val="0"/>
        <w:dstrike w:val="0"/>
        <w:vanish w:val="0"/>
        <w:sz w:val="24"/>
        <w:vertAlign w:val="baseline"/>
      </w:rPr>
    </w:lvl>
    <w:lvl w:ilvl="8">
      <w:start w:val="1"/>
      <w:numFmt w:val="decimal"/>
      <w:lvlRestart w:val="2"/>
      <w:lvlText w:val="Фигура: %1.%2-%9"/>
      <w:lvlJc w:val="left"/>
      <w:pPr>
        <w:ind w:left="1985" w:firstLine="0"/>
      </w:pPr>
      <w:rPr>
        <w:rFonts w:ascii="Times New Roman" w:hAnsi="Times New Roman" w:cs="Times New Roman" w:hint="default"/>
        <w:b w:val="0"/>
        <w:bCs w:val="0"/>
        <w:i/>
        <w:iCs w:val="0"/>
        <w:caps/>
        <w:smallCaps w:val="0"/>
        <w:strike w:val="0"/>
        <w:dstrike w:val="0"/>
        <w:noProof w:val="0"/>
        <w:snapToGrid w:val="0"/>
        <w:vanish w:val="0"/>
        <w:color w:val="00206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31">
    <w:nsid w:val="766A0400"/>
    <w:multiLevelType w:val="hybridMultilevel"/>
    <w:tmpl w:val="17C2E5B8"/>
    <w:lvl w:ilvl="0" w:tplc="04020011">
      <w:start w:val="1"/>
      <w:numFmt w:val="decimal"/>
      <w:pStyle w:val="ESadditional"/>
      <w:lvlText w:val="%1)"/>
      <w:lvlJc w:val="left"/>
      <w:pPr>
        <w:ind w:left="1778" w:hanging="360"/>
      </w:pPr>
    </w:lvl>
    <w:lvl w:ilvl="1" w:tplc="04020019" w:tentative="1">
      <w:start w:val="1"/>
      <w:numFmt w:val="lowerLetter"/>
      <w:lvlText w:val="%2."/>
      <w:lvlJc w:val="left"/>
      <w:pPr>
        <w:ind w:left="2520" w:hanging="360"/>
      </w:pPr>
    </w:lvl>
    <w:lvl w:ilvl="2" w:tplc="0402001B" w:tentative="1">
      <w:start w:val="1"/>
      <w:numFmt w:val="lowerRoman"/>
      <w:lvlText w:val="%3."/>
      <w:lvlJc w:val="right"/>
      <w:pPr>
        <w:ind w:left="3240" w:hanging="180"/>
      </w:pPr>
    </w:lvl>
    <w:lvl w:ilvl="3" w:tplc="0402000F" w:tentative="1">
      <w:start w:val="1"/>
      <w:numFmt w:val="decimal"/>
      <w:lvlText w:val="%4."/>
      <w:lvlJc w:val="left"/>
      <w:pPr>
        <w:ind w:left="3960" w:hanging="360"/>
      </w:pPr>
    </w:lvl>
    <w:lvl w:ilvl="4" w:tplc="04020019" w:tentative="1">
      <w:start w:val="1"/>
      <w:numFmt w:val="lowerLetter"/>
      <w:lvlText w:val="%5."/>
      <w:lvlJc w:val="left"/>
      <w:pPr>
        <w:ind w:left="4680" w:hanging="360"/>
      </w:pPr>
    </w:lvl>
    <w:lvl w:ilvl="5" w:tplc="0402001B" w:tentative="1">
      <w:start w:val="1"/>
      <w:numFmt w:val="lowerRoman"/>
      <w:lvlText w:val="%6."/>
      <w:lvlJc w:val="right"/>
      <w:pPr>
        <w:ind w:left="5400" w:hanging="180"/>
      </w:pPr>
    </w:lvl>
    <w:lvl w:ilvl="6" w:tplc="0402000F" w:tentative="1">
      <w:start w:val="1"/>
      <w:numFmt w:val="decimal"/>
      <w:lvlText w:val="%7."/>
      <w:lvlJc w:val="left"/>
      <w:pPr>
        <w:ind w:left="6120" w:hanging="360"/>
      </w:pPr>
    </w:lvl>
    <w:lvl w:ilvl="7" w:tplc="04020019" w:tentative="1">
      <w:start w:val="1"/>
      <w:numFmt w:val="lowerLetter"/>
      <w:lvlText w:val="%8."/>
      <w:lvlJc w:val="left"/>
      <w:pPr>
        <w:ind w:left="6840" w:hanging="360"/>
      </w:pPr>
    </w:lvl>
    <w:lvl w:ilvl="8" w:tplc="0402001B" w:tentative="1">
      <w:start w:val="1"/>
      <w:numFmt w:val="lowerRoman"/>
      <w:lvlText w:val="%9."/>
      <w:lvlJc w:val="right"/>
      <w:pPr>
        <w:ind w:left="7560" w:hanging="180"/>
      </w:pPr>
    </w:lvl>
  </w:abstractNum>
  <w:abstractNum w:abstractNumId="32">
    <w:nsid w:val="7BBB7869"/>
    <w:multiLevelType w:val="hybridMultilevel"/>
    <w:tmpl w:val="7BD2885A"/>
    <w:lvl w:ilvl="0" w:tplc="AAD42B7E">
      <w:start w:val="1"/>
      <w:numFmt w:val="bullet"/>
      <w:pStyle w:val="Tireta"/>
      <w:lvlText w:val="-"/>
      <w:lvlJc w:val="left"/>
      <w:pPr>
        <w:ind w:left="916" w:hanging="360"/>
      </w:pPr>
      <w:rPr>
        <w:rFonts w:hint="default"/>
        <w:sz w:val="16"/>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3">
    <w:nsid w:val="7F74562F"/>
    <w:multiLevelType w:val="hybridMultilevel"/>
    <w:tmpl w:val="0B24A5C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10"/>
  </w:num>
  <w:num w:numId="4">
    <w:abstractNumId w:val="30"/>
  </w:num>
  <w:num w:numId="5">
    <w:abstractNumId w:val="14"/>
  </w:num>
  <w:num w:numId="6">
    <w:abstractNumId w:val="21"/>
  </w:num>
  <w:num w:numId="7">
    <w:abstractNumId w:val="13"/>
  </w:num>
  <w:num w:numId="8">
    <w:abstractNumId w:val="28"/>
  </w:num>
  <w:num w:numId="9">
    <w:abstractNumId w:val="17"/>
  </w:num>
  <w:num w:numId="10">
    <w:abstractNumId w:val="15"/>
  </w:num>
  <w:num w:numId="11">
    <w:abstractNumId w:val="20"/>
  </w:num>
  <w:num w:numId="12">
    <w:abstractNumId w:val="25"/>
  </w:num>
  <w:num w:numId="13">
    <w:abstractNumId w:val="19"/>
  </w:num>
  <w:num w:numId="14">
    <w:abstractNumId w:val="24"/>
  </w:num>
  <w:num w:numId="15">
    <w:abstractNumId w:val="9"/>
  </w:num>
  <w:num w:numId="16">
    <w:abstractNumId w:val="3"/>
  </w:num>
  <w:num w:numId="17">
    <w:abstractNumId w:val="16"/>
  </w:num>
  <w:num w:numId="18">
    <w:abstractNumId w:val="1"/>
  </w:num>
  <w:num w:numId="19">
    <w:abstractNumId w:val="4"/>
  </w:num>
  <w:num w:numId="20">
    <w:abstractNumId w:val="6"/>
  </w:num>
  <w:num w:numId="21">
    <w:abstractNumId w:val="7"/>
  </w:num>
  <w:num w:numId="22">
    <w:abstractNumId w:val="12"/>
  </w:num>
  <w:num w:numId="23">
    <w:abstractNumId w:val="11"/>
  </w:num>
  <w:num w:numId="24">
    <w:abstractNumId w:val="31"/>
  </w:num>
  <w:num w:numId="25">
    <w:abstractNumId w:val="32"/>
  </w:num>
  <w:num w:numId="26">
    <w:abstractNumId w:val="8"/>
  </w:num>
  <w:num w:numId="27">
    <w:abstractNumId w:val="29"/>
  </w:num>
  <w:num w:numId="28">
    <w:abstractNumId w:val="22"/>
  </w:num>
  <w:num w:numId="29">
    <w:abstractNumId w:val="27"/>
  </w:num>
  <w:num w:numId="30">
    <w:abstractNumId w:val="5"/>
  </w:num>
  <w:num w:numId="31">
    <w:abstractNumId w:val="18"/>
  </w:num>
  <w:num w:numId="32">
    <w:abstractNumId w:val="2"/>
  </w:num>
  <w:num w:numId="33">
    <w:abstractNumId w:val="26"/>
  </w:num>
  <w:num w:numId="34">
    <w:abstractNumId w:val="3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68D0"/>
    <w:rsid w:val="000045D1"/>
    <w:rsid w:val="00020554"/>
    <w:rsid w:val="00033030"/>
    <w:rsid w:val="000365C2"/>
    <w:rsid w:val="00046380"/>
    <w:rsid w:val="00090CE4"/>
    <w:rsid w:val="0009614C"/>
    <w:rsid w:val="00096CD0"/>
    <w:rsid w:val="000A3E63"/>
    <w:rsid w:val="000B6311"/>
    <w:rsid w:val="000C0906"/>
    <w:rsid w:val="000C1E53"/>
    <w:rsid w:val="000C5230"/>
    <w:rsid w:val="000D162A"/>
    <w:rsid w:val="000F01F2"/>
    <w:rsid w:val="000F406C"/>
    <w:rsid w:val="00106B8F"/>
    <w:rsid w:val="00151254"/>
    <w:rsid w:val="001610DD"/>
    <w:rsid w:val="00176B77"/>
    <w:rsid w:val="001C6307"/>
    <w:rsid w:val="001F23BD"/>
    <w:rsid w:val="00205D8A"/>
    <w:rsid w:val="00212488"/>
    <w:rsid w:val="00223438"/>
    <w:rsid w:val="00225172"/>
    <w:rsid w:val="00235F7E"/>
    <w:rsid w:val="00254763"/>
    <w:rsid w:val="00266213"/>
    <w:rsid w:val="002828B3"/>
    <w:rsid w:val="00282A2B"/>
    <w:rsid w:val="0029440E"/>
    <w:rsid w:val="002A0296"/>
    <w:rsid w:val="002A688A"/>
    <w:rsid w:val="002A73D0"/>
    <w:rsid w:val="002B39BD"/>
    <w:rsid w:val="00320B56"/>
    <w:rsid w:val="003258AB"/>
    <w:rsid w:val="00335F0E"/>
    <w:rsid w:val="00341C78"/>
    <w:rsid w:val="00354F31"/>
    <w:rsid w:val="0036672D"/>
    <w:rsid w:val="00372277"/>
    <w:rsid w:val="0038785F"/>
    <w:rsid w:val="003B122D"/>
    <w:rsid w:val="003C6EBF"/>
    <w:rsid w:val="003D0AD8"/>
    <w:rsid w:val="003E0996"/>
    <w:rsid w:val="003F4B18"/>
    <w:rsid w:val="00406F58"/>
    <w:rsid w:val="00414B21"/>
    <w:rsid w:val="00432818"/>
    <w:rsid w:val="00456099"/>
    <w:rsid w:val="00474851"/>
    <w:rsid w:val="0048075C"/>
    <w:rsid w:val="0048622B"/>
    <w:rsid w:val="004911D4"/>
    <w:rsid w:val="004A0A4D"/>
    <w:rsid w:val="004A307E"/>
    <w:rsid w:val="004A59B8"/>
    <w:rsid w:val="004B007F"/>
    <w:rsid w:val="00532B53"/>
    <w:rsid w:val="005361BE"/>
    <w:rsid w:val="00540980"/>
    <w:rsid w:val="00546278"/>
    <w:rsid w:val="00553A5D"/>
    <w:rsid w:val="00553C2D"/>
    <w:rsid w:val="00597F49"/>
    <w:rsid w:val="005C71E7"/>
    <w:rsid w:val="005E452B"/>
    <w:rsid w:val="006021E0"/>
    <w:rsid w:val="0060305D"/>
    <w:rsid w:val="006225E1"/>
    <w:rsid w:val="006403B8"/>
    <w:rsid w:val="00642961"/>
    <w:rsid w:val="00642F71"/>
    <w:rsid w:val="006445AE"/>
    <w:rsid w:val="00645D0A"/>
    <w:rsid w:val="00653405"/>
    <w:rsid w:val="00657C6D"/>
    <w:rsid w:val="00663905"/>
    <w:rsid w:val="006668D0"/>
    <w:rsid w:val="00670CF6"/>
    <w:rsid w:val="0067397D"/>
    <w:rsid w:val="00676BF2"/>
    <w:rsid w:val="00676F85"/>
    <w:rsid w:val="00692313"/>
    <w:rsid w:val="00693E08"/>
    <w:rsid w:val="0069422E"/>
    <w:rsid w:val="006B3A4D"/>
    <w:rsid w:val="006C655C"/>
    <w:rsid w:val="006D6165"/>
    <w:rsid w:val="006E1D23"/>
    <w:rsid w:val="006E36E3"/>
    <w:rsid w:val="006F6E75"/>
    <w:rsid w:val="0073671A"/>
    <w:rsid w:val="00746104"/>
    <w:rsid w:val="007464A5"/>
    <w:rsid w:val="00746F00"/>
    <w:rsid w:val="00751A91"/>
    <w:rsid w:val="0075328B"/>
    <w:rsid w:val="00753C3F"/>
    <w:rsid w:val="00772AAA"/>
    <w:rsid w:val="007817DC"/>
    <w:rsid w:val="0078594F"/>
    <w:rsid w:val="0079769B"/>
    <w:rsid w:val="007A1AB6"/>
    <w:rsid w:val="007A5C75"/>
    <w:rsid w:val="007B025B"/>
    <w:rsid w:val="007B6AFB"/>
    <w:rsid w:val="007C2CB1"/>
    <w:rsid w:val="007E7619"/>
    <w:rsid w:val="007F0697"/>
    <w:rsid w:val="0084091E"/>
    <w:rsid w:val="00852EB0"/>
    <w:rsid w:val="0085776B"/>
    <w:rsid w:val="00872234"/>
    <w:rsid w:val="00893CEA"/>
    <w:rsid w:val="00895D1C"/>
    <w:rsid w:val="008A06AD"/>
    <w:rsid w:val="008B04EC"/>
    <w:rsid w:val="008B77F7"/>
    <w:rsid w:val="008C35EE"/>
    <w:rsid w:val="008E7FD6"/>
    <w:rsid w:val="008F1088"/>
    <w:rsid w:val="009006A1"/>
    <w:rsid w:val="009550F5"/>
    <w:rsid w:val="00962DF5"/>
    <w:rsid w:val="0097778E"/>
    <w:rsid w:val="00981B8E"/>
    <w:rsid w:val="00994D8A"/>
    <w:rsid w:val="009B075B"/>
    <w:rsid w:val="009B49EF"/>
    <w:rsid w:val="009B51ED"/>
    <w:rsid w:val="009D690E"/>
    <w:rsid w:val="009E5AE0"/>
    <w:rsid w:val="009F7004"/>
    <w:rsid w:val="00A06BFF"/>
    <w:rsid w:val="00A51508"/>
    <w:rsid w:val="00A5357A"/>
    <w:rsid w:val="00A60991"/>
    <w:rsid w:val="00A62D10"/>
    <w:rsid w:val="00A65179"/>
    <w:rsid w:val="00A7272B"/>
    <w:rsid w:val="00A804B6"/>
    <w:rsid w:val="00A841B4"/>
    <w:rsid w:val="00A870E5"/>
    <w:rsid w:val="00A97FDE"/>
    <w:rsid w:val="00AA125C"/>
    <w:rsid w:val="00AC2A2C"/>
    <w:rsid w:val="00AD0335"/>
    <w:rsid w:val="00AD3B75"/>
    <w:rsid w:val="00AD78B4"/>
    <w:rsid w:val="00AE35C4"/>
    <w:rsid w:val="00B01FAA"/>
    <w:rsid w:val="00B16F47"/>
    <w:rsid w:val="00B47959"/>
    <w:rsid w:val="00B47B20"/>
    <w:rsid w:val="00B51B35"/>
    <w:rsid w:val="00B64496"/>
    <w:rsid w:val="00B71B27"/>
    <w:rsid w:val="00B7219E"/>
    <w:rsid w:val="00B87DC6"/>
    <w:rsid w:val="00B935DE"/>
    <w:rsid w:val="00BB4785"/>
    <w:rsid w:val="00BC621B"/>
    <w:rsid w:val="00BE01B5"/>
    <w:rsid w:val="00C16687"/>
    <w:rsid w:val="00C402D1"/>
    <w:rsid w:val="00C9309D"/>
    <w:rsid w:val="00C9324E"/>
    <w:rsid w:val="00C97895"/>
    <w:rsid w:val="00CA334F"/>
    <w:rsid w:val="00CC182D"/>
    <w:rsid w:val="00CD45E1"/>
    <w:rsid w:val="00CE2FBD"/>
    <w:rsid w:val="00CF05EC"/>
    <w:rsid w:val="00CF0ECD"/>
    <w:rsid w:val="00CF1A59"/>
    <w:rsid w:val="00D101C1"/>
    <w:rsid w:val="00D15B2C"/>
    <w:rsid w:val="00D23A26"/>
    <w:rsid w:val="00D337E1"/>
    <w:rsid w:val="00D464B1"/>
    <w:rsid w:val="00D568E3"/>
    <w:rsid w:val="00D575A7"/>
    <w:rsid w:val="00D60968"/>
    <w:rsid w:val="00D60C53"/>
    <w:rsid w:val="00D62796"/>
    <w:rsid w:val="00D967C0"/>
    <w:rsid w:val="00DA05D2"/>
    <w:rsid w:val="00DB527B"/>
    <w:rsid w:val="00DF4C7A"/>
    <w:rsid w:val="00E24453"/>
    <w:rsid w:val="00E3645B"/>
    <w:rsid w:val="00EA066B"/>
    <w:rsid w:val="00EA2516"/>
    <w:rsid w:val="00EA3E17"/>
    <w:rsid w:val="00EA43DD"/>
    <w:rsid w:val="00EB13A6"/>
    <w:rsid w:val="00ED7DFB"/>
    <w:rsid w:val="00F01439"/>
    <w:rsid w:val="00F34C48"/>
    <w:rsid w:val="00F42713"/>
    <w:rsid w:val="00F43123"/>
    <w:rsid w:val="00F44467"/>
    <w:rsid w:val="00F44711"/>
    <w:rsid w:val="00F44EB9"/>
    <w:rsid w:val="00F50211"/>
    <w:rsid w:val="00F57427"/>
    <w:rsid w:val="00F764B8"/>
    <w:rsid w:val="00F80B68"/>
    <w:rsid w:val="00F81F25"/>
    <w:rsid w:val="00F96ACA"/>
    <w:rsid w:val="00FB4B20"/>
    <w:rsid w:val="00FC546C"/>
    <w:rsid w:val="00FD63B5"/>
    <w:rsid w:val="00FD7034"/>
    <w:rsid w:val="00FE537D"/>
    <w:rsid w:val="00FE69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E8AF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80" w:after="120"/>
        <w:ind w:firstLine="85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qFormat="1"/>
    <w:lsdException w:name="page number" w:uiPriority="0"/>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uiPriority="39" w:qFormat="1"/>
  </w:latentStyles>
  <w:style w:type="paragraph" w:default="1" w:styleId="a2">
    <w:name w:val="Normal"/>
    <w:qFormat/>
    <w:rsid w:val="006668D0"/>
    <w:pPr>
      <w:widowControl w:val="0"/>
      <w:autoSpaceDE w:val="0"/>
      <w:autoSpaceDN w:val="0"/>
      <w:adjustRightInd w:val="0"/>
      <w:spacing w:before="0" w:after="0"/>
      <w:ind w:firstLine="0"/>
      <w:jc w:val="left"/>
    </w:pPr>
    <w:rPr>
      <w:rFonts w:ascii="Times New Roman" w:eastAsia="Times New Roman" w:hAnsi="Times New Roman" w:cs="Times New Roman"/>
      <w:sz w:val="20"/>
      <w:szCs w:val="20"/>
    </w:rPr>
  </w:style>
  <w:style w:type="paragraph" w:styleId="1">
    <w:name w:val="heading 1"/>
    <w:basedOn w:val="a2"/>
    <w:next w:val="a2"/>
    <w:link w:val="11"/>
    <w:uiPriority w:val="9"/>
    <w:qFormat/>
    <w:rsid w:val="00335F0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2"/>
    <w:next w:val="a2"/>
    <w:link w:val="20"/>
    <w:uiPriority w:val="9"/>
    <w:semiHidden/>
    <w:unhideWhenUsed/>
    <w:qFormat/>
    <w:rsid w:val="00335F0E"/>
    <w:pPr>
      <w:keepNext/>
      <w:keepLines/>
      <w:spacing w:before="40"/>
      <w:outlineLvl w:val="1"/>
    </w:pPr>
    <w:rPr>
      <w:b/>
      <w:bCs/>
      <w:sz w:val="24"/>
      <w:szCs w:val="24"/>
    </w:rPr>
  </w:style>
  <w:style w:type="paragraph" w:styleId="3">
    <w:name w:val="heading 3"/>
    <w:basedOn w:val="a2"/>
    <w:next w:val="a2"/>
    <w:link w:val="30"/>
    <w:uiPriority w:val="9"/>
    <w:semiHidden/>
    <w:unhideWhenUsed/>
    <w:qFormat/>
    <w:rsid w:val="00335F0E"/>
    <w:pPr>
      <w:keepNext/>
      <w:keepLines/>
      <w:spacing w:before="40"/>
      <w:outlineLvl w:val="2"/>
    </w:pPr>
    <w:rPr>
      <w:b/>
      <w:bCs/>
      <w:i/>
      <w:color w:val="4F81BD"/>
      <w:sz w:val="24"/>
      <w:szCs w:val="22"/>
    </w:rPr>
  </w:style>
  <w:style w:type="paragraph" w:styleId="4">
    <w:name w:val="heading 4"/>
    <w:basedOn w:val="a2"/>
    <w:next w:val="a2"/>
    <w:link w:val="40"/>
    <w:uiPriority w:val="9"/>
    <w:semiHidden/>
    <w:unhideWhenUsed/>
    <w:qFormat/>
    <w:rsid w:val="00335F0E"/>
    <w:pPr>
      <w:keepNext/>
      <w:keepLines/>
      <w:spacing w:before="40"/>
      <w:outlineLvl w:val="3"/>
    </w:pPr>
    <w:rPr>
      <w:rFonts w:eastAsiaTheme="minorHAnsi"/>
      <w:b/>
      <w:color w:val="0063B8"/>
      <w:sz w:val="24"/>
      <w:szCs w:val="22"/>
      <w:u w:val="single"/>
    </w:rPr>
  </w:style>
  <w:style w:type="paragraph" w:styleId="5">
    <w:name w:val="heading 5"/>
    <w:basedOn w:val="a2"/>
    <w:next w:val="a2"/>
    <w:link w:val="50"/>
    <w:uiPriority w:val="99"/>
    <w:semiHidden/>
    <w:unhideWhenUsed/>
    <w:qFormat/>
    <w:rsid w:val="00335F0E"/>
    <w:pPr>
      <w:keepNext/>
      <w:keepLines/>
      <w:spacing w:before="40"/>
      <w:outlineLvl w:val="4"/>
    </w:pPr>
    <w:rPr>
      <w:i/>
      <w:color w:val="365F91"/>
      <w:sz w:val="24"/>
      <w:szCs w:val="22"/>
    </w:rPr>
  </w:style>
  <w:style w:type="paragraph" w:styleId="6">
    <w:name w:val="heading 6"/>
    <w:basedOn w:val="a2"/>
    <w:next w:val="a2"/>
    <w:link w:val="60"/>
    <w:uiPriority w:val="99"/>
    <w:qFormat/>
    <w:rsid w:val="00335F0E"/>
    <w:pPr>
      <w:widowControl/>
      <w:tabs>
        <w:tab w:val="num" w:pos="0"/>
      </w:tabs>
      <w:autoSpaceDE/>
      <w:autoSpaceDN/>
      <w:adjustRightInd/>
      <w:spacing w:before="240" w:after="60" w:line="280" w:lineRule="exact"/>
      <w:ind w:left="1152" w:hanging="1152"/>
      <w:outlineLvl w:val="5"/>
    </w:pPr>
    <w:rPr>
      <w:rFonts w:ascii="Calibri" w:eastAsia="Calibri" w:hAnsi="Calibri"/>
      <w:bCs/>
      <w:i/>
      <w:sz w:val="24"/>
      <w:szCs w:val="24"/>
    </w:rPr>
  </w:style>
  <w:style w:type="paragraph" w:styleId="7">
    <w:name w:val="heading 7"/>
    <w:basedOn w:val="a2"/>
    <w:next w:val="a2"/>
    <w:link w:val="70"/>
    <w:uiPriority w:val="99"/>
    <w:qFormat/>
    <w:rsid w:val="00335F0E"/>
    <w:pPr>
      <w:widowControl/>
      <w:tabs>
        <w:tab w:val="num" w:pos="0"/>
      </w:tabs>
      <w:autoSpaceDE/>
      <w:autoSpaceDN/>
      <w:adjustRightInd/>
      <w:spacing w:before="240" w:after="60" w:line="280" w:lineRule="exact"/>
      <w:ind w:left="1296" w:hanging="1296"/>
      <w:outlineLvl w:val="6"/>
    </w:pPr>
    <w:rPr>
      <w:rFonts w:ascii="Calibri" w:eastAsia="Calibri" w:hAnsi="Calibri"/>
      <w:sz w:val="24"/>
      <w:szCs w:val="24"/>
    </w:rPr>
  </w:style>
  <w:style w:type="paragraph" w:styleId="8">
    <w:name w:val="heading 8"/>
    <w:basedOn w:val="a2"/>
    <w:next w:val="a2"/>
    <w:link w:val="80"/>
    <w:uiPriority w:val="99"/>
    <w:qFormat/>
    <w:rsid w:val="00335F0E"/>
    <w:pPr>
      <w:widowControl/>
      <w:tabs>
        <w:tab w:val="num" w:pos="0"/>
      </w:tabs>
      <w:autoSpaceDE/>
      <w:autoSpaceDN/>
      <w:adjustRightInd/>
      <w:spacing w:before="240" w:after="60" w:line="280" w:lineRule="exact"/>
      <w:ind w:left="1440" w:hanging="1440"/>
      <w:outlineLvl w:val="7"/>
    </w:pPr>
    <w:rPr>
      <w:rFonts w:ascii="Calibri" w:eastAsia="Calibri" w:hAnsi="Calibri"/>
      <w:i/>
      <w:iCs/>
      <w:sz w:val="24"/>
      <w:szCs w:val="24"/>
    </w:rPr>
  </w:style>
  <w:style w:type="paragraph" w:styleId="9">
    <w:name w:val="heading 9"/>
    <w:basedOn w:val="a2"/>
    <w:next w:val="a2"/>
    <w:link w:val="90"/>
    <w:uiPriority w:val="99"/>
    <w:qFormat/>
    <w:rsid w:val="00335F0E"/>
    <w:pPr>
      <w:widowControl/>
      <w:tabs>
        <w:tab w:val="num" w:pos="0"/>
      </w:tabs>
      <w:autoSpaceDE/>
      <w:autoSpaceDN/>
      <w:adjustRightInd/>
      <w:spacing w:before="240" w:after="60" w:line="280" w:lineRule="exact"/>
      <w:ind w:left="1584" w:hanging="1584"/>
      <w:outlineLvl w:val="8"/>
    </w:pPr>
    <w:rPr>
      <w:rFonts w:ascii="Cambria" w:hAnsi="Cambria"/>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Normal (Web)"/>
    <w:basedOn w:val="a2"/>
    <w:uiPriority w:val="99"/>
    <w:unhideWhenUsed/>
    <w:rsid w:val="000F01F2"/>
    <w:rPr>
      <w:sz w:val="24"/>
      <w:szCs w:val="24"/>
    </w:rPr>
  </w:style>
  <w:style w:type="character" w:styleId="a7">
    <w:name w:val="annotation reference"/>
    <w:uiPriority w:val="99"/>
    <w:semiHidden/>
    <w:unhideWhenUsed/>
    <w:rsid w:val="000F01F2"/>
    <w:rPr>
      <w:sz w:val="16"/>
      <w:szCs w:val="16"/>
    </w:rPr>
  </w:style>
  <w:style w:type="paragraph" w:styleId="a8">
    <w:name w:val="annotation text"/>
    <w:basedOn w:val="a2"/>
    <w:link w:val="a9"/>
    <w:uiPriority w:val="99"/>
    <w:unhideWhenUsed/>
    <w:rsid w:val="000F01F2"/>
  </w:style>
  <w:style w:type="character" w:customStyle="1" w:styleId="a9">
    <w:name w:val="Текст на коментар Знак"/>
    <w:basedOn w:val="a3"/>
    <w:link w:val="a8"/>
    <w:uiPriority w:val="99"/>
    <w:rsid w:val="000F01F2"/>
    <w:rPr>
      <w:rFonts w:ascii="Times New Roman" w:eastAsia="Times New Roman" w:hAnsi="Times New Roman" w:cs="Times New Roman"/>
      <w:sz w:val="20"/>
      <w:szCs w:val="20"/>
    </w:rPr>
  </w:style>
  <w:style w:type="paragraph" w:customStyle="1" w:styleId="m">
    <w:name w:val="m"/>
    <w:basedOn w:val="a2"/>
    <w:rsid w:val="000F01F2"/>
    <w:pPr>
      <w:widowControl/>
      <w:autoSpaceDE/>
      <w:autoSpaceDN/>
      <w:adjustRightInd/>
      <w:spacing w:before="100" w:beforeAutospacing="1" w:after="100" w:afterAutospacing="1"/>
    </w:pPr>
    <w:rPr>
      <w:sz w:val="24"/>
      <w:szCs w:val="24"/>
    </w:rPr>
  </w:style>
  <w:style w:type="paragraph" w:styleId="aa">
    <w:name w:val="annotation subject"/>
    <w:basedOn w:val="a8"/>
    <w:next w:val="a8"/>
    <w:link w:val="ab"/>
    <w:semiHidden/>
    <w:unhideWhenUsed/>
    <w:rsid w:val="000D162A"/>
    <w:rPr>
      <w:b/>
      <w:bCs/>
    </w:rPr>
  </w:style>
  <w:style w:type="character" w:customStyle="1" w:styleId="ab">
    <w:name w:val="Предмет на коментар Знак"/>
    <w:basedOn w:val="a9"/>
    <w:link w:val="aa"/>
    <w:semiHidden/>
    <w:rsid w:val="000D162A"/>
    <w:rPr>
      <w:rFonts w:ascii="Times New Roman" w:eastAsia="Times New Roman" w:hAnsi="Times New Roman" w:cs="Times New Roman"/>
      <w:b/>
      <w:bCs/>
      <w:sz w:val="20"/>
      <w:szCs w:val="20"/>
    </w:rPr>
  </w:style>
  <w:style w:type="paragraph" w:styleId="ac">
    <w:name w:val="List Paragraph"/>
    <w:aliases w:val="Гл точки,Normal bullet 2,List Paragraph2,List Paragraph1,Question,ПАРАГРАФ,Numbered list,Normal List,Endnote,Indent,_Bullet,Colorful List - Accent 11,Colorful List Accent 1,Colorful List - Accent 12,Абзац списка1,List_Paragraph"/>
    <w:basedOn w:val="a2"/>
    <w:link w:val="ad"/>
    <w:uiPriority w:val="34"/>
    <w:qFormat/>
    <w:rsid w:val="000D162A"/>
    <w:pPr>
      <w:ind w:left="720"/>
      <w:contextualSpacing/>
    </w:pPr>
  </w:style>
  <w:style w:type="character" w:styleId="ae">
    <w:name w:val="Hyperlink"/>
    <w:basedOn w:val="a3"/>
    <w:uiPriority w:val="99"/>
    <w:unhideWhenUsed/>
    <w:rsid w:val="00282A2B"/>
    <w:rPr>
      <w:color w:val="0000FF"/>
      <w:u w:val="single"/>
    </w:rPr>
  </w:style>
  <w:style w:type="paragraph" w:customStyle="1" w:styleId="Tablici">
    <w:name w:val="Tablici"/>
    <w:basedOn w:val="a2"/>
    <w:link w:val="TabliciChar"/>
    <w:autoRedefine/>
    <w:qFormat/>
    <w:rsid w:val="0060305D"/>
    <w:pPr>
      <w:keepNext/>
      <w:widowControl/>
      <w:tabs>
        <w:tab w:val="left" w:pos="1985"/>
      </w:tabs>
      <w:snapToGrid w:val="0"/>
      <w:spacing w:line="276" w:lineRule="auto"/>
      <w:ind w:left="568" w:right="-143"/>
      <w:outlineLvl w:val="7"/>
    </w:pPr>
    <w:rPr>
      <w:rFonts w:eastAsia="Calibri"/>
      <w:bCs/>
      <w:i/>
      <w:snapToGrid w:val="0"/>
      <w:spacing w:val="-1"/>
      <w:sz w:val="24"/>
      <w:szCs w:val="24"/>
      <w:lang w:val="bg-BG"/>
      <w14:scene3d>
        <w14:camera w14:prst="orthographicFront"/>
        <w14:lightRig w14:rig="threePt" w14:dir="t">
          <w14:rot w14:lat="0" w14:lon="0" w14:rev="0"/>
        </w14:lightRig>
      </w14:scene3d>
    </w:rPr>
  </w:style>
  <w:style w:type="paragraph" w:customStyle="1" w:styleId="af">
    <w:name w:val="Фигури"/>
    <w:basedOn w:val="Tablici"/>
    <w:link w:val="Char"/>
    <w:qFormat/>
    <w:rsid w:val="00432818"/>
    <w:pPr>
      <w:numPr>
        <w:ilvl w:val="8"/>
      </w:numPr>
      <w:tabs>
        <w:tab w:val="left" w:pos="567"/>
        <w:tab w:val="left" w:pos="851"/>
      </w:tabs>
      <w:spacing w:line="240" w:lineRule="auto"/>
      <w:ind w:left="568"/>
    </w:pPr>
    <w:rPr>
      <w:caps/>
      <w:color w:val="002060"/>
      <w:sz w:val="20"/>
    </w:rPr>
  </w:style>
  <w:style w:type="character" w:customStyle="1" w:styleId="Char">
    <w:name w:val="Фигури Char"/>
    <w:basedOn w:val="a3"/>
    <w:link w:val="af"/>
    <w:rsid w:val="00432818"/>
    <w:rPr>
      <w:rFonts w:ascii="Times New Roman" w:eastAsia="Calibri" w:hAnsi="Times New Roman" w:cs="Times New Roman"/>
      <w:bCs/>
      <w:i/>
      <w:caps/>
      <w:snapToGrid w:val="0"/>
      <w:color w:val="002060"/>
      <w:spacing w:val="-1"/>
      <w:sz w:val="20"/>
      <w:szCs w:val="24"/>
      <w:lang w:val="bg-BG"/>
      <w14:scene3d>
        <w14:camera w14:prst="orthographicFront"/>
        <w14:lightRig w14:rig="threePt" w14:dir="t">
          <w14:rot w14:lat="0" w14:lon="0" w14:rev="0"/>
        </w14:lightRig>
      </w14:scene3d>
    </w:rPr>
  </w:style>
  <w:style w:type="character" w:customStyle="1" w:styleId="Bodytext">
    <w:name w:val="Body text_"/>
    <w:basedOn w:val="a3"/>
    <w:link w:val="BodyText4"/>
    <w:rsid w:val="00981B8E"/>
    <w:rPr>
      <w:rFonts w:ascii="Times New Roman" w:eastAsia="Times New Roman" w:hAnsi="Times New Roman" w:cs="Times New Roman"/>
      <w:b/>
      <w:bCs/>
      <w:spacing w:val="-2"/>
      <w:sz w:val="16"/>
      <w:szCs w:val="16"/>
      <w:shd w:val="clear" w:color="auto" w:fill="FFFFFF"/>
    </w:rPr>
  </w:style>
  <w:style w:type="character" w:customStyle="1" w:styleId="Bodytext10ptNotBoldSpacing0pt">
    <w:name w:val="Body text + 10 pt;Not Bold;Spacing 0 pt"/>
    <w:basedOn w:val="Bodytext"/>
    <w:rsid w:val="00981B8E"/>
    <w:rPr>
      <w:rFonts w:ascii="Times New Roman" w:eastAsia="Times New Roman" w:hAnsi="Times New Roman" w:cs="Times New Roman"/>
      <w:b/>
      <w:bCs/>
      <w:color w:val="000000"/>
      <w:spacing w:val="0"/>
      <w:w w:val="100"/>
      <w:position w:val="0"/>
      <w:sz w:val="20"/>
      <w:szCs w:val="20"/>
      <w:shd w:val="clear" w:color="auto" w:fill="FFFFFF"/>
      <w:lang w:val="bg-BG"/>
    </w:rPr>
  </w:style>
  <w:style w:type="paragraph" w:customStyle="1" w:styleId="BodyText4">
    <w:name w:val="Body Text4"/>
    <w:basedOn w:val="a2"/>
    <w:link w:val="Bodytext"/>
    <w:rsid w:val="00981B8E"/>
    <w:pPr>
      <w:shd w:val="clear" w:color="auto" w:fill="FFFFFF"/>
      <w:autoSpaceDE/>
      <w:autoSpaceDN/>
      <w:adjustRightInd/>
      <w:spacing w:line="0" w:lineRule="atLeast"/>
    </w:pPr>
    <w:rPr>
      <w:b/>
      <w:bCs/>
      <w:spacing w:val="-2"/>
      <w:sz w:val="16"/>
      <w:szCs w:val="16"/>
    </w:rPr>
  </w:style>
  <w:style w:type="character" w:customStyle="1" w:styleId="UnresolvedMention1">
    <w:name w:val="Unresolved Mention1"/>
    <w:basedOn w:val="a3"/>
    <w:uiPriority w:val="99"/>
    <w:semiHidden/>
    <w:unhideWhenUsed/>
    <w:rsid w:val="00981B8E"/>
    <w:rPr>
      <w:color w:val="605E5C"/>
      <w:shd w:val="clear" w:color="auto" w:fill="E1DFDD"/>
    </w:rPr>
  </w:style>
  <w:style w:type="character" w:customStyle="1" w:styleId="TabliciChar">
    <w:name w:val="Tablici Char"/>
    <w:basedOn w:val="a3"/>
    <w:link w:val="Tablici"/>
    <w:rsid w:val="007E7619"/>
    <w:rPr>
      <w:rFonts w:ascii="Times New Roman" w:eastAsia="Calibri" w:hAnsi="Times New Roman" w:cs="Times New Roman"/>
      <w:bCs/>
      <w:i/>
      <w:snapToGrid w:val="0"/>
      <w:spacing w:val="-1"/>
      <w:sz w:val="24"/>
      <w:szCs w:val="24"/>
      <w:lang w:val="bg-BG"/>
      <w14:scene3d>
        <w14:camera w14:prst="orthographicFront"/>
        <w14:lightRig w14:rig="threePt" w14:dir="t">
          <w14:rot w14:lat="0" w14:lon="0" w14:rev="0"/>
        </w14:lightRig>
      </w14:scene3d>
    </w:rPr>
  </w:style>
  <w:style w:type="paragraph" w:customStyle="1" w:styleId="MainHeading1">
    <w:name w:val="Main Heading1"/>
    <w:basedOn w:val="a2"/>
    <w:next w:val="a2"/>
    <w:link w:val="Heading1Char"/>
    <w:uiPriority w:val="1"/>
    <w:qFormat/>
    <w:rsid w:val="00335F0E"/>
    <w:pPr>
      <w:keepNext/>
      <w:keepLines/>
      <w:widowControl/>
      <w:autoSpaceDE/>
      <w:autoSpaceDN/>
      <w:adjustRightInd/>
      <w:spacing w:before="120" w:line="360" w:lineRule="auto"/>
      <w:jc w:val="both"/>
      <w:outlineLvl w:val="0"/>
    </w:pPr>
    <w:rPr>
      <w:b/>
      <w:bCs/>
      <w:color w:val="365F91"/>
      <w:sz w:val="28"/>
      <w:szCs w:val="28"/>
    </w:rPr>
  </w:style>
  <w:style w:type="paragraph" w:customStyle="1" w:styleId="SH1">
    <w:name w:val="SH1"/>
    <w:basedOn w:val="a2"/>
    <w:next w:val="a2"/>
    <w:autoRedefine/>
    <w:uiPriority w:val="9"/>
    <w:unhideWhenUsed/>
    <w:qFormat/>
    <w:rsid w:val="00335F0E"/>
    <w:pPr>
      <w:keepNext/>
      <w:keepLines/>
      <w:widowControl/>
      <w:shd w:val="clear" w:color="auto" w:fill="002060"/>
      <w:tabs>
        <w:tab w:val="left" w:pos="567"/>
      </w:tabs>
      <w:autoSpaceDE/>
      <w:autoSpaceDN/>
      <w:adjustRightInd/>
      <w:spacing w:before="120" w:line="360" w:lineRule="auto"/>
      <w:ind w:left="502" w:hanging="360"/>
      <w:jc w:val="both"/>
      <w:outlineLvl w:val="1"/>
    </w:pPr>
    <w:rPr>
      <w:b/>
      <w:bCs/>
      <w:sz w:val="24"/>
      <w:szCs w:val="24"/>
      <w:lang w:val="bg-BG"/>
    </w:rPr>
  </w:style>
  <w:style w:type="paragraph" w:customStyle="1" w:styleId="CharChar1">
    <w:name w:val="Char Char1"/>
    <w:basedOn w:val="a2"/>
    <w:next w:val="a2"/>
    <w:uiPriority w:val="9"/>
    <w:unhideWhenUsed/>
    <w:qFormat/>
    <w:rsid w:val="00335F0E"/>
    <w:pPr>
      <w:keepNext/>
      <w:keepLines/>
      <w:widowControl/>
      <w:autoSpaceDE/>
      <w:autoSpaceDN/>
      <w:adjustRightInd/>
      <w:spacing w:before="120" w:line="360" w:lineRule="auto"/>
      <w:jc w:val="both"/>
      <w:outlineLvl w:val="2"/>
    </w:pPr>
    <w:rPr>
      <w:b/>
      <w:bCs/>
      <w:i/>
      <w:color w:val="4F81BD"/>
      <w:sz w:val="24"/>
      <w:szCs w:val="22"/>
      <w:lang w:val="bg-BG"/>
    </w:rPr>
  </w:style>
  <w:style w:type="paragraph" w:customStyle="1" w:styleId="Heading4CharChar1Char1">
    <w:name w:val="Heading 4 Char Char1 Char1"/>
    <w:basedOn w:val="a2"/>
    <w:next w:val="a2"/>
    <w:uiPriority w:val="9"/>
    <w:unhideWhenUsed/>
    <w:qFormat/>
    <w:rsid w:val="00335F0E"/>
    <w:pPr>
      <w:keepNext/>
      <w:widowControl/>
      <w:numPr>
        <w:ilvl w:val="2"/>
        <w:numId w:val="15"/>
      </w:numPr>
      <w:autoSpaceDE/>
      <w:autoSpaceDN/>
      <w:adjustRightInd/>
      <w:spacing w:before="120" w:line="360" w:lineRule="auto"/>
      <w:ind w:left="2160"/>
      <w:jc w:val="both"/>
      <w:outlineLvl w:val="3"/>
    </w:pPr>
    <w:rPr>
      <w:rFonts w:eastAsia="Calibri"/>
      <w:b/>
      <w:color w:val="0063B8"/>
      <w:sz w:val="24"/>
      <w:szCs w:val="22"/>
      <w:u w:val="single"/>
      <w:lang w:val="bg-BG"/>
    </w:rPr>
  </w:style>
  <w:style w:type="paragraph" w:customStyle="1" w:styleId="Heading51">
    <w:name w:val="Heading 51"/>
    <w:basedOn w:val="a2"/>
    <w:next w:val="a2"/>
    <w:uiPriority w:val="99"/>
    <w:unhideWhenUsed/>
    <w:qFormat/>
    <w:rsid w:val="00335F0E"/>
    <w:pPr>
      <w:keepNext/>
      <w:keepLines/>
      <w:widowControl/>
      <w:autoSpaceDE/>
      <w:autoSpaceDN/>
      <w:adjustRightInd/>
      <w:spacing w:before="120" w:line="360" w:lineRule="auto"/>
      <w:jc w:val="both"/>
      <w:outlineLvl w:val="4"/>
    </w:pPr>
    <w:rPr>
      <w:i/>
      <w:color w:val="365F91"/>
      <w:sz w:val="24"/>
      <w:szCs w:val="22"/>
      <w:lang w:val="bg-BG"/>
    </w:rPr>
  </w:style>
  <w:style w:type="character" w:customStyle="1" w:styleId="60">
    <w:name w:val="Заглавие 6 Знак"/>
    <w:basedOn w:val="a3"/>
    <w:link w:val="6"/>
    <w:uiPriority w:val="99"/>
    <w:rsid w:val="00335F0E"/>
    <w:rPr>
      <w:rFonts w:ascii="Calibri" w:eastAsia="Calibri" w:hAnsi="Calibri" w:cs="Times New Roman"/>
      <w:bCs/>
      <w:i/>
      <w:sz w:val="24"/>
      <w:szCs w:val="24"/>
    </w:rPr>
  </w:style>
  <w:style w:type="character" w:customStyle="1" w:styleId="70">
    <w:name w:val="Заглавие 7 Знак"/>
    <w:basedOn w:val="a3"/>
    <w:link w:val="7"/>
    <w:uiPriority w:val="99"/>
    <w:rsid w:val="00335F0E"/>
    <w:rPr>
      <w:rFonts w:ascii="Calibri" w:eastAsia="Calibri" w:hAnsi="Calibri" w:cs="Times New Roman"/>
      <w:sz w:val="24"/>
      <w:szCs w:val="24"/>
    </w:rPr>
  </w:style>
  <w:style w:type="character" w:customStyle="1" w:styleId="80">
    <w:name w:val="Заглавие 8 Знак"/>
    <w:basedOn w:val="a3"/>
    <w:link w:val="8"/>
    <w:uiPriority w:val="99"/>
    <w:rsid w:val="00335F0E"/>
    <w:rPr>
      <w:rFonts w:ascii="Calibri" w:eastAsia="Calibri" w:hAnsi="Calibri" w:cs="Times New Roman"/>
      <w:i/>
      <w:iCs/>
      <w:sz w:val="24"/>
      <w:szCs w:val="24"/>
    </w:rPr>
  </w:style>
  <w:style w:type="character" w:customStyle="1" w:styleId="90">
    <w:name w:val="Заглавие 9 Знак"/>
    <w:basedOn w:val="a3"/>
    <w:link w:val="9"/>
    <w:uiPriority w:val="99"/>
    <w:rsid w:val="00335F0E"/>
    <w:rPr>
      <w:rFonts w:ascii="Cambria" w:eastAsia="Times New Roman" w:hAnsi="Cambria" w:cs="Times New Roman"/>
    </w:rPr>
  </w:style>
  <w:style w:type="numbering" w:customStyle="1" w:styleId="NoList1">
    <w:name w:val="No List1"/>
    <w:next w:val="a5"/>
    <w:uiPriority w:val="99"/>
    <w:semiHidden/>
    <w:unhideWhenUsed/>
    <w:rsid w:val="00335F0E"/>
  </w:style>
  <w:style w:type="character" w:customStyle="1" w:styleId="Heading1Char">
    <w:name w:val="Heading 1 Char"/>
    <w:aliases w:val="Main Heading Char"/>
    <w:basedOn w:val="a3"/>
    <w:link w:val="MainHeading1"/>
    <w:uiPriority w:val="1"/>
    <w:rsid w:val="00335F0E"/>
    <w:rPr>
      <w:rFonts w:ascii="Times New Roman" w:eastAsia="Times New Roman" w:hAnsi="Times New Roman" w:cs="Times New Roman"/>
      <w:b/>
      <w:bCs/>
      <w:color w:val="365F91"/>
      <w:sz w:val="28"/>
      <w:szCs w:val="28"/>
    </w:rPr>
  </w:style>
  <w:style w:type="character" w:customStyle="1" w:styleId="20">
    <w:name w:val="Заглавие 2 Знак"/>
    <w:basedOn w:val="a3"/>
    <w:link w:val="2"/>
    <w:uiPriority w:val="9"/>
    <w:rsid w:val="00335F0E"/>
    <w:rPr>
      <w:rFonts w:ascii="Times New Roman" w:eastAsia="Times New Roman" w:hAnsi="Times New Roman" w:cs="Times New Roman"/>
      <w:b/>
      <w:bCs/>
      <w:sz w:val="24"/>
      <w:szCs w:val="24"/>
      <w:shd w:val="clear" w:color="auto" w:fill="002060"/>
    </w:rPr>
  </w:style>
  <w:style w:type="character" w:customStyle="1" w:styleId="30">
    <w:name w:val="Заглавие 3 Знак"/>
    <w:basedOn w:val="a3"/>
    <w:link w:val="3"/>
    <w:uiPriority w:val="9"/>
    <w:rsid w:val="00335F0E"/>
    <w:rPr>
      <w:rFonts w:ascii="Times New Roman" w:eastAsia="Times New Roman" w:hAnsi="Times New Roman" w:cs="Times New Roman"/>
      <w:b/>
      <w:bCs/>
      <w:i/>
      <w:color w:val="4F81BD"/>
      <w:sz w:val="24"/>
    </w:rPr>
  </w:style>
  <w:style w:type="character" w:customStyle="1" w:styleId="40">
    <w:name w:val="Заглавие 4 Знак"/>
    <w:basedOn w:val="a3"/>
    <w:link w:val="4"/>
    <w:uiPriority w:val="9"/>
    <w:rsid w:val="00335F0E"/>
    <w:rPr>
      <w:rFonts w:ascii="Times New Roman" w:hAnsi="Times New Roman" w:cs="Times New Roman"/>
      <w:b/>
      <w:color w:val="0063B8"/>
      <w:sz w:val="24"/>
      <w:u w:val="single"/>
    </w:rPr>
  </w:style>
  <w:style w:type="character" w:customStyle="1" w:styleId="50">
    <w:name w:val="Заглавие 5 Знак"/>
    <w:basedOn w:val="a3"/>
    <w:link w:val="5"/>
    <w:uiPriority w:val="99"/>
    <w:rsid w:val="00335F0E"/>
    <w:rPr>
      <w:rFonts w:ascii="Times New Roman" w:eastAsia="Times New Roman" w:hAnsi="Times New Roman" w:cs="Times New Roman"/>
      <w:i/>
      <w:color w:val="365F91"/>
      <w:sz w:val="24"/>
    </w:rPr>
  </w:style>
  <w:style w:type="numbering" w:customStyle="1" w:styleId="NoList11">
    <w:name w:val="No List11"/>
    <w:next w:val="a5"/>
    <w:uiPriority w:val="99"/>
    <w:semiHidden/>
    <w:unhideWhenUsed/>
    <w:rsid w:val="00335F0E"/>
  </w:style>
  <w:style w:type="paragraph" w:customStyle="1" w:styleId="encabezado1">
    <w:name w:val="encabezado1"/>
    <w:basedOn w:val="a2"/>
    <w:next w:val="af0"/>
    <w:link w:val="HeaderChar"/>
    <w:uiPriority w:val="99"/>
    <w:unhideWhenUsed/>
    <w:rsid w:val="00335F0E"/>
    <w:pPr>
      <w:widowControl/>
      <w:tabs>
        <w:tab w:val="center" w:pos="4536"/>
        <w:tab w:val="right" w:pos="9072"/>
      </w:tabs>
      <w:autoSpaceDE/>
      <w:autoSpaceDN/>
      <w:adjustRightInd/>
      <w:spacing w:before="120"/>
      <w:jc w:val="both"/>
    </w:pPr>
    <w:rPr>
      <w:rFonts w:eastAsiaTheme="minorHAnsi" w:cstheme="minorBidi"/>
      <w:sz w:val="24"/>
      <w:szCs w:val="22"/>
    </w:rPr>
  </w:style>
  <w:style w:type="character" w:customStyle="1" w:styleId="HeaderChar">
    <w:name w:val="Header Char"/>
    <w:aliases w:val="Intestazione.int.intestazione Char,Intestazione.int Char,Char1 Char Char,En-tête client Char,Header1 Char,Header 1 Char,Encabezado 2 Char,encabezado Char"/>
    <w:basedOn w:val="a3"/>
    <w:link w:val="encabezado1"/>
    <w:uiPriority w:val="99"/>
    <w:rsid w:val="00335F0E"/>
    <w:rPr>
      <w:rFonts w:ascii="Times New Roman" w:hAnsi="Times New Roman"/>
      <w:sz w:val="24"/>
    </w:rPr>
  </w:style>
  <w:style w:type="paragraph" w:customStyle="1" w:styleId="Char51">
    <w:name w:val="Char51"/>
    <w:basedOn w:val="a2"/>
    <w:next w:val="af1"/>
    <w:link w:val="FooterChar"/>
    <w:uiPriority w:val="99"/>
    <w:unhideWhenUsed/>
    <w:rsid w:val="00335F0E"/>
    <w:pPr>
      <w:widowControl/>
      <w:tabs>
        <w:tab w:val="center" w:pos="4536"/>
        <w:tab w:val="right" w:pos="9072"/>
      </w:tabs>
      <w:autoSpaceDE/>
      <w:autoSpaceDN/>
      <w:adjustRightInd/>
      <w:spacing w:before="120"/>
      <w:jc w:val="both"/>
    </w:pPr>
    <w:rPr>
      <w:rFonts w:eastAsiaTheme="minorHAnsi" w:cstheme="minorBidi"/>
      <w:sz w:val="24"/>
      <w:szCs w:val="22"/>
    </w:rPr>
  </w:style>
  <w:style w:type="character" w:customStyle="1" w:styleId="FooterChar">
    <w:name w:val="Footer Char"/>
    <w:aliases w:val="eersteregel Char,EPZ_O_Footer Char,EPZ_U_Footer Char,EPZ_P_Footer Char,EPZ_R_Footer Char, Char5 Char"/>
    <w:basedOn w:val="a3"/>
    <w:link w:val="Char51"/>
    <w:uiPriority w:val="99"/>
    <w:rsid w:val="00335F0E"/>
    <w:rPr>
      <w:rFonts w:ascii="Times New Roman" w:hAnsi="Times New Roman"/>
      <w:sz w:val="24"/>
    </w:rPr>
  </w:style>
  <w:style w:type="table" w:customStyle="1" w:styleId="TableGrid1">
    <w:name w:val="Table Grid1"/>
    <w:basedOn w:val="a4"/>
    <w:next w:val="af2"/>
    <w:uiPriority w:val="59"/>
    <w:rsid w:val="00335F0E"/>
    <w:pPr>
      <w:spacing w:before="0" w:after="0"/>
      <w:ind w:firstLine="0"/>
      <w:jc w:val="left"/>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2"/>
    <w:next w:val="af3"/>
    <w:link w:val="BalloonTextChar"/>
    <w:uiPriority w:val="99"/>
    <w:semiHidden/>
    <w:unhideWhenUsed/>
    <w:rsid w:val="00335F0E"/>
    <w:pPr>
      <w:widowControl/>
      <w:autoSpaceDE/>
      <w:autoSpaceDN/>
      <w:adjustRightInd/>
      <w:spacing w:before="120"/>
      <w:jc w:val="both"/>
    </w:pPr>
    <w:rPr>
      <w:rFonts w:ascii="Tahoma" w:eastAsiaTheme="minorHAnsi" w:hAnsi="Tahoma" w:cs="Tahoma"/>
      <w:sz w:val="16"/>
      <w:szCs w:val="16"/>
    </w:rPr>
  </w:style>
  <w:style w:type="character" w:customStyle="1" w:styleId="BalloonTextChar">
    <w:name w:val="Balloon Text Char"/>
    <w:basedOn w:val="a3"/>
    <w:link w:val="BalloonText1"/>
    <w:uiPriority w:val="99"/>
    <w:semiHidden/>
    <w:rsid w:val="00335F0E"/>
    <w:rPr>
      <w:rFonts w:ascii="Tahoma" w:hAnsi="Tahoma" w:cs="Tahoma"/>
      <w:sz w:val="16"/>
      <w:szCs w:val="16"/>
    </w:rPr>
  </w:style>
  <w:style w:type="paragraph" w:customStyle="1" w:styleId="NoSpacing1">
    <w:name w:val="No Spacing1"/>
    <w:next w:val="af4"/>
    <w:link w:val="NoSpacingChar"/>
    <w:uiPriority w:val="1"/>
    <w:qFormat/>
    <w:rsid w:val="00335F0E"/>
    <w:pPr>
      <w:spacing w:before="0" w:after="0"/>
      <w:ind w:firstLine="0"/>
      <w:jc w:val="left"/>
    </w:pPr>
    <w:rPr>
      <w:rFonts w:eastAsia="Times New Roman"/>
      <w:lang w:eastAsia="ja-JP"/>
    </w:rPr>
  </w:style>
  <w:style w:type="character" w:customStyle="1" w:styleId="NoSpacingChar">
    <w:name w:val="No Spacing Char"/>
    <w:basedOn w:val="a3"/>
    <w:link w:val="NoSpacing1"/>
    <w:uiPriority w:val="1"/>
    <w:rsid w:val="00335F0E"/>
    <w:rPr>
      <w:rFonts w:eastAsia="Times New Roman"/>
      <w:lang w:val="en-US" w:eastAsia="ja-JP"/>
    </w:rPr>
  </w:style>
  <w:style w:type="character" w:styleId="af5">
    <w:name w:val="Placeholder Text"/>
    <w:basedOn w:val="a3"/>
    <w:uiPriority w:val="99"/>
    <w:semiHidden/>
    <w:rsid w:val="00335F0E"/>
    <w:rPr>
      <w:color w:val="808080"/>
    </w:rPr>
  </w:style>
  <w:style w:type="paragraph" w:customStyle="1" w:styleId="Funotentextarial1">
    <w:name w:val="Fußnotentext arial1"/>
    <w:basedOn w:val="a2"/>
    <w:next w:val="af6"/>
    <w:link w:val="FootnoteTextChar"/>
    <w:semiHidden/>
    <w:unhideWhenUsed/>
    <w:qFormat/>
    <w:rsid w:val="00335F0E"/>
    <w:pPr>
      <w:widowControl/>
      <w:autoSpaceDE/>
      <w:autoSpaceDN/>
      <w:adjustRightInd/>
      <w:spacing w:before="120"/>
      <w:jc w:val="both"/>
    </w:pPr>
    <w:rPr>
      <w:rFonts w:eastAsiaTheme="minorHAnsi" w:cstheme="minorBidi"/>
    </w:rPr>
  </w:style>
  <w:style w:type="character" w:customStyle="1" w:styleId="FootnoteTextChar">
    <w:name w:val="Footnote Text Char"/>
    <w:aliases w:val="Fußnote Char,Carattere Char,fn Char,Footnotes Char,Footnote ak Char,Footnote Text Char Char Char,fn Char Char Char,footnote text Char Char Char,Footnotes Char Char Char,Footnote ak Char Char Char,fn Char1 Char,footnote text Char1 Char"/>
    <w:basedOn w:val="a3"/>
    <w:link w:val="Funotentextarial1"/>
    <w:semiHidden/>
    <w:qFormat/>
    <w:rsid w:val="00335F0E"/>
    <w:rPr>
      <w:rFonts w:ascii="Times New Roman" w:hAnsi="Times New Roman"/>
      <w:sz w:val="20"/>
      <w:szCs w:val="20"/>
    </w:rPr>
  </w:style>
  <w:style w:type="character" w:styleId="af7">
    <w:name w:val="footnote reference"/>
    <w:aliases w:val="BVI fnr,Footnote symbol,SUPERS,-E Fußnotenzeichen,number,Footnote Reference Superscript,EN Footnote Reference,-E Fuﬂnotenzeichen,-E Fuûnotenzeichen,Footnote number,stylish,(Footnote Reference),Footnote reference number,E"/>
    <w:basedOn w:val="a3"/>
    <w:unhideWhenUsed/>
    <w:qFormat/>
    <w:rsid w:val="00335F0E"/>
    <w:rPr>
      <w:vertAlign w:val="superscript"/>
    </w:rPr>
  </w:style>
  <w:style w:type="paragraph" w:customStyle="1" w:styleId="TOC11">
    <w:name w:val="TOC 11"/>
    <w:basedOn w:val="a2"/>
    <w:next w:val="a2"/>
    <w:autoRedefine/>
    <w:uiPriority w:val="39"/>
    <w:unhideWhenUsed/>
    <w:qFormat/>
    <w:rsid w:val="00335F0E"/>
    <w:pPr>
      <w:widowControl/>
      <w:tabs>
        <w:tab w:val="left" w:pos="709"/>
        <w:tab w:val="right" w:leader="dot" w:pos="9072"/>
      </w:tabs>
      <w:autoSpaceDE/>
      <w:autoSpaceDN/>
      <w:adjustRightInd/>
      <w:spacing w:before="120" w:line="360" w:lineRule="auto"/>
      <w:ind w:left="644" w:hanging="644"/>
      <w:jc w:val="both"/>
    </w:pPr>
    <w:rPr>
      <w:rFonts w:eastAsia="Calibri"/>
      <w:b/>
      <w:bCs/>
      <w:caps/>
      <w:noProof/>
      <w:sz w:val="24"/>
      <w:szCs w:val="24"/>
      <w:u w:val="single"/>
      <w:lang w:val="bg-BG"/>
    </w:rPr>
  </w:style>
  <w:style w:type="paragraph" w:customStyle="1" w:styleId="TOC21">
    <w:name w:val="TOC 21"/>
    <w:basedOn w:val="a2"/>
    <w:next w:val="a2"/>
    <w:autoRedefine/>
    <w:uiPriority w:val="39"/>
    <w:unhideWhenUsed/>
    <w:qFormat/>
    <w:rsid w:val="00335F0E"/>
    <w:pPr>
      <w:widowControl/>
      <w:tabs>
        <w:tab w:val="left" w:pos="385"/>
        <w:tab w:val="left" w:pos="715"/>
        <w:tab w:val="left" w:pos="8505"/>
        <w:tab w:val="right" w:pos="9072"/>
      </w:tabs>
      <w:autoSpaceDE/>
      <w:autoSpaceDN/>
      <w:adjustRightInd/>
      <w:spacing w:before="120" w:line="360" w:lineRule="auto"/>
      <w:jc w:val="both"/>
    </w:pPr>
    <w:rPr>
      <w:rFonts w:eastAsia="Calibri"/>
      <w:b/>
      <w:bCs/>
      <w:smallCaps/>
      <w:noProof/>
      <w:sz w:val="22"/>
      <w:szCs w:val="22"/>
      <w:lang w:val="bg-BG"/>
    </w:rPr>
  </w:style>
  <w:style w:type="paragraph" w:customStyle="1" w:styleId="TOC31">
    <w:name w:val="TOC 31"/>
    <w:basedOn w:val="a2"/>
    <w:next w:val="a2"/>
    <w:autoRedefine/>
    <w:uiPriority w:val="39"/>
    <w:unhideWhenUsed/>
    <w:qFormat/>
    <w:rsid w:val="00335F0E"/>
    <w:pPr>
      <w:widowControl/>
      <w:tabs>
        <w:tab w:val="left" w:pos="550"/>
        <w:tab w:val="right" w:leader="dot" w:pos="9062"/>
      </w:tabs>
      <w:autoSpaceDE/>
      <w:autoSpaceDN/>
      <w:adjustRightInd/>
      <w:spacing w:before="120" w:line="360" w:lineRule="auto"/>
      <w:jc w:val="both"/>
    </w:pPr>
    <w:rPr>
      <w:rFonts w:eastAsia="Calibri"/>
      <w:b/>
      <w:smallCaps/>
      <w:noProof/>
      <w:sz w:val="24"/>
      <w:szCs w:val="24"/>
      <w:lang w:val="bg-BG"/>
    </w:rPr>
  </w:style>
  <w:style w:type="paragraph" w:customStyle="1" w:styleId="af8">
    <w:name w:val="текст таблица"/>
    <w:basedOn w:val="a2"/>
    <w:rsid w:val="00335F0E"/>
    <w:pPr>
      <w:widowControl/>
      <w:autoSpaceDE/>
      <w:autoSpaceDN/>
      <w:adjustRightInd/>
      <w:spacing w:before="40" w:after="40"/>
      <w:jc w:val="both"/>
    </w:pPr>
    <w:rPr>
      <w:rFonts w:ascii="Calibri" w:eastAsia="Corbel" w:hAnsi="Calibri"/>
      <w:bCs/>
      <w:sz w:val="18"/>
      <w:szCs w:val="22"/>
      <w:lang w:val="bg-BG"/>
    </w:rPr>
  </w:style>
  <w:style w:type="paragraph" w:customStyle="1" w:styleId="DocumentMap1">
    <w:name w:val="Document Map1"/>
    <w:basedOn w:val="a2"/>
    <w:next w:val="af9"/>
    <w:link w:val="DocumentMapChar"/>
    <w:uiPriority w:val="99"/>
    <w:unhideWhenUsed/>
    <w:rsid w:val="00335F0E"/>
    <w:pPr>
      <w:widowControl/>
      <w:autoSpaceDE/>
      <w:autoSpaceDN/>
      <w:adjustRightInd/>
      <w:spacing w:before="120"/>
      <w:jc w:val="both"/>
    </w:pPr>
    <w:rPr>
      <w:rFonts w:ascii="Tahoma" w:eastAsiaTheme="minorHAnsi" w:hAnsi="Tahoma" w:cs="Tahoma"/>
      <w:sz w:val="16"/>
      <w:szCs w:val="16"/>
    </w:rPr>
  </w:style>
  <w:style w:type="character" w:customStyle="1" w:styleId="DocumentMapChar">
    <w:name w:val="Document Map Char"/>
    <w:basedOn w:val="a3"/>
    <w:link w:val="DocumentMap1"/>
    <w:uiPriority w:val="99"/>
    <w:rsid w:val="00335F0E"/>
    <w:rPr>
      <w:rFonts w:ascii="Tahoma" w:hAnsi="Tahoma" w:cs="Tahoma"/>
      <w:sz w:val="16"/>
      <w:szCs w:val="16"/>
    </w:rPr>
  </w:style>
  <w:style w:type="paragraph" w:customStyle="1" w:styleId="BodyTextIndent1">
    <w:name w:val="Body Text Indent1"/>
    <w:basedOn w:val="a2"/>
    <w:next w:val="afa"/>
    <w:link w:val="BodyTextIndentChar"/>
    <w:uiPriority w:val="99"/>
    <w:unhideWhenUsed/>
    <w:rsid w:val="00335F0E"/>
    <w:pPr>
      <w:widowControl/>
      <w:autoSpaceDE/>
      <w:autoSpaceDN/>
      <w:adjustRightInd/>
      <w:spacing w:before="120" w:after="120" w:line="360" w:lineRule="auto"/>
      <w:ind w:firstLine="567"/>
      <w:jc w:val="both"/>
    </w:pPr>
    <w:rPr>
      <w:rFonts w:eastAsiaTheme="minorHAnsi"/>
      <w:sz w:val="24"/>
      <w:szCs w:val="22"/>
    </w:rPr>
  </w:style>
  <w:style w:type="character" w:customStyle="1" w:styleId="BodyTextIndentChar">
    <w:name w:val="Body Text Indent Char"/>
    <w:basedOn w:val="a3"/>
    <w:link w:val="BodyTextIndent1"/>
    <w:uiPriority w:val="99"/>
    <w:rsid w:val="00335F0E"/>
    <w:rPr>
      <w:rFonts w:ascii="Times New Roman" w:hAnsi="Times New Roman" w:cs="Times New Roman"/>
      <w:sz w:val="24"/>
    </w:rPr>
  </w:style>
  <w:style w:type="paragraph" w:customStyle="1" w:styleId="Map1">
    <w:name w:val="Map1"/>
    <w:basedOn w:val="a2"/>
    <w:next w:val="a2"/>
    <w:uiPriority w:val="99"/>
    <w:unhideWhenUsed/>
    <w:qFormat/>
    <w:rsid w:val="00335F0E"/>
    <w:pPr>
      <w:widowControl/>
      <w:autoSpaceDE/>
      <w:autoSpaceDN/>
      <w:adjustRightInd/>
      <w:spacing w:before="120"/>
      <w:jc w:val="both"/>
    </w:pPr>
    <w:rPr>
      <w:rFonts w:eastAsia="Calibri"/>
      <w:b/>
      <w:bCs/>
      <w:smallCaps/>
      <w:color w:val="4F81BD"/>
      <w:szCs w:val="18"/>
      <w:lang w:val="bg-BG"/>
    </w:rPr>
  </w:style>
  <w:style w:type="paragraph" w:styleId="21">
    <w:name w:val="Body Text Indent 2"/>
    <w:basedOn w:val="a2"/>
    <w:link w:val="22"/>
    <w:uiPriority w:val="99"/>
    <w:unhideWhenUsed/>
    <w:rsid w:val="00335F0E"/>
    <w:pPr>
      <w:widowControl/>
      <w:autoSpaceDE/>
      <w:autoSpaceDN/>
      <w:adjustRightInd/>
      <w:spacing w:before="120" w:after="120" w:line="360" w:lineRule="auto"/>
      <w:ind w:firstLine="567"/>
      <w:jc w:val="both"/>
    </w:pPr>
    <w:rPr>
      <w:rFonts w:eastAsia="SimSun"/>
      <w:sz w:val="24"/>
      <w:szCs w:val="22"/>
      <w:lang w:val="bg-BG"/>
    </w:rPr>
  </w:style>
  <w:style w:type="character" w:customStyle="1" w:styleId="22">
    <w:name w:val="Основен текст с отстъп 2 Знак"/>
    <w:basedOn w:val="a3"/>
    <w:link w:val="21"/>
    <w:uiPriority w:val="99"/>
    <w:rsid w:val="00335F0E"/>
    <w:rPr>
      <w:rFonts w:ascii="Times New Roman" w:eastAsia="SimSun" w:hAnsi="Times New Roman" w:cs="Times New Roman"/>
      <w:sz w:val="24"/>
      <w:lang w:val="bg-BG"/>
    </w:rPr>
  </w:style>
  <w:style w:type="paragraph" w:customStyle="1" w:styleId="10">
    <w:name w:val="Главни точки1"/>
    <w:basedOn w:val="a2"/>
    <w:next w:val="afb"/>
    <w:link w:val="BodyTextChar"/>
    <w:uiPriority w:val="1"/>
    <w:unhideWhenUsed/>
    <w:qFormat/>
    <w:rsid w:val="00335F0E"/>
    <w:pPr>
      <w:widowControl/>
      <w:autoSpaceDE/>
      <w:autoSpaceDN/>
      <w:adjustRightInd/>
      <w:spacing w:before="120" w:after="120" w:line="360" w:lineRule="auto"/>
      <w:jc w:val="both"/>
    </w:pPr>
    <w:rPr>
      <w:rFonts w:eastAsia="SimSun" w:cstheme="minorBidi"/>
      <w:sz w:val="24"/>
      <w:szCs w:val="22"/>
    </w:rPr>
  </w:style>
  <w:style w:type="character" w:customStyle="1" w:styleId="BodyTextChar">
    <w:name w:val="Body Text Char"/>
    <w:aliases w:val="Главни точки Char"/>
    <w:basedOn w:val="a3"/>
    <w:link w:val="10"/>
    <w:uiPriority w:val="1"/>
    <w:rsid w:val="00335F0E"/>
    <w:rPr>
      <w:rFonts w:ascii="Times New Roman" w:eastAsia="SimSun" w:hAnsi="Times New Roman"/>
      <w:sz w:val="24"/>
    </w:rPr>
  </w:style>
  <w:style w:type="character" w:customStyle="1" w:styleId="ad">
    <w:name w:val="Списък на абзаци Знак"/>
    <w:aliases w:val="Гл точки Знак,Normal bullet 2 Знак,List Paragraph2 Знак,List Paragraph1 Знак,Question Знак,ПАРАГРАФ Знак,Numbered list Знак,Normal List Знак,Endnote Знак,Indent Знак,_Bullet Знак,Colorful List - Accent 11 Знак,Абзац списка1 Знак"/>
    <w:link w:val="ac"/>
    <w:uiPriority w:val="34"/>
    <w:qFormat/>
    <w:rsid w:val="00335F0E"/>
    <w:rPr>
      <w:rFonts w:ascii="Times New Roman" w:eastAsia="Times New Roman" w:hAnsi="Times New Roman" w:cs="Times New Roman"/>
      <w:sz w:val="20"/>
      <w:szCs w:val="20"/>
    </w:rPr>
  </w:style>
  <w:style w:type="paragraph" w:styleId="afc">
    <w:name w:val="Plain Text"/>
    <w:basedOn w:val="a2"/>
    <w:link w:val="afd"/>
    <w:uiPriority w:val="99"/>
    <w:rsid w:val="00335F0E"/>
    <w:pPr>
      <w:widowControl/>
      <w:autoSpaceDE/>
      <w:autoSpaceDN/>
      <w:adjustRightInd/>
      <w:spacing w:before="120"/>
      <w:jc w:val="both"/>
    </w:pPr>
    <w:rPr>
      <w:rFonts w:ascii="Courier New" w:hAnsi="Courier New" w:cs="Courier New"/>
      <w:lang w:val="bg-BG" w:eastAsia="bg-BG"/>
    </w:rPr>
  </w:style>
  <w:style w:type="character" w:customStyle="1" w:styleId="afd">
    <w:name w:val="Обикновен текст Знак"/>
    <w:basedOn w:val="a3"/>
    <w:link w:val="afc"/>
    <w:uiPriority w:val="99"/>
    <w:rsid w:val="00335F0E"/>
    <w:rPr>
      <w:rFonts w:ascii="Courier New" w:eastAsia="Times New Roman" w:hAnsi="Courier New" w:cs="Courier New"/>
      <w:sz w:val="20"/>
      <w:szCs w:val="20"/>
      <w:lang w:val="bg-BG" w:eastAsia="bg-BG"/>
    </w:rPr>
  </w:style>
  <w:style w:type="paragraph" w:customStyle="1" w:styleId="Tableoftable1">
    <w:name w:val="Table of table1"/>
    <w:basedOn w:val="a2"/>
    <w:next w:val="a2"/>
    <w:uiPriority w:val="99"/>
    <w:unhideWhenUsed/>
    <w:rsid w:val="00335F0E"/>
    <w:pPr>
      <w:widowControl/>
      <w:autoSpaceDE/>
      <w:autoSpaceDN/>
      <w:adjustRightInd/>
      <w:spacing w:before="120" w:line="360" w:lineRule="auto"/>
      <w:jc w:val="both"/>
    </w:pPr>
    <w:rPr>
      <w:rFonts w:eastAsia="Calibri"/>
      <w:sz w:val="24"/>
      <w:szCs w:val="22"/>
      <w:lang w:val="bg-BG"/>
    </w:rPr>
  </w:style>
  <w:style w:type="table" w:customStyle="1" w:styleId="TableGridLight1">
    <w:name w:val="Table Grid Light1"/>
    <w:basedOn w:val="a4"/>
    <w:uiPriority w:val="40"/>
    <w:rsid w:val="00335F0E"/>
    <w:pPr>
      <w:spacing w:before="0" w:after="0"/>
      <w:ind w:firstLine="0"/>
      <w:jc w:val="left"/>
    </w:pPr>
    <w:rPr>
      <w:lang w:val="bg-BG"/>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335F0E"/>
    <w:pPr>
      <w:spacing w:before="0" w:after="0"/>
      <w:ind w:firstLine="0"/>
      <w:jc w:val="left"/>
    </w:pPr>
    <w:rPr>
      <w:lang w:val="bg-BG"/>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ListTable5Dark-Accent31">
    <w:name w:val="List Table 5 Dark - Accent 31"/>
    <w:basedOn w:val="a4"/>
    <w:uiPriority w:val="50"/>
    <w:rsid w:val="00335F0E"/>
    <w:pPr>
      <w:spacing w:before="0" w:after="0"/>
      <w:ind w:firstLine="0"/>
      <w:jc w:val="left"/>
    </w:pPr>
    <w:rPr>
      <w:color w:val="FFFFFF"/>
      <w:lang w:val="bg-BG"/>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TOC41">
    <w:name w:val="TOC 41"/>
    <w:basedOn w:val="a2"/>
    <w:next w:val="a2"/>
    <w:autoRedefine/>
    <w:uiPriority w:val="39"/>
    <w:unhideWhenUsed/>
    <w:rsid w:val="00335F0E"/>
    <w:pPr>
      <w:widowControl/>
      <w:tabs>
        <w:tab w:val="left" w:pos="715"/>
        <w:tab w:val="right" w:leader="dot" w:pos="9072"/>
      </w:tabs>
      <w:autoSpaceDE/>
      <w:autoSpaceDN/>
      <w:adjustRightInd/>
      <w:spacing w:before="120" w:line="360" w:lineRule="auto"/>
      <w:jc w:val="both"/>
    </w:pPr>
    <w:rPr>
      <w:rFonts w:eastAsia="Calibri"/>
      <w:b/>
      <w:noProof/>
      <w:sz w:val="24"/>
      <w:szCs w:val="24"/>
      <w:lang w:val="bg-BG"/>
    </w:rPr>
  </w:style>
  <w:style w:type="paragraph" w:customStyle="1" w:styleId="TOC51">
    <w:name w:val="TOC 51"/>
    <w:basedOn w:val="a2"/>
    <w:next w:val="a2"/>
    <w:autoRedefine/>
    <w:uiPriority w:val="39"/>
    <w:unhideWhenUsed/>
    <w:rsid w:val="00335F0E"/>
    <w:pPr>
      <w:widowControl/>
      <w:tabs>
        <w:tab w:val="left" w:pos="660"/>
        <w:tab w:val="right" w:leader="dot" w:pos="9062"/>
      </w:tabs>
      <w:autoSpaceDE/>
      <w:autoSpaceDN/>
      <w:adjustRightInd/>
      <w:spacing w:before="120" w:line="360" w:lineRule="auto"/>
      <w:jc w:val="both"/>
    </w:pPr>
    <w:rPr>
      <w:rFonts w:eastAsia="Calibri"/>
      <w:noProof/>
      <w:sz w:val="24"/>
      <w:szCs w:val="24"/>
      <w:lang w:val="bg-BG"/>
    </w:rPr>
  </w:style>
  <w:style w:type="paragraph" w:customStyle="1" w:styleId="TOC61">
    <w:name w:val="TOC 61"/>
    <w:basedOn w:val="a2"/>
    <w:next w:val="a2"/>
    <w:autoRedefine/>
    <w:uiPriority w:val="39"/>
    <w:unhideWhenUsed/>
    <w:rsid w:val="00335F0E"/>
    <w:pPr>
      <w:widowControl/>
      <w:tabs>
        <w:tab w:val="left" w:pos="825"/>
        <w:tab w:val="right" w:leader="dot" w:pos="9062"/>
      </w:tabs>
      <w:autoSpaceDE/>
      <w:autoSpaceDN/>
      <w:adjustRightInd/>
      <w:spacing w:before="120" w:line="360" w:lineRule="auto"/>
      <w:jc w:val="both"/>
    </w:pPr>
    <w:rPr>
      <w:rFonts w:eastAsia="Calibri"/>
      <w:noProof/>
      <w:sz w:val="24"/>
      <w:szCs w:val="24"/>
      <w:lang w:val="bg-BG"/>
    </w:rPr>
  </w:style>
  <w:style w:type="paragraph" w:customStyle="1" w:styleId="TOC71">
    <w:name w:val="TOC 71"/>
    <w:basedOn w:val="a2"/>
    <w:next w:val="a2"/>
    <w:autoRedefine/>
    <w:uiPriority w:val="39"/>
    <w:unhideWhenUsed/>
    <w:rsid w:val="00335F0E"/>
    <w:pPr>
      <w:widowControl/>
      <w:autoSpaceDE/>
      <w:autoSpaceDN/>
      <w:adjustRightInd/>
      <w:spacing w:before="120" w:line="360" w:lineRule="auto"/>
    </w:pPr>
    <w:rPr>
      <w:rFonts w:ascii="Calibri" w:eastAsia="Calibri" w:hAnsi="Calibri"/>
      <w:sz w:val="22"/>
      <w:szCs w:val="22"/>
      <w:lang w:val="bg-BG"/>
    </w:rPr>
  </w:style>
  <w:style w:type="paragraph" w:customStyle="1" w:styleId="TOC81">
    <w:name w:val="TOC 81"/>
    <w:basedOn w:val="a2"/>
    <w:next w:val="a2"/>
    <w:autoRedefine/>
    <w:uiPriority w:val="39"/>
    <w:unhideWhenUsed/>
    <w:rsid w:val="00335F0E"/>
    <w:pPr>
      <w:widowControl/>
      <w:autoSpaceDE/>
      <w:autoSpaceDN/>
      <w:adjustRightInd/>
      <w:spacing w:before="120" w:line="360" w:lineRule="auto"/>
    </w:pPr>
    <w:rPr>
      <w:rFonts w:ascii="Calibri" w:eastAsia="Calibri" w:hAnsi="Calibri"/>
      <w:sz w:val="22"/>
      <w:szCs w:val="22"/>
      <w:lang w:val="bg-BG"/>
    </w:rPr>
  </w:style>
  <w:style w:type="paragraph" w:customStyle="1" w:styleId="TOC91">
    <w:name w:val="TOC 91"/>
    <w:basedOn w:val="a2"/>
    <w:next w:val="a2"/>
    <w:autoRedefine/>
    <w:uiPriority w:val="39"/>
    <w:unhideWhenUsed/>
    <w:rsid w:val="00335F0E"/>
    <w:pPr>
      <w:widowControl/>
      <w:autoSpaceDE/>
      <w:autoSpaceDN/>
      <w:adjustRightInd/>
      <w:spacing w:before="120" w:line="360" w:lineRule="auto"/>
    </w:pPr>
    <w:rPr>
      <w:rFonts w:ascii="Calibri" w:eastAsia="Calibri" w:hAnsi="Calibri"/>
      <w:sz w:val="22"/>
      <w:szCs w:val="22"/>
      <w:lang w:val="bg-BG"/>
    </w:rPr>
  </w:style>
  <w:style w:type="paragraph" w:customStyle="1" w:styleId="pfeilaufzhlungszeichen">
    <w:name w:val="pfeil aufzählungszeichen"/>
    <w:basedOn w:val="a2"/>
    <w:link w:val="pfeilaufzhlungszeichenZchn"/>
    <w:uiPriority w:val="99"/>
    <w:rsid w:val="00335F0E"/>
    <w:pPr>
      <w:widowControl/>
      <w:numPr>
        <w:numId w:val="5"/>
      </w:numPr>
      <w:spacing w:before="60"/>
      <w:jc w:val="both"/>
    </w:pPr>
    <w:rPr>
      <w:rFonts w:ascii="Calibri" w:eastAsia="Calibri" w:hAnsi="Calibri"/>
      <w:sz w:val="24"/>
      <w:szCs w:val="24"/>
    </w:rPr>
  </w:style>
  <w:style w:type="character" w:customStyle="1" w:styleId="pfeilaufzhlungszeichenZchn">
    <w:name w:val="pfeil aufzählungszeichen Zchn"/>
    <w:link w:val="pfeilaufzhlungszeichen"/>
    <w:uiPriority w:val="99"/>
    <w:locked/>
    <w:rsid w:val="00335F0E"/>
    <w:rPr>
      <w:rFonts w:ascii="Calibri" w:eastAsia="Calibri" w:hAnsi="Calibri" w:cs="Times New Roman"/>
      <w:sz w:val="24"/>
      <w:szCs w:val="24"/>
    </w:rPr>
  </w:style>
  <w:style w:type="table" w:customStyle="1" w:styleId="ListTable5Dark-Accent311">
    <w:name w:val="List Table 5 Dark - Accent 311"/>
    <w:basedOn w:val="a4"/>
    <w:uiPriority w:val="50"/>
    <w:rsid w:val="00335F0E"/>
    <w:pPr>
      <w:spacing w:before="0" w:after="0"/>
      <w:ind w:firstLine="0"/>
      <w:jc w:val="left"/>
    </w:pPr>
    <w:rPr>
      <w:color w:val="FFFFFF"/>
      <w:lang w:val="bg-BG"/>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
    <w:name w:val="List Table 5 Dark - Accent 32"/>
    <w:basedOn w:val="a4"/>
    <w:uiPriority w:val="50"/>
    <w:rsid w:val="00335F0E"/>
    <w:pPr>
      <w:spacing w:before="0" w:after="0"/>
      <w:ind w:firstLine="0"/>
      <w:jc w:val="left"/>
    </w:pPr>
    <w:rPr>
      <w:color w:val="FFFFFF"/>
      <w:lang w:val="bg-BG"/>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Revision1">
    <w:name w:val="Revision1"/>
    <w:next w:val="afe"/>
    <w:hidden/>
    <w:uiPriority w:val="99"/>
    <w:semiHidden/>
    <w:rsid w:val="00335F0E"/>
    <w:pPr>
      <w:spacing w:before="0" w:after="0"/>
      <w:ind w:firstLine="0"/>
      <w:jc w:val="left"/>
    </w:pPr>
    <w:rPr>
      <w:rFonts w:ascii="Times New Roman" w:hAnsi="Times New Roman"/>
      <w:sz w:val="24"/>
      <w:lang w:val="bg-BG"/>
    </w:rPr>
  </w:style>
  <w:style w:type="paragraph" w:customStyle="1" w:styleId="CowiClient">
    <w:name w:val="CowiClient"/>
    <w:basedOn w:val="a2"/>
    <w:next w:val="aff"/>
    <w:rsid w:val="00335F0E"/>
    <w:pPr>
      <w:widowControl/>
      <w:suppressAutoHyphens/>
      <w:autoSpaceDE/>
      <w:autoSpaceDN/>
      <w:adjustRightInd/>
      <w:spacing w:after="160" w:line="320" w:lineRule="exact"/>
    </w:pPr>
    <w:rPr>
      <w:rFonts w:ascii="Arial" w:hAnsi="Arial" w:cs="Arial"/>
      <w:sz w:val="28"/>
      <w:szCs w:val="24"/>
      <w:lang w:val="en-GB" w:eastAsia="da-DK"/>
    </w:rPr>
  </w:style>
  <w:style w:type="paragraph" w:customStyle="1" w:styleId="BlockText1">
    <w:name w:val="Block Text1"/>
    <w:basedOn w:val="a2"/>
    <w:next w:val="aff"/>
    <w:uiPriority w:val="99"/>
    <w:semiHidden/>
    <w:unhideWhenUsed/>
    <w:rsid w:val="00335F0E"/>
    <w:pPr>
      <w:widowControl/>
      <w:pBdr>
        <w:top w:val="single" w:sz="2" w:space="10" w:color="4F81BD"/>
        <w:left w:val="single" w:sz="2" w:space="10" w:color="4F81BD"/>
        <w:bottom w:val="single" w:sz="2" w:space="10" w:color="4F81BD"/>
        <w:right w:val="single" w:sz="2" w:space="10" w:color="4F81BD"/>
      </w:pBdr>
      <w:autoSpaceDE/>
      <w:autoSpaceDN/>
      <w:adjustRightInd/>
      <w:spacing w:before="120" w:line="360" w:lineRule="auto"/>
      <w:ind w:left="1152" w:right="1152"/>
      <w:jc w:val="both"/>
    </w:pPr>
    <w:rPr>
      <w:rFonts w:ascii="Calibri" w:hAnsi="Calibri"/>
      <w:i/>
      <w:iCs/>
      <w:color w:val="4F81BD"/>
      <w:sz w:val="24"/>
      <w:szCs w:val="22"/>
      <w:lang w:val="bg-BG"/>
    </w:rPr>
  </w:style>
  <w:style w:type="character" w:customStyle="1" w:styleId="search01">
    <w:name w:val="search01"/>
    <w:basedOn w:val="a3"/>
    <w:rsid w:val="00335F0E"/>
    <w:rPr>
      <w:shd w:val="clear" w:color="auto" w:fill="FFFF66"/>
    </w:rPr>
  </w:style>
  <w:style w:type="character" w:customStyle="1" w:styleId="Heading2Char1">
    <w:name w:val="Heading 2 Char1"/>
    <w:aliases w:val="Heading 2 Char Char,Section Char Char,L2 Char Char,Section head Char Char,SH Char Char,Section Char1,L2 Char1,Section head Char1,SH Char1"/>
    <w:uiPriority w:val="9"/>
    <w:locked/>
    <w:rsid w:val="00335F0E"/>
    <w:rPr>
      <w:rFonts w:ascii="Arial" w:eastAsia="Times New Roman" w:hAnsi="Arial" w:cs="Arial"/>
      <w:b/>
      <w:iCs/>
      <w:color w:val="292526"/>
      <w:sz w:val="24"/>
      <w:szCs w:val="28"/>
    </w:rPr>
  </w:style>
  <w:style w:type="character" w:customStyle="1" w:styleId="Heading3Char1">
    <w:name w:val="Heading 3 Char1"/>
    <w:aliases w:val="Heading 3 Char Char,Section SubHeading Char Char,L3 Char Char,Section SubHeading Char1,L3 Char1"/>
    <w:uiPriority w:val="9"/>
    <w:locked/>
    <w:rsid w:val="00335F0E"/>
    <w:rPr>
      <w:rFonts w:ascii="Arial" w:eastAsia="Times New Roman" w:hAnsi="Arial" w:cs="Arial"/>
      <w:bCs/>
      <w:sz w:val="24"/>
      <w:szCs w:val="24"/>
      <w:u w:val="single"/>
      <w:lang w:val="en-GB" w:eastAsia="en-GB"/>
    </w:rPr>
  </w:style>
  <w:style w:type="paragraph" w:styleId="aff0">
    <w:name w:val="Title"/>
    <w:basedOn w:val="a2"/>
    <w:next w:val="a2"/>
    <w:link w:val="aff1"/>
    <w:uiPriority w:val="99"/>
    <w:qFormat/>
    <w:rsid w:val="00335F0E"/>
    <w:pPr>
      <w:widowControl/>
      <w:autoSpaceDE/>
      <w:autoSpaceDN/>
      <w:adjustRightInd/>
      <w:spacing w:before="240" w:after="60" w:line="280" w:lineRule="exact"/>
      <w:jc w:val="center"/>
      <w:outlineLvl w:val="0"/>
    </w:pPr>
    <w:rPr>
      <w:rFonts w:ascii="Cambria" w:eastAsia="Calibri" w:hAnsi="Cambria"/>
      <w:b/>
      <w:bCs/>
      <w:kern w:val="28"/>
      <w:sz w:val="32"/>
      <w:szCs w:val="32"/>
    </w:rPr>
  </w:style>
  <w:style w:type="character" w:customStyle="1" w:styleId="aff1">
    <w:name w:val="Заглавие Знак"/>
    <w:basedOn w:val="a3"/>
    <w:link w:val="aff0"/>
    <w:uiPriority w:val="99"/>
    <w:rsid w:val="00335F0E"/>
    <w:rPr>
      <w:rFonts w:ascii="Cambria" w:eastAsia="Calibri" w:hAnsi="Cambria" w:cs="Times New Roman"/>
      <w:b/>
      <w:bCs/>
      <w:kern w:val="28"/>
      <w:sz w:val="32"/>
      <w:szCs w:val="32"/>
    </w:rPr>
  </w:style>
  <w:style w:type="paragraph" w:styleId="aff2">
    <w:name w:val="Subtitle"/>
    <w:basedOn w:val="a2"/>
    <w:next w:val="a2"/>
    <w:link w:val="aff3"/>
    <w:uiPriority w:val="99"/>
    <w:qFormat/>
    <w:rsid w:val="00335F0E"/>
    <w:pPr>
      <w:widowControl/>
      <w:autoSpaceDE/>
      <w:autoSpaceDN/>
      <w:adjustRightInd/>
      <w:spacing w:after="60" w:line="280" w:lineRule="exact"/>
      <w:jc w:val="center"/>
      <w:outlineLvl w:val="1"/>
    </w:pPr>
    <w:rPr>
      <w:rFonts w:ascii="Cambria" w:eastAsia="Calibri" w:hAnsi="Cambria"/>
      <w:sz w:val="24"/>
      <w:szCs w:val="24"/>
    </w:rPr>
  </w:style>
  <w:style w:type="character" w:customStyle="1" w:styleId="aff3">
    <w:name w:val="Подзаглавие Знак"/>
    <w:basedOn w:val="a3"/>
    <w:link w:val="aff2"/>
    <w:uiPriority w:val="99"/>
    <w:rsid w:val="00335F0E"/>
    <w:rPr>
      <w:rFonts w:ascii="Cambria" w:eastAsia="Calibri" w:hAnsi="Cambria" w:cs="Times New Roman"/>
      <w:sz w:val="24"/>
      <w:szCs w:val="24"/>
    </w:rPr>
  </w:style>
  <w:style w:type="character" w:styleId="aff4">
    <w:name w:val="Strong"/>
    <w:uiPriority w:val="22"/>
    <w:qFormat/>
    <w:rsid w:val="00335F0E"/>
    <w:rPr>
      <w:rFonts w:cs="Times New Roman"/>
      <w:b/>
      <w:bCs/>
    </w:rPr>
  </w:style>
  <w:style w:type="character" w:styleId="aff5">
    <w:name w:val="Emphasis"/>
    <w:uiPriority w:val="20"/>
    <w:qFormat/>
    <w:rsid w:val="00335F0E"/>
    <w:rPr>
      <w:rFonts w:ascii="Calibri" w:hAnsi="Calibri" w:cs="Times New Roman"/>
      <w:b/>
      <w:i/>
      <w:iCs/>
    </w:rPr>
  </w:style>
  <w:style w:type="paragraph" w:styleId="aff6">
    <w:name w:val="Quote"/>
    <w:aliases w:val="Булет-1"/>
    <w:basedOn w:val="a2"/>
    <w:next w:val="a2"/>
    <w:link w:val="aff7"/>
    <w:uiPriority w:val="99"/>
    <w:qFormat/>
    <w:rsid w:val="00335F0E"/>
    <w:pPr>
      <w:widowControl/>
      <w:autoSpaceDE/>
      <w:autoSpaceDN/>
      <w:adjustRightInd/>
      <w:spacing w:line="280" w:lineRule="exact"/>
    </w:pPr>
    <w:rPr>
      <w:rFonts w:ascii="Calibri" w:eastAsia="Calibri" w:hAnsi="Calibri"/>
      <w:i/>
      <w:sz w:val="24"/>
      <w:szCs w:val="24"/>
    </w:rPr>
  </w:style>
  <w:style w:type="character" w:customStyle="1" w:styleId="aff7">
    <w:name w:val="Цитат Знак"/>
    <w:aliases w:val="Булет-1 Знак"/>
    <w:basedOn w:val="a3"/>
    <w:link w:val="aff6"/>
    <w:uiPriority w:val="99"/>
    <w:rsid w:val="00335F0E"/>
    <w:rPr>
      <w:rFonts w:ascii="Calibri" w:eastAsia="Calibri" w:hAnsi="Calibri" w:cs="Times New Roman"/>
      <w:i/>
      <w:sz w:val="24"/>
      <w:szCs w:val="24"/>
    </w:rPr>
  </w:style>
  <w:style w:type="paragraph" w:styleId="aff8">
    <w:name w:val="Intense Quote"/>
    <w:basedOn w:val="a2"/>
    <w:next w:val="a2"/>
    <w:link w:val="aff9"/>
    <w:uiPriority w:val="99"/>
    <w:qFormat/>
    <w:rsid w:val="00335F0E"/>
    <w:pPr>
      <w:widowControl/>
      <w:autoSpaceDE/>
      <w:autoSpaceDN/>
      <w:adjustRightInd/>
      <w:spacing w:line="280" w:lineRule="exact"/>
      <w:ind w:left="720" w:right="720"/>
    </w:pPr>
    <w:rPr>
      <w:rFonts w:ascii="Calibri" w:eastAsia="Calibri" w:hAnsi="Calibri"/>
      <w:b/>
      <w:i/>
      <w:sz w:val="22"/>
      <w:szCs w:val="22"/>
    </w:rPr>
  </w:style>
  <w:style w:type="character" w:customStyle="1" w:styleId="aff9">
    <w:name w:val="Интензивно цитиране Знак"/>
    <w:basedOn w:val="a3"/>
    <w:link w:val="aff8"/>
    <w:uiPriority w:val="99"/>
    <w:rsid w:val="00335F0E"/>
    <w:rPr>
      <w:rFonts w:ascii="Calibri" w:eastAsia="Calibri" w:hAnsi="Calibri" w:cs="Times New Roman"/>
      <w:b/>
      <w:i/>
    </w:rPr>
  </w:style>
  <w:style w:type="character" w:styleId="affa">
    <w:name w:val="Subtle Emphasis"/>
    <w:uiPriority w:val="99"/>
    <w:qFormat/>
    <w:rsid w:val="00335F0E"/>
    <w:rPr>
      <w:rFonts w:cs="Times New Roman"/>
      <w:i/>
      <w:color w:val="5A5A5A"/>
    </w:rPr>
  </w:style>
  <w:style w:type="character" w:styleId="affb">
    <w:name w:val="Intense Emphasis"/>
    <w:uiPriority w:val="99"/>
    <w:qFormat/>
    <w:rsid w:val="00335F0E"/>
    <w:rPr>
      <w:rFonts w:cs="Times New Roman"/>
      <w:b/>
      <w:i/>
      <w:sz w:val="24"/>
      <w:szCs w:val="24"/>
      <w:u w:val="single"/>
    </w:rPr>
  </w:style>
  <w:style w:type="character" w:styleId="affc">
    <w:name w:val="Subtle Reference"/>
    <w:uiPriority w:val="99"/>
    <w:qFormat/>
    <w:rsid w:val="00335F0E"/>
    <w:rPr>
      <w:rFonts w:cs="Times New Roman"/>
      <w:sz w:val="24"/>
      <w:szCs w:val="24"/>
      <w:u w:val="single"/>
    </w:rPr>
  </w:style>
  <w:style w:type="character" w:styleId="affd">
    <w:name w:val="Intense Reference"/>
    <w:uiPriority w:val="99"/>
    <w:qFormat/>
    <w:rsid w:val="00335F0E"/>
    <w:rPr>
      <w:rFonts w:cs="Times New Roman"/>
      <w:b/>
      <w:sz w:val="24"/>
      <w:u w:val="single"/>
    </w:rPr>
  </w:style>
  <w:style w:type="character" w:styleId="affe">
    <w:name w:val="Book Title"/>
    <w:uiPriority w:val="99"/>
    <w:qFormat/>
    <w:rsid w:val="00335F0E"/>
    <w:rPr>
      <w:rFonts w:ascii="Cambria" w:hAnsi="Cambria" w:cs="Times New Roman"/>
      <w:b/>
      <w:i/>
      <w:sz w:val="24"/>
      <w:szCs w:val="24"/>
    </w:rPr>
  </w:style>
  <w:style w:type="character" w:customStyle="1" w:styleId="11">
    <w:name w:val="Заглавие 1 Знак1"/>
    <w:basedOn w:val="a3"/>
    <w:link w:val="1"/>
    <w:uiPriority w:val="9"/>
    <w:rsid w:val="00335F0E"/>
    <w:rPr>
      <w:rFonts w:asciiTheme="majorHAnsi" w:eastAsiaTheme="majorEastAsia" w:hAnsiTheme="majorHAnsi" w:cstheme="majorBidi"/>
      <w:color w:val="2F5496" w:themeColor="accent1" w:themeShade="BF"/>
      <w:sz w:val="32"/>
      <w:szCs w:val="32"/>
    </w:rPr>
  </w:style>
  <w:style w:type="paragraph" w:styleId="afff">
    <w:name w:val="TOC Heading"/>
    <w:basedOn w:val="1"/>
    <w:next w:val="a2"/>
    <w:uiPriority w:val="39"/>
    <w:qFormat/>
    <w:rsid w:val="00335F0E"/>
    <w:pPr>
      <w:keepLines w:val="0"/>
      <w:widowControl/>
      <w:autoSpaceDE/>
      <w:autoSpaceDN/>
      <w:adjustRightInd/>
      <w:spacing w:after="60" w:line="280" w:lineRule="exact"/>
      <w:outlineLvl w:val="9"/>
    </w:pPr>
    <w:rPr>
      <w:rFonts w:ascii="Arial" w:eastAsia="Calibri" w:hAnsi="Arial" w:cs="Arial"/>
      <w:b/>
      <w:bCs/>
      <w:caps/>
      <w:color w:val="1F497D"/>
      <w:kern w:val="32"/>
      <w:sz w:val="28"/>
      <w:szCs w:val="28"/>
      <w:lang w:val="en-GB"/>
    </w:rPr>
  </w:style>
  <w:style w:type="paragraph" w:customStyle="1" w:styleId="Formatvorlage2">
    <w:name w:val="Formatvorlage2"/>
    <w:basedOn w:val="2"/>
    <w:link w:val="Formatvorlage2Zchn"/>
    <w:uiPriority w:val="99"/>
    <w:rsid w:val="00335F0E"/>
    <w:rPr>
      <w:color w:val="292526"/>
    </w:rPr>
  </w:style>
  <w:style w:type="character" w:customStyle="1" w:styleId="Formatvorlage2Zchn">
    <w:name w:val="Formatvorlage2 Zchn"/>
    <w:basedOn w:val="Heading2Char1"/>
    <w:link w:val="Formatvorlage2"/>
    <w:uiPriority w:val="99"/>
    <w:locked/>
    <w:rsid w:val="00335F0E"/>
    <w:rPr>
      <w:rFonts w:ascii="Times New Roman" w:eastAsia="Times New Roman" w:hAnsi="Times New Roman" w:cs="Times New Roman"/>
      <w:b/>
      <w:bCs/>
      <w:iCs w:val="0"/>
      <w:color w:val="292526"/>
      <w:sz w:val="24"/>
      <w:szCs w:val="24"/>
    </w:rPr>
  </w:style>
  <w:style w:type="paragraph" w:customStyle="1" w:styleId="Formatvorlage3">
    <w:name w:val="Formatvorlage3"/>
    <w:basedOn w:val="3"/>
    <w:link w:val="Formatvorlage3Zchn"/>
    <w:uiPriority w:val="99"/>
    <w:rsid w:val="00335F0E"/>
    <w:rPr>
      <w:szCs w:val="24"/>
      <w:u w:val="single"/>
      <w:lang w:val="en-GB" w:eastAsia="en-GB"/>
    </w:rPr>
  </w:style>
  <w:style w:type="character" w:customStyle="1" w:styleId="Formatvorlage3Zchn">
    <w:name w:val="Formatvorlage3 Zchn"/>
    <w:basedOn w:val="Heading3Char1"/>
    <w:link w:val="Formatvorlage3"/>
    <w:uiPriority w:val="99"/>
    <w:locked/>
    <w:rsid w:val="00335F0E"/>
    <w:rPr>
      <w:rFonts w:ascii="Times New Roman" w:eastAsia="Times New Roman" w:hAnsi="Times New Roman" w:cs="Times New Roman"/>
      <w:b/>
      <w:bCs/>
      <w:i/>
      <w:color w:val="4F81BD"/>
      <w:sz w:val="24"/>
      <w:szCs w:val="24"/>
      <w:u w:val="single"/>
      <w:lang w:val="en-GB" w:eastAsia="en-GB"/>
    </w:rPr>
  </w:style>
  <w:style w:type="paragraph" w:customStyle="1" w:styleId="Formatvorlage4">
    <w:name w:val="Formatvorlage4"/>
    <w:basedOn w:val="1"/>
    <w:link w:val="Formatvorlage4Zchn"/>
    <w:uiPriority w:val="99"/>
    <w:rsid w:val="00335F0E"/>
    <w:pPr>
      <w:keepLines w:val="0"/>
      <w:widowControl/>
      <w:autoSpaceDE/>
      <w:autoSpaceDN/>
      <w:adjustRightInd/>
      <w:spacing w:after="60" w:line="280" w:lineRule="exact"/>
    </w:pPr>
    <w:rPr>
      <w:rFonts w:ascii="Arial" w:eastAsia="Calibri" w:hAnsi="Arial" w:cs="Arial"/>
      <w:b/>
      <w:bCs/>
      <w:caps/>
      <w:color w:val="1F497D"/>
      <w:kern w:val="32"/>
      <w:sz w:val="28"/>
      <w:szCs w:val="28"/>
      <w:lang w:val="en-GB"/>
    </w:rPr>
  </w:style>
  <w:style w:type="character" w:customStyle="1" w:styleId="Formatvorlage4Zchn">
    <w:name w:val="Formatvorlage4 Zchn"/>
    <w:basedOn w:val="Heading1Char"/>
    <w:link w:val="Formatvorlage4"/>
    <w:uiPriority w:val="99"/>
    <w:locked/>
    <w:rsid w:val="00335F0E"/>
    <w:rPr>
      <w:rFonts w:ascii="Arial" w:eastAsia="Calibri" w:hAnsi="Arial" w:cs="Arial"/>
      <w:b/>
      <w:bCs/>
      <w:caps/>
      <w:color w:val="1F497D"/>
      <w:kern w:val="32"/>
      <w:sz w:val="28"/>
      <w:szCs w:val="28"/>
      <w:lang w:val="en-GB"/>
    </w:rPr>
  </w:style>
  <w:style w:type="paragraph" w:customStyle="1" w:styleId="oddl-nadpis">
    <w:name w:val="oddíl-nadpis"/>
    <w:basedOn w:val="a2"/>
    <w:uiPriority w:val="99"/>
    <w:rsid w:val="00335F0E"/>
    <w:pPr>
      <w:keepNext/>
      <w:tabs>
        <w:tab w:val="left" w:pos="567"/>
      </w:tabs>
      <w:autoSpaceDE/>
      <w:autoSpaceDN/>
      <w:adjustRightInd/>
      <w:spacing w:before="240" w:line="240" w:lineRule="exact"/>
    </w:pPr>
    <w:rPr>
      <w:rFonts w:ascii="Arial" w:hAnsi="Arial" w:cs="Arial"/>
      <w:b/>
      <w:bCs/>
      <w:sz w:val="24"/>
      <w:szCs w:val="24"/>
      <w:lang w:val="cs-CZ"/>
    </w:rPr>
  </w:style>
  <w:style w:type="paragraph" w:styleId="afff0">
    <w:name w:val="Normal Indent"/>
    <w:aliases w:val="Normal Indent Char,Normal Indent Char Char,Normal Indent Char1 Char,Normal Indent Char1,Char"/>
    <w:basedOn w:val="a2"/>
    <w:uiPriority w:val="99"/>
    <w:rsid w:val="00335F0E"/>
    <w:pPr>
      <w:widowControl/>
      <w:tabs>
        <w:tab w:val="left" w:pos="0"/>
        <w:tab w:val="left" w:pos="567"/>
      </w:tabs>
      <w:overflowPunct w:val="0"/>
      <w:spacing w:before="48" w:after="48"/>
      <w:ind w:left="708"/>
      <w:textAlignment w:val="baseline"/>
    </w:pPr>
    <w:rPr>
      <w:rFonts w:ascii="Arial" w:hAnsi="Arial"/>
      <w:sz w:val="16"/>
      <w:lang w:val="en-GB" w:eastAsia="sr-Cyrl-CS"/>
    </w:rPr>
  </w:style>
  <w:style w:type="paragraph" w:customStyle="1" w:styleId="Basic">
    <w:name w:val="Basic"/>
    <w:basedOn w:val="a2"/>
    <w:uiPriority w:val="99"/>
    <w:rsid w:val="00335F0E"/>
    <w:pPr>
      <w:widowControl/>
      <w:autoSpaceDE/>
      <w:autoSpaceDN/>
      <w:adjustRightInd/>
      <w:spacing w:before="60" w:after="60" w:line="280" w:lineRule="atLeast"/>
    </w:pPr>
    <w:rPr>
      <w:rFonts w:ascii="Arial" w:hAnsi="Arial"/>
      <w:szCs w:val="24"/>
      <w:lang w:val="en-GB" w:eastAsia="de-DE"/>
    </w:rPr>
  </w:style>
  <w:style w:type="paragraph" w:styleId="afff1">
    <w:name w:val="Salutation"/>
    <w:basedOn w:val="a2"/>
    <w:next w:val="a2"/>
    <w:link w:val="afff2"/>
    <w:uiPriority w:val="99"/>
    <w:semiHidden/>
    <w:rsid w:val="00335F0E"/>
    <w:pPr>
      <w:widowControl/>
      <w:autoSpaceDE/>
      <w:autoSpaceDN/>
      <w:adjustRightInd/>
      <w:spacing w:before="220" w:after="220" w:line="220" w:lineRule="atLeast"/>
      <w:jc w:val="both"/>
    </w:pPr>
    <w:rPr>
      <w:rFonts w:ascii="Arial" w:eastAsia="Calibri" w:hAnsi="Arial"/>
      <w:spacing w:val="-5"/>
      <w:sz w:val="22"/>
      <w:lang w:val="fr-FR" w:eastAsia="de-DE"/>
    </w:rPr>
  </w:style>
  <w:style w:type="character" w:customStyle="1" w:styleId="afff2">
    <w:name w:val="Приветствие Знак"/>
    <w:basedOn w:val="a3"/>
    <w:link w:val="afff1"/>
    <w:uiPriority w:val="99"/>
    <w:semiHidden/>
    <w:rsid w:val="00335F0E"/>
    <w:rPr>
      <w:rFonts w:ascii="Arial" w:eastAsia="Calibri" w:hAnsi="Arial" w:cs="Times New Roman"/>
      <w:spacing w:val="-5"/>
      <w:szCs w:val="20"/>
      <w:lang w:val="fr-FR" w:eastAsia="de-DE"/>
    </w:rPr>
  </w:style>
  <w:style w:type="paragraph" w:customStyle="1" w:styleId="xl35">
    <w:name w:val="xl35"/>
    <w:basedOn w:val="a2"/>
    <w:uiPriority w:val="99"/>
    <w:rsid w:val="00335F0E"/>
    <w:pPr>
      <w:widowControl/>
      <w:pBdr>
        <w:left w:val="single" w:sz="4" w:space="0" w:color="auto"/>
        <w:right w:val="single" w:sz="4" w:space="0" w:color="auto"/>
      </w:pBdr>
      <w:autoSpaceDE/>
      <w:autoSpaceDN/>
      <w:adjustRightInd/>
      <w:spacing w:before="100" w:beforeAutospacing="1" w:after="100" w:afterAutospacing="1"/>
      <w:jc w:val="center"/>
    </w:pPr>
    <w:rPr>
      <w:rFonts w:ascii="Arial" w:eastAsia="Calibri" w:hAnsi="Arial" w:cs="Arial"/>
      <w:sz w:val="24"/>
      <w:szCs w:val="24"/>
      <w:lang w:val="de-AT" w:eastAsia="de-DE"/>
    </w:rPr>
  </w:style>
  <w:style w:type="paragraph" w:styleId="23">
    <w:name w:val="Body Text 2"/>
    <w:basedOn w:val="a2"/>
    <w:link w:val="24"/>
    <w:uiPriority w:val="99"/>
    <w:semiHidden/>
    <w:rsid w:val="00335F0E"/>
    <w:pPr>
      <w:widowControl/>
      <w:autoSpaceDE/>
      <w:autoSpaceDN/>
      <w:adjustRightInd/>
      <w:spacing w:after="120" w:line="480" w:lineRule="auto"/>
    </w:pPr>
    <w:rPr>
      <w:rFonts w:ascii="Calibri" w:eastAsia="Calibri" w:hAnsi="Calibri"/>
      <w:sz w:val="24"/>
      <w:szCs w:val="24"/>
    </w:rPr>
  </w:style>
  <w:style w:type="character" w:customStyle="1" w:styleId="24">
    <w:name w:val="Основен текст 2 Знак"/>
    <w:basedOn w:val="a3"/>
    <w:link w:val="23"/>
    <w:uiPriority w:val="99"/>
    <w:semiHidden/>
    <w:rsid w:val="00335F0E"/>
    <w:rPr>
      <w:rFonts w:ascii="Calibri" w:eastAsia="Calibri" w:hAnsi="Calibri" w:cs="Times New Roman"/>
      <w:sz w:val="24"/>
      <w:szCs w:val="24"/>
    </w:rPr>
  </w:style>
  <w:style w:type="paragraph" w:customStyle="1" w:styleId="Bullet">
    <w:name w:val="Bullet"/>
    <w:basedOn w:val="a2"/>
    <w:autoRedefine/>
    <w:uiPriority w:val="99"/>
    <w:qFormat/>
    <w:rsid w:val="00335F0E"/>
    <w:pPr>
      <w:widowControl/>
      <w:autoSpaceDE/>
      <w:autoSpaceDN/>
      <w:adjustRightInd/>
      <w:spacing w:line="360" w:lineRule="auto"/>
      <w:ind w:firstLine="709"/>
      <w:jc w:val="both"/>
    </w:pPr>
    <w:rPr>
      <w:i/>
      <w:sz w:val="24"/>
      <w:u w:val="single"/>
      <w:lang w:val="de-AT" w:eastAsia="de-DE" w:bidi="my-MM"/>
    </w:rPr>
  </w:style>
  <w:style w:type="paragraph" w:customStyle="1" w:styleId="CaracterCaracterCharCaracterCaracterCharCaracterCaracterCharCaracterCaracterCharCaracterCaracter1CharCharCharCharCaracterCaracterCaracterCaracter">
    <w:name w:val="Caracter Caracter Char Caracter Caracter Char Caracter Caracter Char Caracter Caracter Char Caracter Caracter1 Char Char Char Char Caracter Caracter Caracter Caracter"/>
    <w:basedOn w:val="a2"/>
    <w:rsid w:val="00335F0E"/>
    <w:pPr>
      <w:widowControl/>
      <w:autoSpaceDE/>
      <w:autoSpaceDN/>
      <w:adjustRightInd/>
      <w:jc w:val="both"/>
    </w:pPr>
    <w:rPr>
      <w:rFonts w:ascii="Arial" w:hAnsi="Arial"/>
      <w:sz w:val="24"/>
      <w:szCs w:val="24"/>
      <w:lang w:val="pl-PL" w:eastAsia="pl-PL"/>
    </w:rPr>
  </w:style>
  <w:style w:type="paragraph" w:customStyle="1" w:styleId="CaracterCaracterCharCaracterCaracterCharCaracterCaracterCharCaracterCaracterCharCaracterCaracter1CharCharCharCharCaracterCaracterCaracterCaracter1">
    <w:name w:val="Caracter Caracter Char Caracter Caracter Char Caracter Caracter Char Caracter Caracter Char Caracter Caracter1 Char Char Char Char Caracter Caracter Caracter Caracter1"/>
    <w:basedOn w:val="a2"/>
    <w:uiPriority w:val="99"/>
    <w:rsid w:val="00335F0E"/>
    <w:pPr>
      <w:widowControl/>
      <w:autoSpaceDE/>
      <w:autoSpaceDN/>
      <w:adjustRightInd/>
      <w:jc w:val="both"/>
    </w:pPr>
    <w:rPr>
      <w:rFonts w:ascii="Arial" w:hAnsi="Arial"/>
      <w:sz w:val="24"/>
      <w:szCs w:val="24"/>
      <w:lang w:val="pl-PL" w:eastAsia="pl-PL"/>
    </w:rPr>
  </w:style>
  <w:style w:type="paragraph" w:customStyle="1" w:styleId="Tiret2">
    <w:name w:val="Tiret 2"/>
    <w:basedOn w:val="a2"/>
    <w:uiPriority w:val="99"/>
    <w:rsid w:val="00335F0E"/>
    <w:pPr>
      <w:widowControl/>
      <w:autoSpaceDE/>
      <w:autoSpaceDN/>
      <w:adjustRightInd/>
      <w:spacing w:before="120" w:after="120"/>
      <w:ind w:left="720" w:hanging="360"/>
      <w:jc w:val="both"/>
    </w:pPr>
    <w:rPr>
      <w:sz w:val="24"/>
      <w:lang w:val="en-GB" w:eastAsia="ko-KR"/>
    </w:rPr>
  </w:style>
  <w:style w:type="paragraph" w:customStyle="1" w:styleId="Point4">
    <w:name w:val="Point 4"/>
    <w:basedOn w:val="a2"/>
    <w:uiPriority w:val="99"/>
    <w:rsid w:val="00335F0E"/>
    <w:pPr>
      <w:widowControl/>
      <w:autoSpaceDE/>
      <w:autoSpaceDN/>
      <w:adjustRightInd/>
      <w:spacing w:before="120" w:after="120"/>
      <w:ind w:left="3118" w:hanging="567"/>
      <w:jc w:val="both"/>
    </w:pPr>
    <w:rPr>
      <w:sz w:val="24"/>
      <w:lang w:val="en-GB" w:eastAsia="ko-KR"/>
    </w:rPr>
  </w:style>
  <w:style w:type="paragraph" w:customStyle="1" w:styleId="Text2">
    <w:name w:val="Text 2"/>
    <w:basedOn w:val="a2"/>
    <w:uiPriority w:val="99"/>
    <w:rsid w:val="00335F0E"/>
    <w:pPr>
      <w:widowControl/>
      <w:numPr>
        <w:numId w:val="6"/>
      </w:numPr>
      <w:autoSpaceDE/>
      <w:autoSpaceDN/>
      <w:adjustRightInd/>
      <w:spacing w:before="120" w:after="120"/>
      <w:ind w:left="850"/>
      <w:jc w:val="both"/>
    </w:pPr>
    <w:rPr>
      <w:sz w:val="24"/>
      <w:lang w:val="en-GB" w:eastAsia="ko-KR"/>
    </w:rPr>
  </w:style>
  <w:style w:type="paragraph" w:customStyle="1" w:styleId="WW-BodyText3">
    <w:name w:val="WW-Body Text 3"/>
    <w:basedOn w:val="a2"/>
    <w:uiPriority w:val="99"/>
    <w:rsid w:val="00335F0E"/>
    <w:pPr>
      <w:widowControl/>
      <w:suppressAutoHyphens/>
      <w:autoSpaceDE/>
      <w:autoSpaceDN/>
      <w:adjustRightInd/>
      <w:spacing w:before="120" w:line="360" w:lineRule="auto"/>
      <w:jc w:val="both"/>
    </w:pPr>
    <w:rPr>
      <w:rFonts w:ascii="Arial" w:hAnsi="Arial"/>
      <w:sz w:val="24"/>
      <w:lang w:val="ro-RO" w:eastAsia="de-AT"/>
    </w:rPr>
  </w:style>
  <w:style w:type="paragraph" w:styleId="31">
    <w:name w:val="Body Text 3"/>
    <w:basedOn w:val="a2"/>
    <w:link w:val="32"/>
    <w:uiPriority w:val="99"/>
    <w:semiHidden/>
    <w:rsid w:val="00335F0E"/>
    <w:pPr>
      <w:widowControl/>
      <w:autoSpaceDE/>
      <w:autoSpaceDN/>
      <w:adjustRightInd/>
      <w:spacing w:after="120"/>
    </w:pPr>
    <w:rPr>
      <w:rFonts w:eastAsia="MS Mincho"/>
      <w:sz w:val="16"/>
      <w:szCs w:val="16"/>
      <w:lang w:val="en-GB" w:eastAsia="ja-JP"/>
    </w:rPr>
  </w:style>
  <w:style w:type="character" w:customStyle="1" w:styleId="32">
    <w:name w:val="Основен текст 3 Знак"/>
    <w:basedOn w:val="a3"/>
    <w:link w:val="31"/>
    <w:uiPriority w:val="99"/>
    <w:semiHidden/>
    <w:rsid w:val="00335F0E"/>
    <w:rPr>
      <w:rFonts w:ascii="Times New Roman" w:eastAsia="MS Mincho" w:hAnsi="Times New Roman" w:cs="Times New Roman"/>
      <w:sz w:val="16"/>
      <w:szCs w:val="16"/>
      <w:lang w:val="en-GB" w:eastAsia="ja-JP"/>
    </w:rPr>
  </w:style>
  <w:style w:type="paragraph" w:customStyle="1" w:styleId="berschrift1">
    <w:name w:val="überschrift 1"/>
    <w:basedOn w:val="1"/>
    <w:link w:val="berschrift1Zchn"/>
    <w:uiPriority w:val="99"/>
    <w:rsid w:val="00335F0E"/>
    <w:pPr>
      <w:keepLines w:val="0"/>
      <w:widowControl/>
      <w:autoSpaceDE/>
      <w:autoSpaceDN/>
      <w:adjustRightInd/>
      <w:spacing w:after="60" w:line="280" w:lineRule="exact"/>
    </w:pPr>
    <w:rPr>
      <w:rFonts w:ascii="Arial" w:eastAsia="Calibri" w:hAnsi="Arial" w:cs="Arial"/>
      <w:b/>
      <w:bCs/>
      <w:caps/>
      <w:color w:val="1F497D"/>
      <w:kern w:val="32"/>
      <w:sz w:val="28"/>
      <w:szCs w:val="28"/>
      <w:lang w:val="en-GB"/>
    </w:rPr>
  </w:style>
  <w:style w:type="character" w:customStyle="1" w:styleId="berschrift1Zchn">
    <w:name w:val="überschrift 1 Zchn"/>
    <w:basedOn w:val="Heading1Char"/>
    <w:link w:val="berschrift1"/>
    <w:uiPriority w:val="99"/>
    <w:locked/>
    <w:rsid w:val="00335F0E"/>
    <w:rPr>
      <w:rFonts w:ascii="Arial" w:eastAsia="Calibri" w:hAnsi="Arial" w:cs="Arial"/>
      <w:b/>
      <w:bCs/>
      <w:caps/>
      <w:color w:val="1F497D"/>
      <w:kern w:val="32"/>
      <w:sz w:val="28"/>
      <w:szCs w:val="28"/>
      <w:lang w:val="en-GB"/>
    </w:rPr>
  </w:style>
  <w:style w:type="table" w:customStyle="1" w:styleId="HelleSchattierung1">
    <w:name w:val="Helle Schattierung1"/>
    <w:uiPriority w:val="99"/>
    <w:rsid w:val="00335F0E"/>
    <w:pPr>
      <w:spacing w:before="0" w:after="0"/>
      <w:ind w:firstLine="0"/>
      <w:jc w:val="left"/>
    </w:pPr>
    <w:rPr>
      <w:rFonts w:ascii="Times New Roman" w:eastAsia="Calibri"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StyleHeading1MainHeading95pt">
    <w:name w:val="Style Heading 1Main Heading + 9.5 pt"/>
    <w:basedOn w:val="1"/>
    <w:rsid w:val="00335F0E"/>
    <w:pPr>
      <w:keepLines w:val="0"/>
      <w:widowControl/>
      <w:numPr>
        <w:numId w:val="7"/>
      </w:numPr>
      <w:autoSpaceDE/>
      <w:autoSpaceDN/>
      <w:adjustRightInd/>
      <w:spacing w:after="60" w:line="280" w:lineRule="exact"/>
    </w:pPr>
    <w:rPr>
      <w:rFonts w:ascii="Arial" w:eastAsia="Calibri" w:hAnsi="Arial" w:cs="Arial"/>
      <w:b/>
      <w:bCs/>
      <w:caps/>
      <w:color w:val="1F497D"/>
      <w:kern w:val="32"/>
      <w:sz w:val="19"/>
      <w:szCs w:val="28"/>
      <w:lang w:val="en-GB"/>
    </w:rPr>
  </w:style>
  <w:style w:type="paragraph" w:customStyle="1" w:styleId="StyleHeading1MainHeadingLatinCalibri">
    <w:name w:val="Style Heading 1Main Heading + (Latin) Calibri"/>
    <w:basedOn w:val="1"/>
    <w:link w:val="StyleHeading1MainHeadingLatinCalibriCharChar"/>
    <w:rsid w:val="00335F0E"/>
    <w:pPr>
      <w:keepLines w:val="0"/>
      <w:widowControl/>
      <w:autoSpaceDE/>
      <w:autoSpaceDN/>
      <w:adjustRightInd/>
      <w:spacing w:after="60" w:line="280" w:lineRule="exact"/>
    </w:pPr>
    <w:rPr>
      <w:rFonts w:ascii="Calibri" w:eastAsia="Calibri" w:hAnsi="Calibri" w:cs="Arial"/>
      <w:b/>
      <w:bCs/>
      <w:caps/>
      <w:color w:val="1F497D"/>
      <w:kern w:val="32"/>
      <w:sz w:val="28"/>
      <w:szCs w:val="28"/>
      <w:lang w:val="en-GB"/>
    </w:rPr>
  </w:style>
  <w:style w:type="character" w:customStyle="1" w:styleId="StyleHeading1MainHeadingLatinCalibriCharChar">
    <w:name w:val="Style Heading 1Main Heading + (Latin) Calibri Char Char"/>
    <w:link w:val="StyleHeading1MainHeadingLatinCalibri"/>
    <w:rsid w:val="00335F0E"/>
    <w:rPr>
      <w:rFonts w:ascii="Calibri" w:eastAsia="Calibri" w:hAnsi="Calibri" w:cs="Arial"/>
      <w:b/>
      <w:bCs/>
      <w:caps/>
      <w:color w:val="1F497D"/>
      <w:kern w:val="32"/>
      <w:sz w:val="28"/>
      <w:szCs w:val="28"/>
      <w:lang w:val="en-GB"/>
    </w:rPr>
  </w:style>
  <w:style w:type="paragraph" w:customStyle="1" w:styleId="Formatvorlage1">
    <w:name w:val="Formatvorlage1"/>
    <w:basedOn w:val="StyleHeading1MainHeadingLatinCalibri"/>
    <w:link w:val="Formatvorlage1Zchn"/>
    <w:qFormat/>
    <w:rsid w:val="00335F0E"/>
    <w:pPr>
      <w:spacing w:after="120"/>
    </w:pPr>
  </w:style>
  <w:style w:type="character" w:customStyle="1" w:styleId="Formatvorlage1Zchn">
    <w:name w:val="Formatvorlage1 Zchn"/>
    <w:basedOn w:val="StyleHeading1MainHeadingLatinCalibriCharChar"/>
    <w:link w:val="Formatvorlage1"/>
    <w:rsid w:val="00335F0E"/>
    <w:rPr>
      <w:rFonts w:ascii="Calibri" w:eastAsia="Calibri" w:hAnsi="Calibri" w:cs="Arial"/>
      <w:b/>
      <w:bCs/>
      <w:caps/>
      <w:color w:val="1F497D"/>
      <w:kern w:val="32"/>
      <w:sz w:val="28"/>
      <w:szCs w:val="28"/>
      <w:lang w:val="en-GB"/>
    </w:rPr>
  </w:style>
  <w:style w:type="paragraph" w:customStyle="1" w:styleId="Inhaltsverzeichnisberschrift">
    <w:name w:val="Inhaltsverzeichnisüberschrift"/>
    <w:basedOn w:val="1"/>
    <w:next w:val="a2"/>
    <w:uiPriority w:val="39"/>
    <w:qFormat/>
    <w:rsid w:val="00335F0E"/>
    <w:pPr>
      <w:widowControl/>
      <w:autoSpaceDE/>
      <w:autoSpaceDN/>
      <w:adjustRightInd/>
      <w:spacing w:before="480" w:line="276" w:lineRule="auto"/>
      <w:outlineLvl w:val="9"/>
    </w:pPr>
    <w:rPr>
      <w:rFonts w:ascii="Cambria" w:eastAsia="Times New Roman" w:hAnsi="Cambria" w:cs="Times New Roman"/>
      <w:b/>
      <w:bCs/>
      <w:color w:val="365F91"/>
      <w:sz w:val="28"/>
      <w:szCs w:val="28"/>
      <w:lang w:val="de-DE"/>
    </w:rPr>
  </w:style>
  <w:style w:type="character" w:customStyle="1" w:styleId="StyleHeading1MainHeadingLatinCalibriZchn">
    <w:name w:val="Style Heading 1Main Heading + (Latin) Calibri Zchn"/>
    <w:rsid w:val="00335F0E"/>
    <w:rPr>
      <w:rFonts w:ascii="Calibri" w:eastAsia="Times New Roman" w:hAnsi="Calibri" w:cs="Arial"/>
      <w:b/>
      <w:bCs/>
      <w:caps/>
      <w:color w:val="1F497D"/>
      <w:kern w:val="32"/>
      <w:sz w:val="28"/>
      <w:szCs w:val="28"/>
      <w:lang w:val="en-GB" w:eastAsia="en-US" w:bidi="ar-SA"/>
    </w:rPr>
  </w:style>
  <w:style w:type="paragraph" w:customStyle="1" w:styleId="StyleStyleHeading1MainHeadingLatinCalibriLatinArial">
    <w:name w:val="Style Style Heading 1Main Heading + (Latin) Calibri + (Latin) Arial"/>
    <w:basedOn w:val="StyleHeading1MainHeadingLatinCalibri"/>
    <w:rsid w:val="00335F0E"/>
    <w:pPr>
      <w:numPr>
        <w:numId w:val="8"/>
      </w:numPr>
      <w:tabs>
        <w:tab w:val="clear" w:pos="0"/>
      </w:tabs>
      <w:ind w:left="360" w:hanging="360"/>
    </w:pPr>
    <w:rPr>
      <w:rFonts w:ascii="Arial" w:hAnsi="Arial"/>
    </w:rPr>
  </w:style>
  <w:style w:type="character" w:customStyle="1" w:styleId="apple-converted-space">
    <w:name w:val="apple-converted-space"/>
    <w:basedOn w:val="a3"/>
    <w:rsid w:val="00335F0E"/>
  </w:style>
  <w:style w:type="paragraph" w:customStyle="1" w:styleId="CowiTitle">
    <w:name w:val="CowiTitle"/>
    <w:basedOn w:val="a2"/>
    <w:next w:val="afb"/>
    <w:rsid w:val="00335F0E"/>
    <w:pPr>
      <w:widowControl/>
      <w:suppressAutoHyphens/>
      <w:autoSpaceDE/>
      <w:autoSpaceDN/>
      <w:adjustRightInd/>
      <w:spacing w:after="160" w:line="400" w:lineRule="exact"/>
    </w:pPr>
    <w:rPr>
      <w:rFonts w:ascii="Arial Black" w:hAnsi="Arial Black" w:cs="Arial"/>
      <w:sz w:val="36"/>
      <w:szCs w:val="24"/>
      <w:lang w:val="en-GB" w:eastAsia="da-DK"/>
    </w:rPr>
  </w:style>
  <w:style w:type="character" w:customStyle="1" w:styleId="Bodytext2">
    <w:name w:val="Body text (2)_"/>
    <w:basedOn w:val="a3"/>
    <w:link w:val="Bodytext20"/>
    <w:rsid w:val="00335F0E"/>
    <w:rPr>
      <w:rFonts w:ascii="Times New Roman" w:eastAsia="Times New Roman" w:hAnsi="Times New Roman" w:cs="Times New Roman"/>
      <w:shd w:val="clear" w:color="auto" w:fill="FFFFFF"/>
    </w:rPr>
  </w:style>
  <w:style w:type="paragraph" w:customStyle="1" w:styleId="Bodytext20">
    <w:name w:val="Body text (2)"/>
    <w:basedOn w:val="a2"/>
    <w:link w:val="Bodytext2"/>
    <w:rsid w:val="00335F0E"/>
    <w:pPr>
      <w:shd w:val="clear" w:color="auto" w:fill="FFFFFF"/>
      <w:autoSpaceDE/>
      <w:autoSpaceDN/>
      <w:adjustRightInd/>
      <w:spacing w:before="280" w:line="317" w:lineRule="exact"/>
      <w:ind w:hanging="360"/>
    </w:pPr>
    <w:rPr>
      <w:sz w:val="22"/>
      <w:szCs w:val="22"/>
    </w:rPr>
  </w:style>
  <w:style w:type="character" w:customStyle="1" w:styleId="Bodytext6">
    <w:name w:val="Body text (6)_"/>
    <w:basedOn w:val="a3"/>
    <w:link w:val="Bodytext60"/>
    <w:rsid w:val="00335F0E"/>
    <w:rPr>
      <w:rFonts w:ascii="Times New Roman" w:eastAsia="Times New Roman" w:hAnsi="Times New Roman" w:cs="Times New Roman"/>
      <w:i/>
      <w:iCs/>
      <w:shd w:val="clear" w:color="auto" w:fill="FFFFFF"/>
    </w:rPr>
  </w:style>
  <w:style w:type="paragraph" w:customStyle="1" w:styleId="Bodytext60">
    <w:name w:val="Body text (6)"/>
    <w:basedOn w:val="a2"/>
    <w:link w:val="Bodytext6"/>
    <w:rsid w:val="00335F0E"/>
    <w:pPr>
      <w:shd w:val="clear" w:color="auto" w:fill="FFFFFF"/>
      <w:autoSpaceDE/>
      <w:autoSpaceDN/>
      <w:adjustRightInd/>
      <w:spacing w:before="120" w:after="120" w:line="413" w:lineRule="exact"/>
      <w:ind w:firstLine="740"/>
      <w:jc w:val="both"/>
    </w:pPr>
    <w:rPr>
      <w:i/>
      <w:iCs/>
      <w:sz w:val="22"/>
      <w:szCs w:val="22"/>
    </w:rPr>
  </w:style>
  <w:style w:type="character" w:customStyle="1" w:styleId="Heading22">
    <w:name w:val="Heading #2 (2)_"/>
    <w:basedOn w:val="a3"/>
    <w:link w:val="Heading220"/>
    <w:rsid w:val="00335F0E"/>
    <w:rPr>
      <w:rFonts w:ascii="Times New Roman" w:eastAsia="Times New Roman" w:hAnsi="Times New Roman" w:cs="Times New Roman"/>
      <w:shd w:val="clear" w:color="auto" w:fill="FFFFFF"/>
    </w:rPr>
  </w:style>
  <w:style w:type="paragraph" w:customStyle="1" w:styleId="Heading220">
    <w:name w:val="Heading #2 (2)"/>
    <w:basedOn w:val="a2"/>
    <w:link w:val="Heading22"/>
    <w:rsid w:val="00335F0E"/>
    <w:pPr>
      <w:shd w:val="clear" w:color="auto" w:fill="FFFFFF"/>
      <w:autoSpaceDE/>
      <w:autoSpaceDN/>
      <w:adjustRightInd/>
      <w:spacing w:before="120" w:after="260" w:line="266" w:lineRule="exact"/>
      <w:ind w:firstLine="740"/>
      <w:jc w:val="both"/>
      <w:outlineLvl w:val="1"/>
    </w:pPr>
    <w:rPr>
      <w:sz w:val="22"/>
      <w:szCs w:val="22"/>
    </w:rPr>
  </w:style>
  <w:style w:type="numbering" w:customStyle="1" w:styleId="Style1">
    <w:name w:val="Style1"/>
    <w:uiPriority w:val="99"/>
    <w:rsid w:val="00335F0E"/>
    <w:pPr>
      <w:numPr>
        <w:numId w:val="9"/>
      </w:numPr>
    </w:pPr>
  </w:style>
  <w:style w:type="character" w:customStyle="1" w:styleId="FontStyle16">
    <w:name w:val="Font Style16"/>
    <w:basedOn w:val="a3"/>
    <w:rsid w:val="00335F0E"/>
    <w:rPr>
      <w:rFonts w:ascii="Times New Roman" w:hAnsi="Times New Roman" w:cs="Times New Roman"/>
      <w:sz w:val="20"/>
      <w:szCs w:val="20"/>
    </w:rPr>
  </w:style>
  <w:style w:type="paragraph" w:customStyle="1" w:styleId="Style3">
    <w:name w:val="Style3"/>
    <w:basedOn w:val="a2"/>
    <w:rsid w:val="00335F0E"/>
    <w:pPr>
      <w:spacing w:line="274" w:lineRule="exact"/>
      <w:ind w:firstLine="739"/>
      <w:jc w:val="both"/>
    </w:pPr>
    <w:rPr>
      <w:sz w:val="24"/>
      <w:szCs w:val="24"/>
      <w:lang w:val="bg-BG" w:eastAsia="bg-BG"/>
    </w:rPr>
  </w:style>
  <w:style w:type="paragraph" w:customStyle="1" w:styleId="Char1">
    <w:name w:val="Char1"/>
    <w:basedOn w:val="a2"/>
    <w:rsid w:val="00335F0E"/>
    <w:pPr>
      <w:widowControl/>
      <w:tabs>
        <w:tab w:val="left" w:pos="709"/>
      </w:tabs>
      <w:autoSpaceDE/>
      <w:autoSpaceDN/>
      <w:adjustRightInd/>
      <w:spacing w:line="360" w:lineRule="auto"/>
    </w:pPr>
    <w:rPr>
      <w:rFonts w:ascii="Tahoma" w:hAnsi="Tahoma"/>
      <w:sz w:val="24"/>
      <w:szCs w:val="24"/>
      <w:lang w:val="pl-PL" w:eastAsia="pl-PL"/>
    </w:rPr>
  </w:style>
  <w:style w:type="paragraph" w:customStyle="1" w:styleId="a0">
    <w:name w:val="Тирета"/>
    <w:basedOn w:val="a2"/>
    <w:link w:val="Char0"/>
    <w:qFormat/>
    <w:rsid w:val="00335F0E"/>
    <w:pPr>
      <w:widowControl/>
      <w:numPr>
        <w:numId w:val="10"/>
      </w:numPr>
      <w:autoSpaceDE/>
      <w:autoSpaceDN/>
      <w:adjustRightInd/>
      <w:spacing w:line="360" w:lineRule="auto"/>
      <w:jc w:val="both"/>
    </w:pPr>
    <w:rPr>
      <w:rFonts w:eastAsia="Calibri"/>
      <w:sz w:val="24"/>
      <w:szCs w:val="22"/>
      <w:lang w:val="bg-BG"/>
    </w:rPr>
  </w:style>
  <w:style w:type="character" w:customStyle="1" w:styleId="Char0">
    <w:name w:val="Тирета Char"/>
    <w:basedOn w:val="a3"/>
    <w:link w:val="a0"/>
    <w:rsid w:val="00335F0E"/>
    <w:rPr>
      <w:rFonts w:ascii="Times New Roman" w:eastAsia="Calibri" w:hAnsi="Times New Roman" w:cs="Times New Roman"/>
      <w:sz w:val="24"/>
      <w:lang w:val="bg-BG"/>
    </w:rPr>
  </w:style>
  <w:style w:type="paragraph" w:customStyle="1" w:styleId="RegularParagraph">
    <w:name w:val="Regular Paragraph"/>
    <w:link w:val="RegularParagraphChar2"/>
    <w:qFormat/>
    <w:rsid w:val="00335F0E"/>
    <w:pPr>
      <w:spacing w:before="0" w:line="360" w:lineRule="auto"/>
      <w:ind w:left="720" w:firstLine="0"/>
    </w:pPr>
    <w:rPr>
      <w:rFonts w:ascii="Times New Roman" w:eastAsia="Times New Roman" w:hAnsi="Times New Roman" w:cs="Times New Roman"/>
      <w:sz w:val="24"/>
      <w:szCs w:val="24"/>
      <w:lang w:val="bg-BG"/>
    </w:rPr>
  </w:style>
  <w:style w:type="character" w:customStyle="1" w:styleId="RegularParagraphChar2">
    <w:name w:val="Regular Paragraph Char2"/>
    <w:link w:val="RegularParagraph"/>
    <w:rsid w:val="00335F0E"/>
    <w:rPr>
      <w:rFonts w:ascii="Times New Roman" w:eastAsia="Times New Roman" w:hAnsi="Times New Roman" w:cs="Times New Roman"/>
      <w:sz w:val="24"/>
      <w:szCs w:val="24"/>
      <w:lang w:val="bg-BG"/>
    </w:rPr>
  </w:style>
  <w:style w:type="paragraph" w:customStyle="1" w:styleId="tochka4">
    <w:name w:val="tochka 4"/>
    <w:basedOn w:val="a2"/>
    <w:autoRedefine/>
    <w:qFormat/>
    <w:rsid w:val="00335F0E"/>
    <w:pPr>
      <w:widowControl/>
      <w:numPr>
        <w:ilvl w:val="3"/>
        <w:numId w:val="12"/>
      </w:numPr>
      <w:autoSpaceDE/>
      <w:autoSpaceDN/>
      <w:adjustRightInd/>
      <w:spacing w:before="240" w:line="360" w:lineRule="auto"/>
      <w:ind w:left="1418" w:hanging="360"/>
      <w:jc w:val="both"/>
      <w:outlineLvl w:val="3"/>
    </w:pPr>
    <w:rPr>
      <w:rFonts w:eastAsia="Calibri"/>
      <w:b/>
      <w:i/>
      <w:sz w:val="24"/>
      <w:szCs w:val="22"/>
    </w:rPr>
  </w:style>
  <w:style w:type="paragraph" w:customStyle="1" w:styleId="a1">
    <w:name w:val="Точки"/>
    <w:basedOn w:val="a2"/>
    <w:link w:val="Char2"/>
    <w:qFormat/>
    <w:rsid w:val="00335F0E"/>
    <w:pPr>
      <w:widowControl/>
      <w:numPr>
        <w:numId w:val="11"/>
      </w:numPr>
      <w:autoSpaceDE/>
      <w:autoSpaceDN/>
      <w:adjustRightInd/>
      <w:spacing w:line="360" w:lineRule="auto"/>
      <w:jc w:val="both"/>
    </w:pPr>
    <w:rPr>
      <w:rFonts w:eastAsia="Calibri"/>
      <w:b/>
      <w:sz w:val="24"/>
      <w:szCs w:val="22"/>
      <w:lang w:val="bg-BG"/>
    </w:rPr>
  </w:style>
  <w:style w:type="character" w:customStyle="1" w:styleId="Char2">
    <w:name w:val="Точки Char"/>
    <w:basedOn w:val="a3"/>
    <w:link w:val="a1"/>
    <w:rsid w:val="00335F0E"/>
    <w:rPr>
      <w:rFonts w:ascii="Times New Roman" w:eastAsia="Calibri" w:hAnsi="Times New Roman" w:cs="Times New Roman"/>
      <w:b/>
      <w:sz w:val="24"/>
      <w:lang w:val="bg-BG"/>
    </w:rPr>
  </w:style>
  <w:style w:type="paragraph" w:customStyle="1" w:styleId="tochka2">
    <w:name w:val="tochka 2"/>
    <w:basedOn w:val="a2"/>
    <w:autoRedefine/>
    <w:qFormat/>
    <w:rsid w:val="00335F0E"/>
    <w:pPr>
      <w:widowControl/>
      <w:autoSpaceDE/>
      <w:autoSpaceDN/>
      <w:adjustRightInd/>
      <w:spacing w:before="120" w:line="360" w:lineRule="auto"/>
      <w:ind w:firstLine="720"/>
      <w:jc w:val="both"/>
      <w:outlineLvl w:val="1"/>
    </w:pPr>
    <w:rPr>
      <w:rFonts w:eastAsia="Calibri"/>
      <w:i/>
      <w:lang w:val="bg-BG"/>
    </w:rPr>
  </w:style>
  <w:style w:type="paragraph" w:customStyle="1" w:styleId="FigureTitle">
    <w:name w:val="Figure_Title"/>
    <w:basedOn w:val="RegularParagraph"/>
    <w:rsid w:val="00335F0E"/>
    <w:pPr>
      <w:spacing w:before="240" w:after="240" w:line="240" w:lineRule="auto"/>
      <w:ind w:left="0"/>
      <w:jc w:val="center"/>
    </w:pPr>
    <w:rPr>
      <w:b/>
      <w:sz w:val="16"/>
      <w:lang w:val="en-GB"/>
    </w:rPr>
  </w:style>
  <w:style w:type="character" w:customStyle="1" w:styleId="highlight">
    <w:name w:val="highlight"/>
    <w:basedOn w:val="a3"/>
    <w:rsid w:val="00335F0E"/>
  </w:style>
  <w:style w:type="paragraph" w:customStyle="1" w:styleId="Default">
    <w:name w:val="Default"/>
    <w:rsid w:val="00335F0E"/>
    <w:pPr>
      <w:autoSpaceDE w:val="0"/>
      <w:autoSpaceDN w:val="0"/>
      <w:adjustRightInd w:val="0"/>
      <w:spacing w:before="0" w:after="0"/>
      <w:ind w:firstLine="0"/>
      <w:jc w:val="left"/>
    </w:pPr>
    <w:rPr>
      <w:rFonts w:ascii="Arial" w:hAnsi="Arial" w:cs="Arial"/>
      <w:color w:val="000000"/>
      <w:sz w:val="24"/>
      <w:szCs w:val="24"/>
    </w:rPr>
  </w:style>
  <w:style w:type="paragraph" w:customStyle="1" w:styleId="12">
    <w:name w:val="1))"/>
    <w:basedOn w:val="a2"/>
    <w:link w:val="1Char"/>
    <w:qFormat/>
    <w:rsid w:val="00335F0E"/>
    <w:pPr>
      <w:widowControl/>
      <w:autoSpaceDE/>
      <w:autoSpaceDN/>
      <w:adjustRightInd/>
      <w:spacing w:before="60" w:line="360" w:lineRule="auto"/>
      <w:ind w:left="1134"/>
      <w:jc w:val="both"/>
      <w:outlineLvl w:val="4"/>
    </w:pPr>
    <w:rPr>
      <w:rFonts w:eastAsia="Calibri"/>
      <w:b/>
      <w:sz w:val="24"/>
      <w:szCs w:val="22"/>
      <w:lang w:val="bg-BG" w:eastAsia="tr-TR"/>
    </w:rPr>
  </w:style>
  <w:style w:type="character" w:customStyle="1" w:styleId="1Char">
    <w:name w:val="1)) Char"/>
    <w:basedOn w:val="a3"/>
    <w:link w:val="12"/>
    <w:rsid w:val="00335F0E"/>
    <w:rPr>
      <w:rFonts w:ascii="Times New Roman" w:eastAsia="Calibri" w:hAnsi="Times New Roman" w:cs="Times New Roman"/>
      <w:b/>
      <w:sz w:val="24"/>
      <w:lang w:val="bg-BG" w:eastAsia="tr-TR"/>
    </w:rPr>
  </w:style>
  <w:style w:type="paragraph" w:customStyle="1" w:styleId="tochka3">
    <w:name w:val="tochka 3"/>
    <w:basedOn w:val="a2"/>
    <w:autoRedefine/>
    <w:qFormat/>
    <w:rsid w:val="00335F0E"/>
    <w:pPr>
      <w:widowControl/>
      <w:autoSpaceDE/>
      <w:autoSpaceDN/>
      <w:adjustRightInd/>
      <w:spacing w:before="120" w:line="360" w:lineRule="auto"/>
      <w:ind w:right="112" w:firstLine="720"/>
      <w:jc w:val="both"/>
      <w:outlineLvl w:val="2"/>
    </w:pPr>
    <w:rPr>
      <w:rFonts w:eastAsia="Calibri"/>
      <w:b/>
      <w:sz w:val="24"/>
      <w:szCs w:val="22"/>
      <w:lang w:val="bg-BG"/>
    </w:rPr>
  </w:style>
  <w:style w:type="table" w:customStyle="1" w:styleId="TableGrid4">
    <w:name w:val="Table Grid4"/>
    <w:basedOn w:val="a4"/>
    <w:next w:val="af2"/>
    <w:uiPriority w:val="59"/>
    <w:rsid w:val="00335F0E"/>
    <w:pPr>
      <w:spacing w:before="0" w:after="0"/>
      <w:ind w:firstLine="0"/>
      <w:jc w:val="left"/>
    </w:pPr>
    <w:rPr>
      <w:rFonts w:ascii="Calibri" w:eastAsia="Calibri" w:hAnsi="Calibri" w:cs="Times New Roman"/>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ka10">
    <w:name w:val="tochka 1"/>
    <w:basedOn w:val="a2"/>
    <w:next w:val="a2"/>
    <w:link w:val="tochka1Char"/>
    <w:autoRedefine/>
    <w:qFormat/>
    <w:rsid w:val="00335F0E"/>
    <w:pPr>
      <w:keepNext/>
      <w:widowControl/>
      <w:spacing w:line="360" w:lineRule="auto"/>
      <w:ind w:right="-142"/>
      <w:outlineLvl w:val="0"/>
    </w:pPr>
    <w:rPr>
      <w:rFonts w:eastAsia="Calibri"/>
      <w:b/>
      <w:sz w:val="28"/>
      <w:szCs w:val="24"/>
      <w:lang w:val="bg-BG"/>
    </w:rPr>
  </w:style>
  <w:style w:type="paragraph" w:customStyle="1" w:styleId="tochka5">
    <w:name w:val="tochka 5"/>
    <w:basedOn w:val="a2"/>
    <w:link w:val="tochka5Char"/>
    <w:autoRedefine/>
    <w:qFormat/>
    <w:rsid w:val="00335F0E"/>
    <w:pPr>
      <w:widowControl/>
      <w:autoSpaceDE/>
      <w:autoSpaceDN/>
      <w:adjustRightInd/>
      <w:spacing w:line="360" w:lineRule="auto"/>
      <w:ind w:left="1134"/>
      <w:jc w:val="both"/>
      <w:outlineLvl w:val="4"/>
    </w:pPr>
    <w:rPr>
      <w:rFonts w:eastAsia="Calibri"/>
      <w:b/>
      <w:sz w:val="24"/>
      <w:szCs w:val="22"/>
      <w:lang w:val="bg-BG"/>
    </w:rPr>
  </w:style>
  <w:style w:type="character" w:customStyle="1" w:styleId="afff3">
    <w:name w:val="Надпис Знак"/>
    <w:link w:val="afff4"/>
    <w:uiPriority w:val="35"/>
    <w:locked/>
    <w:rsid w:val="00335F0E"/>
    <w:rPr>
      <w:rFonts w:ascii="Times New Roman" w:hAnsi="Times New Roman"/>
      <w:b/>
      <w:bCs/>
      <w:smallCaps/>
      <w:color w:val="4F81BD"/>
      <w:sz w:val="20"/>
      <w:szCs w:val="18"/>
    </w:rPr>
  </w:style>
  <w:style w:type="table" w:customStyle="1" w:styleId="TableGrid41">
    <w:name w:val="Table Grid41"/>
    <w:basedOn w:val="a4"/>
    <w:next w:val="af2"/>
    <w:uiPriority w:val="59"/>
    <w:rsid w:val="00335F0E"/>
    <w:pPr>
      <w:spacing w:before="0" w:after="0"/>
      <w:ind w:firstLine="0"/>
      <w:jc w:val="left"/>
    </w:pPr>
    <w:rPr>
      <w:rFonts w:ascii="Calibri" w:eastAsia="Calibri" w:hAnsi="Calibri" w:cs="Times New Roman"/>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1">
    <w:name w:val="FollowedHyperlink1"/>
    <w:basedOn w:val="a3"/>
    <w:uiPriority w:val="99"/>
    <w:semiHidden/>
    <w:unhideWhenUsed/>
    <w:rsid w:val="00335F0E"/>
    <w:rPr>
      <w:color w:val="800080"/>
      <w:u w:val="single"/>
    </w:rPr>
  </w:style>
  <w:style w:type="paragraph" w:customStyle="1" w:styleId="xl64">
    <w:name w:val="xl64"/>
    <w:basedOn w:val="a2"/>
    <w:rsid w:val="00335F0E"/>
    <w:pPr>
      <w:widowControl/>
      <w:pBdr>
        <w:top w:val="single" w:sz="8" w:space="0" w:color="auto"/>
        <w:left w:val="single" w:sz="4" w:space="0" w:color="auto"/>
        <w:bottom w:val="single" w:sz="4" w:space="0" w:color="auto"/>
        <w:right w:val="single" w:sz="8" w:space="0" w:color="auto"/>
      </w:pBdr>
      <w:autoSpaceDE/>
      <w:autoSpaceDN/>
      <w:adjustRightInd/>
      <w:spacing w:before="100" w:beforeAutospacing="1" w:after="100" w:afterAutospacing="1"/>
      <w:jc w:val="center"/>
    </w:pPr>
    <w:rPr>
      <w:b/>
      <w:bCs/>
      <w:lang w:val="bg-BG" w:eastAsia="bg-BG"/>
    </w:rPr>
  </w:style>
  <w:style w:type="table" w:customStyle="1" w:styleId="TableGrid11">
    <w:name w:val="Table Grid11"/>
    <w:basedOn w:val="a4"/>
    <w:next w:val="af2"/>
    <w:uiPriority w:val="39"/>
    <w:rsid w:val="00335F0E"/>
    <w:pPr>
      <w:spacing w:before="0" w:after="0"/>
      <w:ind w:firstLine="0"/>
      <w:jc w:val="left"/>
    </w:pPr>
    <w:rPr>
      <w:rFonts w:ascii="Calibri" w:eastAsia="Calibri" w:hAnsi="Calibri" w:cs="Times New Roman"/>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Основен текст (2)_"/>
    <w:basedOn w:val="a3"/>
    <w:link w:val="26"/>
    <w:rsid w:val="00335F0E"/>
    <w:rPr>
      <w:rFonts w:ascii="Times New Roman" w:eastAsia="Times New Roman" w:hAnsi="Times New Roman" w:cs="Times New Roman"/>
      <w:shd w:val="clear" w:color="auto" w:fill="FFFFFF"/>
    </w:rPr>
  </w:style>
  <w:style w:type="paragraph" w:customStyle="1" w:styleId="26">
    <w:name w:val="Основен текст (2)"/>
    <w:basedOn w:val="a2"/>
    <w:link w:val="25"/>
    <w:rsid w:val="00335F0E"/>
    <w:pPr>
      <w:shd w:val="clear" w:color="auto" w:fill="FFFFFF"/>
      <w:autoSpaceDE/>
      <w:autoSpaceDN/>
      <w:adjustRightInd/>
      <w:spacing w:before="9120" w:line="274" w:lineRule="exact"/>
      <w:ind w:hanging="400"/>
      <w:jc w:val="both"/>
    </w:pPr>
    <w:rPr>
      <w:sz w:val="22"/>
      <w:szCs w:val="22"/>
    </w:rPr>
  </w:style>
  <w:style w:type="table" w:customStyle="1" w:styleId="TableGrid2">
    <w:name w:val="Table Grid2"/>
    <w:basedOn w:val="a4"/>
    <w:next w:val="af2"/>
    <w:uiPriority w:val="39"/>
    <w:rsid w:val="00335F0E"/>
    <w:pPr>
      <w:spacing w:before="0" w:after="0"/>
      <w:ind w:firstLine="0"/>
      <w:jc w:val="left"/>
    </w:pPr>
    <w:rPr>
      <w:rFonts w:ascii="Calibri" w:eastAsia="Calibri" w:hAnsi="Calibri" w:cs="Times New Roman"/>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2"/>
    <w:uiPriority w:val="39"/>
    <w:rsid w:val="00335F0E"/>
    <w:pPr>
      <w:spacing w:before="0" w:after="0"/>
      <w:ind w:firstLine="0"/>
      <w:jc w:val="left"/>
    </w:pPr>
    <w:rPr>
      <w:rFonts w:ascii="Calibri" w:eastAsia="Calibri" w:hAnsi="Calibri" w:cs="Times New Roman"/>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cterCaracterCharCaracterCaracterCharCaracterCaracterCharCaracterCaracterCharCaracterCaracter1CharCharCharCharCaracterCaracterCaracterCaracter2">
    <w:name w:val="Caracter Caracter Char Caracter Caracter Char Caracter Caracter Char Caracter Caracter Char Caracter Caracter1 Char Char Char Char Caracter Caracter Caracter Caracter2"/>
    <w:basedOn w:val="a2"/>
    <w:rsid w:val="00335F0E"/>
    <w:pPr>
      <w:widowControl/>
      <w:autoSpaceDE/>
      <w:autoSpaceDN/>
      <w:adjustRightInd/>
      <w:jc w:val="both"/>
    </w:pPr>
    <w:rPr>
      <w:rFonts w:ascii="Arial" w:hAnsi="Arial"/>
      <w:sz w:val="24"/>
      <w:szCs w:val="24"/>
      <w:lang w:val="pl-PL" w:eastAsia="pl-PL"/>
    </w:rPr>
  </w:style>
  <w:style w:type="paragraph" w:customStyle="1" w:styleId="Char11">
    <w:name w:val="Char11"/>
    <w:basedOn w:val="a2"/>
    <w:rsid w:val="00335F0E"/>
    <w:pPr>
      <w:widowControl/>
      <w:tabs>
        <w:tab w:val="left" w:pos="709"/>
      </w:tabs>
      <w:autoSpaceDE/>
      <w:autoSpaceDN/>
      <w:adjustRightInd/>
      <w:spacing w:line="360" w:lineRule="auto"/>
    </w:pPr>
    <w:rPr>
      <w:rFonts w:ascii="Tahoma" w:hAnsi="Tahoma"/>
      <w:sz w:val="24"/>
      <w:szCs w:val="24"/>
      <w:lang w:val="pl-PL" w:eastAsia="pl-PL"/>
    </w:rPr>
  </w:style>
  <w:style w:type="table" w:customStyle="1" w:styleId="TableGrid21">
    <w:name w:val="Table Grid21"/>
    <w:basedOn w:val="a4"/>
    <w:next w:val="af2"/>
    <w:uiPriority w:val="39"/>
    <w:rsid w:val="00335F0E"/>
    <w:pPr>
      <w:spacing w:before="0" w:after="0"/>
      <w:ind w:firstLine="0"/>
      <w:jc w:val="left"/>
    </w:pPr>
    <w:rPr>
      <w:rFonts w:ascii="Calibri" w:eastAsia="Calibri" w:hAnsi="Calibri" w:cs="Times New Roman"/>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
    <w:name w:val="Grid Table 1 Light Accent 51"/>
    <w:basedOn w:val="a4"/>
    <w:uiPriority w:val="46"/>
    <w:rsid w:val="00335F0E"/>
    <w:pPr>
      <w:spacing w:before="0" w:after="0"/>
      <w:ind w:firstLine="0"/>
      <w:jc w:val="left"/>
    </w:pPr>
    <w:rPr>
      <w:rFonts w:ascii="Calibri" w:eastAsia="Calibri" w:hAnsi="Calibri" w:cs="Times New Roman"/>
      <w:sz w:val="20"/>
      <w:szCs w:val="20"/>
      <w:lang w:val="bg-BG" w:eastAsia="bg-BG"/>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ldef1">
    <w:name w:val="ldef1"/>
    <w:basedOn w:val="a3"/>
    <w:rsid w:val="00335F0E"/>
    <w:rPr>
      <w:rFonts w:ascii="Times New Roman" w:hAnsi="Times New Roman" w:cs="Times New Roman" w:hint="default"/>
      <w:color w:val="000000"/>
      <w:sz w:val="24"/>
      <w:szCs w:val="24"/>
    </w:rPr>
  </w:style>
  <w:style w:type="table" w:customStyle="1" w:styleId="GridTable1Light-Accent51">
    <w:name w:val="Grid Table 1 Light - Accent 51"/>
    <w:basedOn w:val="a4"/>
    <w:uiPriority w:val="46"/>
    <w:rsid w:val="00335F0E"/>
    <w:pPr>
      <w:spacing w:before="0" w:after="0"/>
      <w:ind w:firstLine="0"/>
      <w:jc w:val="left"/>
    </w:pPr>
    <w:rPr>
      <w:rFonts w:ascii="Calibri" w:eastAsia="Calibri" w:hAnsi="Calibri" w:cs="Times New Roman"/>
      <w:sz w:val="20"/>
      <w:szCs w:val="20"/>
      <w:lang w:val="bg-BG" w:eastAsia="bg-BG"/>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bCs/>
      </w:rPr>
      <w:tblPr/>
      <w:tcPr>
        <w:tcBorders>
          <w:bottom w:val="single" w:sz="12" w:space="0" w:color="92CDDC"/>
        </w:tcBorders>
      </w:tcPr>
    </w:tblStylePr>
    <w:tblStylePr w:type="lastRow">
      <w:rPr>
        <w:b/>
        <w:bCs/>
      </w:rPr>
      <w:tblPr/>
      <w:tcPr>
        <w:tcBorders>
          <w:top w:val="double" w:sz="2" w:space="0" w:color="92CDDC"/>
        </w:tcBorders>
      </w:tcPr>
    </w:tblStylePr>
    <w:tblStylePr w:type="firstCol">
      <w:rPr>
        <w:b/>
        <w:bCs/>
      </w:rPr>
    </w:tblStylePr>
    <w:tblStylePr w:type="lastCol">
      <w:rPr>
        <w:b/>
        <w:bCs/>
      </w:rPr>
    </w:tblStylePr>
  </w:style>
  <w:style w:type="table" w:customStyle="1" w:styleId="GridTable1Light-Accent511">
    <w:name w:val="Grid Table 1 Light - Accent 511"/>
    <w:basedOn w:val="a4"/>
    <w:uiPriority w:val="46"/>
    <w:rsid w:val="00335F0E"/>
    <w:pPr>
      <w:spacing w:before="0" w:after="0"/>
      <w:ind w:firstLine="0"/>
      <w:jc w:val="left"/>
    </w:pPr>
    <w:rPr>
      <w:rFonts w:ascii="Calibri" w:eastAsia="Calibri" w:hAnsi="Calibri" w:cs="Times New Roman"/>
      <w:lang w:val="bg-BG"/>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m-9062135708245576697msolistparagraph">
    <w:name w:val="m_-9062135708245576697msolistparagraph"/>
    <w:basedOn w:val="a2"/>
    <w:rsid w:val="00335F0E"/>
    <w:pPr>
      <w:widowControl/>
      <w:autoSpaceDE/>
      <w:autoSpaceDN/>
      <w:adjustRightInd/>
      <w:spacing w:before="100" w:beforeAutospacing="1" w:after="100" w:afterAutospacing="1"/>
    </w:pPr>
    <w:rPr>
      <w:sz w:val="24"/>
      <w:szCs w:val="24"/>
    </w:rPr>
  </w:style>
  <w:style w:type="table" w:customStyle="1" w:styleId="GridTable3-Accent21">
    <w:name w:val="Grid Table 3 - Accent 21"/>
    <w:basedOn w:val="a4"/>
    <w:uiPriority w:val="48"/>
    <w:rsid w:val="00335F0E"/>
    <w:pPr>
      <w:spacing w:before="0" w:after="0"/>
      <w:ind w:firstLine="0"/>
      <w:jc w:val="left"/>
    </w:pPr>
    <w:rPr>
      <w:lang w:val="bg-BG"/>
    </w:r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2DBDB"/>
      </w:tcPr>
    </w:tblStylePr>
    <w:tblStylePr w:type="band1Horz">
      <w:tblPr/>
      <w:tcPr>
        <w:shd w:val="clear" w:color="auto" w:fill="F2DBDB"/>
      </w:tcPr>
    </w:tblStylePr>
    <w:tblStylePr w:type="neCell">
      <w:tblPr/>
      <w:tcPr>
        <w:tcBorders>
          <w:bottom w:val="single" w:sz="4" w:space="0" w:color="D99594"/>
        </w:tcBorders>
      </w:tcPr>
    </w:tblStylePr>
    <w:tblStylePr w:type="nwCell">
      <w:tblPr/>
      <w:tcPr>
        <w:tcBorders>
          <w:bottom w:val="single" w:sz="4" w:space="0" w:color="D99594"/>
        </w:tcBorders>
      </w:tcPr>
    </w:tblStylePr>
    <w:tblStylePr w:type="seCell">
      <w:tblPr/>
      <w:tcPr>
        <w:tcBorders>
          <w:top w:val="single" w:sz="4" w:space="0" w:color="D99594"/>
        </w:tcBorders>
      </w:tcPr>
    </w:tblStylePr>
    <w:tblStylePr w:type="swCell">
      <w:tblPr/>
      <w:tcPr>
        <w:tcBorders>
          <w:top w:val="single" w:sz="4" w:space="0" w:color="D99594"/>
        </w:tcBorders>
      </w:tcPr>
    </w:tblStylePr>
  </w:style>
  <w:style w:type="table" w:customStyle="1" w:styleId="GridTable1Light-Accent41">
    <w:name w:val="Grid Table 1 Light - Accent 41"/>
    <w:basedOn w:val="a4"/>
    <w:uiPriority w:val="46"/>
    <w:rsid w:val="00335F0E"/>
    <w:pPr>
      <w:spacing w:before="0" w:after="0"/>
      <w:ind w:firstLine="0"/>
      <w:jc w:val="left"/>
    </w:pPr>
    <w:rPr>
      <w:lang w:val="bg-BG"/>
    </w:rPr>
    <w:tblPr>
      <w:tblStyleRowBandSize w:val="1"/>
      <w:tblStyleColBandSize w:val="1"/>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Pr>
    <w:tblStylePr w:type="firstRow">
      <w:rPr>
        <w:b/>
        <w:bCs/>
      </w:rPr>
      <w:tblPr/>
      <w:tcPr>
        <w:tcBorders>
          <w:bottom w:val="single" w:sz="12" w:space="0" w:color="B2A1C7"/>
        </w:tcBorders>
      </w:tcPr>
    </w:tblStylePr>
    <w:tblStylePr w:type="lastRow">
      <w:rPr>
        <w:b/>
        <w:bCs/>
      </w:rPr>
      <w:tblPr/>
      <w:tcPr>
        <w:tcBorders>
          <w:top w:val="double" w:sz="2" w:space="0" w:color="B2A1C7"/>
        </w:tcBorders>
      </w:tcPr>
    </w:tblStylePr>
    <w:tblStylePr w:type="firstCol">
      <w:rPr>
        <w:b/>
        <w:bCs/>
      </w:rPr>
    </w:tblStylePr>
    <w:tblStylePr w:type="lastCol">
      <w:rPr>
        <w:b/>
        <w:bCs/>
      </w:rPr>
    </w:tblStylePr>
  </w:style>
  <w:style w:type="character" w:customStyle="1" w:styleId="m3453856685823229967gmail-il">
    <w:name w:val="m_3453856685823229967gmail-il"/>
    <w:basedOn w:val="a3"/>
    <w:rsid w:val="00335F0E"/>
  </w:style>
  <w:style w:type="paragraph" w:customStyle="1" w:styleId="m3453856685823229967gmail-m5979306650989098435m2552564733148554402msolistparagraph">
    <w:name w:val="m_3453856685823229967gmail-m_5979306650989098435m_2552564733148554402msolistparagraph"/>
    <w:basedOn w:val="a2"/>
    <w:rsid w:val="00335F0E"/>
    <w:pPr>
      <w:widowControl/>
      <w:autoSpaceDE/>
      <w:autoSpaceDN/>
      <w:adjustRightInd/>
      <w:spacing w:before="100" w:beforeAutospacing="1" w:after="100" w:afterAutospacing="1"/>
    </w:pPr>
    <w:rPr>
      <w:sz w:val="24"/>
      <w:szCs w:val="24"/>
    </w:rPr>
  </w:style>
  <w:style w:type="paragraph" w:customStyle="1" w:styleId="Bullets">
    <w:name w:val="Bullets"/>
    <w:basedOn w:val="ac"/>
    <w:link w:val="BulletsChar"/>
    <w:qFormat/>
    <w:rsid w:val="00335F0E"/>
    <w:pPr>
      <w:numPr>
        <w:ilvl w:val="6"/>
        <w:numId w:val="16"/>
      </w:numPr>
      <w:tabs>
        <w:tab w:val="left" w:pos="0"/>
        <w:tab w:val="left" w:pos="142"/>
        <w:tab w:val="left" w:pos="284"/>
        <w:tab w:val="left" w:pos="1134"/>
      </w:tabs>
      <w:autoSpaceDE/>
      <w:autoSpaceDN/>
      <w:adjustRightInd/>
      <w:spacing w:line="360" w:lineRule="auto"/>
      <w:ind w:left="709" w:firstLine="0"/>
      <w:jc w:val="both"/>
      <w:outlineLvl w:val="4"/>
    </w:pPr>
    <w:rPr>
      <w:rFonts w:eastAsia="Calibri"/>
      <w:bCs/>
      <w:i/>
      <w:sz w:val="24"/>
      <w:szCs w:val="24"/>
      <w:lang w:val="en-GB"/>
    </w:rPr>
  </w:style>
  <w:style w:type="character" w:customStyle="1" w:styleId="BulletsChar">
    <w:name w:val="Bullets Char"/>
    <w:link w:val="Bullets"/>
    <w:rsid w:val="00335F0E"/>
    <w:rPr>
      <w:rFonts w:ascii="Times New Roman" w:eastAsia="Calibri" w:hAnsi="Times New Roman" w:cs="Times New Roman"/>
      <w:bCs/>
      <w:i/>
      <w:sz w:val="24"/>
      <w:szCs w:val="24"/>
      <w:lang w:val="en-GB"/>
    </w:rPr>
  </w:style>
  <w:style w:type="paragraph" w:customStyle="1" w:styleId="List1">
    <w:name w:val="List1"/>
    <w:qFormat/>
    <w:rsid w:val="00335F0E"/>
    <w:pPr>
      <w:numPr>
        <w:numId w:val="17"/>
      </w:numPr>
      <w:spacing w:before="0" w:after="0" w:line="360" w:lineRule="auto"/>
    </w:pPr>
    <w:rPr>
      <w:rFonts w:ascii="Times New Roman" w:eastAsia="Times New Roman" w:hAnsi="Times New Roman" w:cs="Times New Roman"/>
      <w:sz w:val="24"/>
      <w:szCs w:val="24"/>
      <w:lang w:val="bg-BG" w:eastAsia="zh-CN"/>
    </w:rPr>
  </w:style>
  <w:style w:type="character" w:customStyle="1" w:styleId="27">
    <w:name w:val="Основен текст (2) + Удебелен"/>
    <w:basedOn w:val="a3"/>
    <w:rsid w:val="00335F0E"/>
    <w:rPr>
      <w:rFonts w:ascii="Verdana" w:eastAsia="Verdana" w:hAnsi="Verdana" w:cs="Verdana"/>
      <w:b/>
      <w:bCs/>
      <w:color w:val="000000"/>
      <w:spacing w:val="0"/>
      <w:w w:val="100"/>
      <w:position w:val="0"/>
      <w:sz w:val="18"/>
      <w:szCs w:val="18"/>
      <w:shd w:val="clear" w:color="auto" w:fill="FFFFFF"/>
      <w:lang w:val="bg-BG" w:eastAsia="bg-BG" w:bidi="bg-BG"/>
    </w:rPr>
  </w:style>
  <w:style w:type="numbering" w:customStyle="1" w:styleId="NoList111">
    <w:name w:val="No List111"/>
    <w:next w:val="a5"/>
    <w:uiPriority w:val="99"/>
    <w:semiHidden/>
    <w:unhideWhenUsed/>
    <w:rsid w:val="00335F0E"/>
  </w:style>
  <w:style w:type="table" w:customStyle="1" w:styleId="TableGrid5">
    <w:name w:val="Table Grid5"/>
    <w:basedOn w:val="a4"/>
    <w:next w:val="af2"/>
    <w:uiPriority w:val="59"/>
    <w:rsid w:val="00335F0E"/>
    <w:pPr>
      <w:spacing w:before="0" w:after="0"/>
      <w:ind w:firstLine="0"/>
      <w:jc w:val="left"/>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2"/>
    <w:uiPriority w:val="59"/>
    <w:rsid w:val="00335F0E"/>
    <w:pPr>
      <w:spacing w:before="0" w:after="0"/>
      <w:ind w:firstLine="0"/>
      <w:jc w:val="left"/>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2"/>
    <w:uiPriority w:val="59"/>
    <w:rsid w:val="00335F0E"/>
    <w:pPr>
      <w:spacing w:before="0" w:after="0"/>
      <w:ind w:firstLine="0"/>
      <w:jc w:val="left"/>
    </w:pPr>
    <w:rPr>
      <w:rFonts w:eastAsia="Times New Roman" w:cs="Times New Roman"/>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a2"/>
    <w:rsid w:val="00335F0E"/>
    <w:pPr>
      <w:widowControl/>
      <w:autoSpaceDE/>
      <w:autoSpaceDN/>
      <w:adjustRightInd/>
      <w:spacing w:after="120" w:line="240" w:lineRule="atLeast"/>
    </w:pPr>
    <w:rPr>
      <w:rFonts w:ascii="Arial" w:hAnsi="Arial"/>
      <w:lang w:val="en-GB"/>
    </w:rPr>
  </w:style>
  <w:style w:type="table" w:customStyle="1" w:styleId="TableGrid31">
    <w:name w:val="Table Grid31"/>
    <w:basedOn w:val="a4"/>
    <w:next w:val="af2"/>
    <w:uiPriority w:val="59"/>
    <w:rsid w:val="00335F0E"/>
    <w:pPr>
      <w:spacing w:before="0" w:after="0"/>
      <w:ind w:firstLine="0"/>
      <w:jc w:val="left"/>
    </w:pPr>
    <w:rPr>
      <w:rFonts w:ascii="Calibri" w:eastAsia="Calibri" w:hAnsi="Calibri" w:cs="Times New Roman"/>
      <w:sz w:val="20"/>
      <w:szCs w:val="20"/>
      <w:lang w:val="bg-B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2"/>
    <w:uiPriority w:val="59"/>
    <w:rsid w:val="00335F0E"/>
    <w:pPr>
      <w:spacing w:before="0" w:after="0"/>
      <w:ind w:firstLine="0"/>
      <w:jc w:val="left"/>
    </w:pPr>
    <w:rPr>
      <w:rFonts w:ascii="Times New Roman" w:eastAsia="Calibri" w:hAnsi="Times New Roman" w:cs="Times New Roman"/>
      <w:color w:val="000000"/>
      <w:sz w:val="24"/>
      <w:lang w:val="bg-B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2"/>
    <w:uiPriority w:val="1"/>
    <w:qFormat/>
    <w:rsid w:val="00335F0E"/>
    <w:pPr>
      <w:autoSpaceDE/>
      <w:autoSpaceDN/>
      <w:adjustRightInd/>
    </w:pPr>
    <w:rPr>
      <w:rFonts w:ascii="Calibri" w:eastAsia="Calibri" w:hAnsi="Calibri"/>
      <w:sz w:val="22"/>
      <w:szCs w:val="22"/>
    </w:rPr>
  </w:style>
  <w:style w:type="character" w:customStyle="1" w:styleId="Bodytext2Bold">
    <w:name w:val="Body text (2) + Bold"/>
    <w:rsid w:val="00335F0E"/>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Bodytext18Bold">
    <w:name w:val="Body text (18) + Bold"/>
    <w:rsid w:val="00335F0E"/>
    <w:rPr>
      <w:rFonts w:ascii="Arial" w:eastAsia="Arial" w:hAnsi="Arial" w:cs="Arial"/>
      <w:b/>
      <w:bCs/>
      <w:i w:val="0"/>
      <w:iCs w:val="0"/>
      <w:smallCaps w:val="0"/>
      <w:strike w:val="0"/>
      <w:color w:val="000000"/>
      <w:spacing w:val="0"/>
      <w:w w:val="100"/>
      <w:position w:val="0"/>
      <w:sz w:val="18"/>
      <w:szCs w:val="18"/>
      <w:u w:val="none"/>
      <w:lang w:val="bg-BG" w:eastAsia="bg-BG" w:bidi="bg-BG"/>
    </w:rPr>
  </w:style>
  <w:style w:type="character" w:styleId="afff5">
    <w:name w:val="page number"/>
    <w:basedOn w:val="a3"/>
    <w:rsid w:val="00335F0E"/>
  </w:style>
  <w:style w:type="paragraph" w:customStyle="1" w:styleId="4Char">
    <w:name w:val="Знак Знак4 Char"/>
    <w:basedOn w:val="a2"/>
    <w:rsid w:val="00335F0E"/>
    <w:pPr>
      <w:widowControl/>
      <w:tabs>
        <w:tab w:val="left" w:pos="709"/>
      </w:tabs>
      <w:autoSpaceDE/>
      <w:autoSpaceDN/>
      <w:adjustRightInd/>
    </w:pPr>
    <w:rPr>
      <w:rFonts w:ascii="Tahoma" w:hAnsi="Tahoma"/>
      <w:sz w:val="24"/>
      <w:lang w:val="pl-PL" w:eastAsia="pl-PL"/>
    </w:rPr>
  </w:style>
  <w:style w:type="numbering" w:customStyle="1" w:styleId="NoList1111">
    <w:name w:val="No List1111"/>
    <w:next w:val="a5"/>
    <w:uiPriority w:val="99"/>
    <w:semiHidden/>
    <w:unhideWhenUsed/>
    <w:rsid w:val="00335F0E"/>
  </w:style>
  <w:style w:type="paragraph" w:customStyle="1" w:styleId="13">
    <w:name w:val="Гл.точки1"/>
    <w:next w:val="af4"/>
    <w:uiPriority w:val="99"/>
    <w:qFormat/>
    <w:rsid w:val="00335F0E"/>
    <w:pPr>
      <w:spacing w:before="0" w:after="0"/>
      <w:ind w:firstLine="0"/>
      <w:jc w:val="left"/>
    </w:pPr>
    <w:rPr>
      <w:rFonts w:eastAsia="Times New Roman"/>
      <w:lang w:eastAsia="ja-JP"/>
    </w:rPr>
  </w:style>
  <w:style w:type="character" w:customStyle="1" w:styleId="tochka1Char">
    <w:name w:val="tochka 1 Char"/>
    <w:basedOn w:val="a3"/>
    <w:link w:val="tochka10"/>
    <w:rsid w:val="00335F0E"/>
    <w:rPr>
      <w:rFonts w:ascii="Times New Roman" w:eastAsia="Calibri" w:hAnsi="Times New Roman" w:cs="Times New Roman"/>
      <w:b/>
      <w:sz w:val="28"/>
      <w:szCs w:val="24"/>
      <w:lang w:val="bg-BG"/>
    </w:rPr>
  </w:style>
  <w:style w:type="character" w:customStyle="1" w:styleId="Bodytext18">
    <w:name w:val="Body text (18)"/>
    <w:basedOn w:val="a3"/>
    <w:rsid w:val="00335F0E"/>
    <w:rPr>
      <w:rFonts w:ascii="Arial" w:eastAsia="Arial" w:hAnsi="Arial" w:cs="Arial"/>
      <w:b w:val="0"/>
      <w:bCs w:val="0"/>
      <w:i w:val="0"/>
      <w:iCs w:val="0"/>
      <w:smallCaps w:val="0"/>
      <w:strike w:val="0"/>
      <w:color w:val="808080"/>
      <w:spacing w:val="0"/>
      <w:w w:val="100"/>
      <w:position w:val="0"/>
      <w:sz w:val="18"/>
      <w:szCs w:val="18"/>
      <w:u w:val="none"/>
      <w:lang w:val="bg-BG" w:eastAsia="bg-BG" w:bidi="bg-BG"/>
    </w:rPr>
  </w:style>
  <w:style w:type="table" w:customStyle="1" w:styleId="TableGridLight11">
    <w:name w:val="Table Grid Light11"/>
    <w:basedOn w:val="a4"/>
    <w:uiPriority w:val="40"/>
    <w:rsid w:val="00335F0E"/>
    <w:pPr>
      <w:spacing w:before="0" w:after="0"/>
      <w:ind w:firstLine="0"/>
      <w:jc w:val="left"/>
    </w:pPr>
    <w:rPr>
      <w:lang w:val="bg-BG"/>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335F0E"/>
    <w:pPr>
      <w:spacing w:before="0" w:after="0"/>
      <w:ind w:firstLine="0"/>
      <w:jc w:val="left"/>
    </w:pPr>
    <w:rPr>
      <w:lang w:val="bg-BG"/>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ListTable5Dark-Accent312">
    <w:name w:val="List Table 5 Dark - Accent 312"/>
    <w:basedOn w:val="a4"/>
    <w:uiPriority w:val="50"/>
    <w:rsid w:val="00335F0E"/>
    <w:pPr>
      <w:spacing w:before="0" w:after="0"/>
      <w:ind w:firstLine="0"/>
      <w:jc w:val="left"/>
    </w:pPr>
    <w:rPr>
      <w:color w:val="FFFFFF"/>
      <w:lang w:val="bg-BG"/>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1">
    <w:name w:val="List Table 5 Dark - Accent 3111"/>
    <w:basedOn w:val="a4"/>
    <w:uiPriority w:val="50"/>
    <w:rsid w:val="00335F0E"/>
    <w:pPr>
      <w:spacing w:before="0" w:after="0"/>
      <w:ind w:firstLine="0"/>
      <w:jc w:val="left"/>
    </w:pPr>
    <w:rPr>
      <w:color w:val="FFFFFF"/>
      <w:lang w:val="bg-BG"/>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
    <w:name w:val="List Table 5 Dark - Accent 321"/>
    <w:basedOn w:val="a4"/>
    <w:uiPriority w:val="50"/>
    <w:rsid w:val="00335F0E"/>
    <w:pPr>
      <w:spacing w:before="0" w:after="0"/>
      <w:ind w:firstLine="0"/>
      <w:jc w:val="left"/>
    </w:pPr>
    <w:rPr>
      <w:color w:val="FFFFFF"/>
      <w:lang w:val="bg-BG"/>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
    <w:name w:val="Helle Schattierung11"/>
    <w:uiPriority w:val="99"/>
    <w:rsid w:val="00335F0E"/>
    <w:pPr>
      <w:spacing w:before="0" w:after="0"/>
      <w:ind w:firstLine="0"/>
      <w:jc w:val="left"/>
    </w:pPr>
    <w:rPr>
      <w:rFonts w:ascii="Times New Roman" w:eastAsia="Calibri"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Sansinterligne1">
    <w:name w:val="Sans interligne1"/>
    <w:basedOn w:val="a2"/>
    <w:link w:val="SansinterligneCar"/>
    <w:uiPriority w:val="99"/>
    <w:qFormat/>
    <w:rsid w:val="00335F0E"/>
    <w:pPr>
      <w:widowControl/>
      <w:autoSpaceDE/>
      <w:autoSpaceDN/>
      <w:adjustRightInd/>
      <w:spacing w:line="300" w:lineRule="exact"/>
      <w:ind w:firstLine="709"/>
      <w:jc w:val="both"/>
    </w:pPr>
    <w:rPr>
      <w:rFonts w:ascii="Arial" w:hAnsi="Arial"/>
      <w:lang w:val="en-GB" w:eastAsia="bg-BG"/>
    </w:rPr>
  </w:style>
  <w:style w:type="character" w:customStyle="1" w:styleId="SansinterligneCar">
    <w:name w:val="Sans interligne Car"/>
    <w:link w:val="Sansinterligne1"/>
    <w:uiPriority w:val="99"/>
    <w:locked/>
    <w:rsid w:val="00335F0E"/>
    <w:rPr>
      <w:rFonts w:ascii="Arial" w:eastAsia="Times New Roman" w:hAnsi="Arial" w:cs="Times New Roman"/>
      <w:sz w:val="20"/>
      <w:szCs w:val="20"/>
      <w:lang w:val="en-GB" w:eastAsia="bg-BG"/>
    </w:rPr>
  </w:style>
  <w:style w:type="paragraph" w:customStyle="1" w:styleId="CharChar3CharCharCharChar">
    <w:name w:val="Char Char3 Char Char Char Char Знак"/>
    <w:basedOn w:val="a2"/>
    <w:rsid w:val="00335F0E"/>
    <w:pPr>
      <w:widowControl/>
      <w:autoSpaceDE/>
      <w:autoSpaceDN/>
      <w:adjustRightInd/>
      <w:spacing w:after="160" w:line="240" w:lineRule="exact"/>
      <w:ind w:firstLine="709"/>
    </w:pPr>
    <w:rPr>
      <w:rFonts w:ascii="Tahoma" w:hAnsi="Tahoma"/>
    </w:rPr>
  </w:style>
  <w:style w:type="character" w:styleId="afff6">
    <w:name w:val="line number"/>
    <w:basedOn w:val="a3"/>
    <w:uiPriority w:val="99"/>
    <w:semiHidden/>
    <w:unhideWhenUsed/>
    <w:rsid w:val="00335F0E"/>
  </w:style>
  <w:style w:type="character" w:customStyle="1" w:styleId="samedocreference1">
    <w:name w:val="samedocreference1"/>
    <w:basedOn w:val="a3"/>
    <w:rsid w:val="00335F0E"/>
    <w:rPr>
      <w:i w:val="0"/>
      <w:iCs w:val="0"/>
      <w:color w:val="8B0000"/>
      <w:u w:val="single"/>
    </w:rPr>
  </w:style>
  <w:style w:type="character" w:customStyle="1" w:styleId="FontStyle48">
    <w:name w:val="Font Style48"/>
    <w:uiPriority w:val="99"/>
    <w:rsid w:val="00335F0E"/>
    <w:rPr>
      <w:rFonts w:ascii="Times New Roman" w:hAnsi="Times New Roman" w:cs="Times New Roman"/>
      <w:sz w:val="24"/>
      <w:szCs w:val="24"/>
    </w:rPr>
  </w:style>
  <w:style w:type="paragraph" w:customStyle="1" w:styleId="Style33">
    <w:name w:val="Style33"/>
    <w:basedOn w:val="a2"/>
    <w:uiPriority w:val="99"/>
    <w:rsid w:val="00335F0E"/>
    <w:pPr>
      <w:spacing w:line="414" w:lineRule="exact"/>
      <w:ind w:firstLine="710"/>
      <w:jc w:val="both"/>
    </w:pPr>
    <w:rPr>
      <w:sz w:val="24"/>
      <w:szCs w:val="24"/>
      <w:lang w:val="bg-BG" w:eastAsia="bg-BG"/>
    </w:rPr>
  </w:style>
  <w:style w:type="character" w:customStyle="1" w:styleId="Heading3NotBold">
    <w:name w:val="Heading #3 + Not Bold"/>
    <w:basedOn w:val="a3"/>
    <w:rsid w:val="00335F0E"/>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bg-BG" w:eastAsia="bg-BG" w:bidi="bg-BG"/>
    </w:rPr>
  </w:style>
  <w:style w:type="table" w:customStyle="1" w:styleId="TableGrid42">
    <w:name w:val="Table Grid42"/>
    <w:basedOn w:val="a4"/>
    <w:next w:val="af2"/>
    <w:uiPriority w:val="59"/>
    <w:rsid w:val="00335F0E"/>
    <w:pPr>
      <w:spacing w:before="0" w:after="0"/>
      <w:ind w:firstLine="0"/>
      <w:jc w:val="left"/>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
    <w:name w:val="Heading #3_"/>
    <w:basedOn w:val="a3"/>
    <w:link w:val="Heading30"/>
    <w:rsid w:val="00335F0E"/>
    <w:rPr>
      <w:rFonts w:ascii="Times New Roman" w:eastAsia="Times New Roman" w:hAnsi="Times New Roman" w:cs="Times New Roman"/>
      <w:b/>
      <w:bCs/>
      <w:shd w:val="clear" w:color="auto" w:fill="FFFFFF"/>
    </w:rPr>
  </w:style>
  <w:style w:type="paragraph" w:customStyle="1" w:styleId="Heading30">
    <w:name w:val="Heading #3"/>
    <w:basedOn w:val="a2"/>
    <w:link w:val="Heading3"/>
    <w:rsid w:val="00335F0E"/>
    <w:pPr>
      <w:shd w:val="clear" w:color="auto" w:fill="FFFFFF"/>
      <w:autoSpaceDE/>
      <w:autoSpaceDN/>
      <w:adjustRightInd/>
      <w:spacing w:before="400" w:line="266" w:lineRule="exact"/>
      <w:ind w:hanging="760"/>
      <w:outlineLvl w:val="2"/>
    </w:pPr>
    <w:rPr>
      <w:b/>
      <w:bCs/>
      <w:sz w:val="22"/>
      <w:szCs w:val="22"/>
    </w:rPr>
  </w:style>
  <w:style w:type="character" w:customStyle="1" w:styleId="Bodytext2SegoeUI75pt">
    <w:name w:val="Body text (2) + Segoe UI;7;5 pt"/>
    <w:basedOn w:val="Bodytext2"/>
    <w:rsid w:val="00335F0E"/>
    <w:rPr>
      <w:rFonts w:ascii="Segoe UI" w:eastAsia="Segoe UI" w:hAnsi="Segoe UI" w:cs="Segoe UI"/>
      <w:b w:val="0"/>
      <w:bCs w:val="0"/>
      <w:i w:val="0"/>
      <w:iCs w:val="0"/>
      <w:smallCaps w:val="0"/>
      <w:strike w:val="0"/>
      <w:color w:val="8F8F8F"/>
      <w:spacing w:val="0"/>
      <w:w w:val="100"/>
      <w:position w:val="0"/>
      <w:sz w:val="15"/>
      <w:szCs w:val="15"/>
      <w:u w:val="none"/>
      <w:shd w:val="clear" w:color="auto" w:fill="FFFFFF"/>
      <w:lang w:val="bg-BG" w:eastAsia="bg-BG" w:bidi="bg-BG"/>
    </w:rPr>
  </w:style>
  <w:style w:type="character" w:customStyle="1" w:styleId="infolabel">
    <w:name w:val="infolabel"/>
    <w:basedOn w:val="a3"/>
    <w:rsid w:val="00335F0E"/>
  </w:style>
  <w:style w:type="character" w:customStyle="1" w:styleId="Bodytext14">
    <w:name w:val="Body text (14)_"/>
    <w:basedOn w:val="a3"/>
    <w:link w:val="Bodytext140"/>
    <w:rsid w:val="00335F0E"/>
    <w:rPr>
      <w:rFonts w:ascii="Times New Roman" w:eastAsia="Times New Roman" w:hAnsi="Times New Roman" w:cs="Times New Roman"/>
      <w:i/>
      <w:iCs/>
      <w:sz w:val="23"/>
      <w:szCs w:val="23"/>
      <w:shd w:val="clear" w:color="auto" w:fill="FFFFFF"/>
    </w:rPr>
  </w:style>
  <w:style w:type="paragraph" w:customStyle="1" w:styleId="Bodytext140">
    <w:name w:val="Body text (14)"/>
    <w:basedOn w:val="a2"/>
    <w:link w:val="Bodytext14"/>
    <w:rsid w:val="00335F0E"/>
    <w:pPr>
      <w:shd w:val="clear" w:color="auto" w:fill="FFFFFF"/>
      <w:autoSpaceDE/>
      <w:autoSpaceDN/>
      <w:adjustRightInd/>
      <w:spacing w:line="274" w:lineRule="exact"/>
      <w:ind w:hanging="140"/>
      <w:jc w:val="both"/>
    </w:pPr>
    <w:rPr>
      <w:i/>
      <w:iCs/>
      <w:sz w:val="23"/>
      <w:szCs w:val="23"/>
    </w:rPr>
  </w:style>
  <w:style w:type="character" w:customStyle="1" w:styleId="newdocreference1">
    <w:name w:val="newdocreference1"/>
    <w:basedOn w:val="a3"/>
    <w:rsid w:val="00335F0E"/>
    <w:rPr>
      <w:i w:val="0"/>
      <w:iCs w:val="0"/>
      <w:color w:val="0000FF"/>
      <w:u w:val="single"/>
    </w:rPr>
  </w:style>
  <w:style w:type="paragraph" w:customStyle="1" w:styleId="CharCharCharChar">
    <w:name w:val="Char Char Char Char"/>
    <w:basedOn w:val="a2"/>
    <w:rsid w:val="00335F0E"/>
    <w:pPr>
      <w:widowControl/>
      <w:tabs>
        <w:tab w:val="left" w:pos="709"/>
      </w:tabs>
      <w:autoSpaceDE/>
      <w:autoSpaceDN/>
      <w:adjustRightInd/>
      <w:ind w:firstLine="709"/>
    </w:pPr>
    <w:rPr>
      <w:rFonts w:ascii="Tahoma" w:hAnsi="Tahoma"/>
      <w:sz w:val="24"/>
      <w:szCs w:val="24"/>
      <w:lang w:val="pl-PL" w:eastAsia="pl-PL"/>
    </w:rPr>
  </w:style>
  <w:style w:type="character" w:customStyle="1" w:styleId="Bodytext210pt">
    <w:name w:val="Body text (2) + 10 pt"/>
    <w:basedOn w:val="Bodytext2"/>
    <w:rsid w:val="00335F0E"/>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bg-BG" w:eastAsia="bg-BG" w:bidi="bg-BG"/>
    </w:rPr>
  </w:style>
  <w:style w:type="character" w:customStyle="1" w:styleId="Tablecaption">
    <w:name w:val="Table caption_"/>
    <w:basedOn w:val="a3"/>
    <w:link w:val="Tablecaption0"/>
    <w:rsid w:val="00335F0E"/>
    <w:rPr>
      <w:rFonts w:ascii="Times New Roman" w:eastAsia="Times New Roman" w:hAnsi="Times New Roman" w:cs="Times New Roman"/>
      <w:i/>
      <w:iCs/>
      <w:shd w:val="clear" w:color="auto" w:fill="FFFFFF"/>
    </w:rPr>
  </w:style>
  <w:style w:type="character" w:customStyle="1" w:styleId="Bodytext210ptItalic">
    <w:name w:val="Body text (2) + 10 pt;Italic"/>
    <w:basedOn w:val="Bodytext2"/>
    <w:rsid w:val="00335F0E"/>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bg-BG" w:eastAsia="bg-BG" w:bidi="bg-BG"/>
    </w:rPr>
  </w:style>
  <w:style w:type="character" w:customStyle="1" w:styleId="Bodytext210ptBold">
    <w:name w:val="Body text (2) + 10 pt;Bold"/>
    <w:basedOn w:val="Bodytext2"/>
    <w:rsid w:val="00335F0E"/>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bg-BG" w:eastAsia="bg-BG" w:bidi="bg-BG"/>
    </w:rPr>
  </w:style>
  <w:style w:type="paragraph" w:customStyle="1" w:styleId="Tablecaption0">
    <w:name w:val="Table caption"/>
    <w:basedOn w:val="a2"/>
    <w:link w:val="Tablecaption"/>
    <w:rsid w:val="00335F0E"/>
    <w:pPr>
      <w:shd w:val="clear" w:color="auto" w:fill="FFFFFF"/>
      <w:autoSpaceDE/>
      <w:autoSpaceDN/>
      <w:adjustRightInd/>
      <w:spacing w:line="266" w:lineRule="exact"/>
      <w:ind w:firstLine="709"/>
    </w:pPr>
    <w:rPr>
      <w:i/>
      <w:iCs/>
      <w:sz w:val="22"/>
      <w:szCs w:val="22"/>
    </w:rPr>
  </w:style>
  <w:style w:type="character" w:customStyle="1" w:styleId="Bodytext16">
    <w:name w:val="Body text (16)_"/>
    <w:basedOn w:val="a3"/>
    <w:link w:val="Bodytext160"/>
    <w:rsid w:val="00335F0E"/>
    <w:rPr>
      <w:rFonts w:ascii="Arial" w:eastAsia="Arial" w:hAnsi="Arial" w:cs="Arial"/>
      <w:sz w:val="17"/>
      <w:szCs w:val="17"/>
      <w:shd w:val="clear" w:color="auto" w:fill="FFFFFF"/>
    </w:rPr>
  </w:style>
  <w:style w:type="character" w:customStyle="1" w:styleId="Heading6NotBoldItalic">
    <w:name w:val="Heading #6 + Not Bold;Italic"/>
    <w:basedOn w:val="a3"/>
    <w:rsid w:val="00335F0E"/>
    <w:rPr>
      <w:rFonts w:ascii="Arial" w:eastAsia="Arial" w:hAnsi="Arial" w:cs="Arial"/>
      <w:b/>
      <w:bCs/>
      <w:i/>
      <w:iCs/>
      <w:smallCaps w:val="0"/>
      <w:strike w:val="0"/>
      <w:color w:val="000080"/>
      <w:spacing w:val="0"/>
      <w:w w:val="100"/>
      <w:position w:val="0"/>
      <w:sz w:val="22"/>
      <w:szCs w:val="22"/>
      <w:u w:val="single"/>
      <w:lang w:val="bg-BG" w:eastAsia="bg-BG" w:bidi="bg-BG"/>
    </w:rPr>
  </w:style>
  <w:style w:type="character" w:customStyle="1" w:styleId="Bodytext180">
    <w:name w:val="Body text (18)_"/>
    <w:basedOn w:val="a3"/>
    <w:rsid w:val="00335F0E"/>
    <w:rPr>
      <w:rFonts w:ascii="Arial" w:eastAsia="Arial" w:hAnsi="Arial" w:cs="Arial"/>
      <w:b w:val="0"/>
      <w:bCs w:val="0"/>
      <w:i w:val="0"/>
      <w:iCs w:val="0"/>
      <w:smallCaps w:val="0"/>
      <w:strike w:val="0"/>
      <w:sz w:val="18"/>
      <w:szCs w:val="18"/>
      <w:u w:val="none"/>
    </w:rPr>
  </w:style>
  <w:style w:type="paragraph" w:customStyle="1" w:styleId="Bodytext160">
    <w:name w:val="Body text (16)"/>
    <w:basedOn w:val="a2"/>
    <w:link w:val="Bodytext16"/>
    <w:rsid w:val="00335F0E"/>
    <w:pPr>
      <w:shd w:val="clear" w:color="auto" w:fill="FFFFFF"/>
      <w:autoSpaceDE/>
      <w:autoSpaceDN/>
      <w:adjustRightInd/>
      <w:spacing w:after="120" w:line="283" w:lineRule="exact"/>
      <w:ind w:hanging="340"/>
      <w:jc w:val="both"/>
    </w:pPr>
    <w:rPr>
      <w:rFonts w:ascii="Arial" w:eastAsia="Arial" w:hAnsi="Arial" w:cs="Arial"/>
      <w:sz w:val="17"/>
      <w:szCs w:val="17"/>
    </w:rPr>
  </w:style>
  <w:style w:type="character" w:customStyle="1" w:styleId="Bodytext19">
    <w:name w:val="Body text (19)_"/>
    <w:basedOn w:val="a3"/>
    <w:link w:val="Bodytext190"/>
    <w:rsid w:val="00335F0E"/>
    <w:rPr>
      <w:rFonts w:ascii="Arial" w:eastAsia="Arial" w:hAnsi="Arial" w:cs="Arial"/>
      <w:b/>
      <w:bCs/>
      <w:sz w:val="18"/>
      <w:szCs w:val="18"/>
      <w:shd w:val="clear" w:color="auto" w:fill="FFFFFF"/>
    </w:rPr>
  </w:style>
  <w:style w:type="character" w:customStyle="1" w:styleId="Bodytext19NotBold">
    <w:name w:val="Body text (19) + Not Bold"/>
    <w:basedOn w:val="Bodytext19"/>
    <w:rsid w:val="00335F0E"/>
    <w:rPr>
      <w:rFonts w:ascii="Arial" w:eastAsia="Arial" w:hAnsi="Arial" w:cs="Arial"/>
      <w:b/>
      <w:bCs/>
      <w:color w:val="000000"/>
      <w:spacing w:val="0"/>
      <w:w w:val="100"/>
      <w:position w:val="0"/>
      <w:sz w:val="18"/>
      <w:szCs w:val="18"/>
      <w:shd w:val="clear" w:color="auto" w:fill="FFFFFF"/>
      <w:lang w:val="bg-BG" w:eastAsia="bg-BG" w:bidi="bg-BG"/>
    </w:rPr>
  </w:style>
  <w:style w:type="paragraph" w:customStyle="1" w:styleId="Bodytext190">
    <w:name w:val="Body text (19)"/>
    <w:basedOn w:val="a2"/>
    <w:link w:val="Bodytext19"/>
    <w:rsid w:val="00335F0E"/>
    <w:pPr>
      <w:shd w:val="clear" w:color="auto" w:fill="FFFFFF"/>
      <w:autoSpaceDE/>
      <w:autoSpaceDN/>
      <w:adjustRightInd/>
      <w:spacing w:before="160" w:line="200" w:lineRule="exact"/>
      <w:ind w:firstLine="709"/>
    </w:pPr>
    <w:rPr>
      <w:rFonts w:ascii="Arial" w:eastAsia="Arial" w:hAnsi="Arial" w:cs="Arial"/>
      <w:b/>
      <w:bCs/>
      <w:sz w:val="18"/>
      <w:szCs w:val="18"/>
    </w:rPr>
  </w:style>
  <w:style w:type="character" w:customStyle="1" w:styleId="Heading92">
    <w:name w:val="Heading #9 (2)_"/>
    <w:basedOn w:val="a3"/>
    <w:rsid w:val="00335F0E"/>
    <w:rPr>
      <w:rFonts w:ascii="Arial" w:eastAsia="Arial" w:hAnsi="Arial" w:cs="Arial"/>
      <w:b/>
      <w:bCs/>
      <w:i w:val="0"/>
      <w:iCs w:val="0"/>
      <w:smallCaps w:val="0"/>
      <w:strike w:val="0"/>
      <w:sz w:val="18"/>
      <w:szCs w:val="18"/>
      <w:u w:val="none"/>
    </w:rPr>
  </w:style>
  <w:style w:type="character" w:customStyle="1" w:styleId="Heading920">
    <w:name w:val="Heading #9 (2)"/>
    <w:basedOn w:val="Heading92"/>
    <w:rsid w:val="00335F0E"/>
    <w:rPr>
      <w:rFonts w:ascii="Arial" w:eastAsia="Arial" w:hAnsi="Arial" w:cs="Arial"/>
      <w:b/>
      <w:bCs/>
      <w:i w:val="0"/>
      <w:iCs w:val="0"/>
      <w:smallCaps w:val="0"/>
      <w:strike w:val="0"/>
      <w:color w:val="000000"/>
      <w:spacing w:val="0"/>
      <w:w w:val="100"/>
      <w:position w:val="0"/>
      <w:sz w:val="18"/>
      <w:szCs w:val="18"/>
      <w:u w:val="single"/>
      <w:lang w:val="bg-BG" w:eastAsia="bg-BG" w:bidi="bg-BG"/>
    </w:rPr>
  </w:style>
  <w:style w:type="character" w:customStyle="1" w:styleId="Heading32">
    <w:name w:val="Heading #3 (2)_"/>
    <w:basedOn w:val="a3"/>
    <w:link w:val="Heading320"/>
    <w:rsid w:val="00335F0E"/>
    <w:rPr>
      <w:rFonts w:ascii="Times New Roman" w:eastAsia="Times New Roman" w:hAnsi="Times New Roman" w:cs="Times New Roman"/>
      <w:shd w:val="clear" w:color="auto" w:fill="FFFFFF"/>
    </w:rPr>
  </w:style>
  <w:style w:type="paragraph" w:customStyle="1" w:styleId="Heading320">
    <w:name w:val="Heading #3 (2)"/>
    <w:basedOn w:val="a2"/>
    <w:link w:val="Heading32"/>
    <w:rsid w:val="00335F0E"/>
    <w:pPr>
      <w:shd w:val="clear" w:color="auto" w:fill="FFFFFF"/>
      <w:autoSpaceDE/>
      <w:autoSpaceDN/>
      <w:adjustRightInd/>
      <w:spacing w:before="400" w:after="180" w:line="266" w:lineRule="exact"/>
      <w:ind w:firstLine="709"/>
      <w:jc w:val="both"/>
      <w:outlineLvl w:val="2"/>
    </w:pPr>
    <w:rPr>
      <w:sz w:val="22"/>
      <w:szCs w:val="22"/>
    </w:rPr>
  </w:style>
  <w:style w:type="character" w:customStyle="1" w:styleId="Heading6">
    <w:name w:val="Heading #6_"/>
    <w:basedOn w:val="a3"/>
    <w:link w:val="Heading60"/>
    <w:rsid w:val="00335F0E"/>
    <w:rPr>
      <w:rFonts w:ascii="Arial" w:eastAsia="Arial" w:hAnsi="Arial" w:cs="Arial"/>
      <w:b/>
      <w:bCs/>
      <w:shd w:val="clear" w:color="auto" w:fill="FFFFFF"/>
    </w:rPr>
  </w:style>
  <w:style w:type="paragraph" w:customStyle="1" w:styleId="Heading60">
    <w:name w:val="Heading #6"/>
    <w:basedOn w:val="a2"/>
    <w:link w:val="Heading6"/>
    <w:rsid w:val="00335F0E"/>
    <w:pPr>
      <w:shd w:val="clear" w:color="auto" w:fill="FFFFFF"/>
      <w:autoSpaceDE/>
      <w:autoSpaceDN/>
      <w:adjustRightInd/>
      <w:spacing w:line="246" w:lineRule="exact"/>
      <w:ind w:firstLine="709"/>
      <w:jc w:val="center"/>
      <w:outlineLvl w:val="5"/>
    </w:pPr>
    <w:rPr>
      <w:rFonts w:ascii="Arial" w:eastAsia="Arial" w:hAnsi="Arial" w:cs="Arial"/>
      <w:b/>
      <w:bCs/>
      <w:sz w:val="22"/>
      <w:szCs w:val="22"/>
    </w:rPr>
  </w:style>
  <w:style w:type="character" w:customStyle="1" w:styleId="Bodytext211ptBoldItalic">
    <w:name w:val="Body text (2) + 11 pt;Bold;Italic"/>
    <w:basedOn w:val="Bodytext2"/>
    <w:rsid w:val="00335F0E"/>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bg-BG" w:eastAsia="bg-BG" w:bidi="bg-BG"/>
    </w:rPr>
  </w:style>
  <w:style w:type="paragraph" w:customStyle="1" w:styleId="a">
    <w:name w:val="Таблица"/>
    <w:basedOn w:val="afff4"/>
    <w:link w:val="Char3"/>
    <w:qFormat/>
    <w:rsid w:val="00335F0E"/>
    <w:pPr>
      <w:keepNext/>
      <w:widowControl/>
      <w:numPr>
        <w:ilvl w:val="4"/>
        <w:numId w:val="23"/>
      </w:numPr>
      <w:autoSpaceDE/>
      <w:autoSpaceDN/>
      <w:adjustRightInd/>
      <w:spacing w:after="120"/>
      <w:jc w:val="center"/>
    </w:pPr>
    <w:rPr>
      <w:rFonts w:eastAsia="Calibri" w:cs="Times New Roman"/>
      <w:smallCaps w:val="0"/>
      <w:color w:val="auto"/>
      <w:szCs w:val="20"/>
      <w:lang w:val="en-GB"/>
    </w:rPr>
  </w:style>
  <w:style w:type="character" w:customStyle="1" w:styleId="Char3">
    <w:name w:val="Таблица Char"/>
    <w:link w:val="a"/>
    <w:rsid w:val="00335F0E"/>
    <w:rPr>
      <w:rFonts w:ascii="Times New Roman" w:eastAsia="Calibri" w:hAnsi="Times New Roman" w:cs="Times New Roman"/>
      <w:b/>
      <w:bCs/>
      <w:sz w:val="20"/>
      <w:szCs w:val="20"/>
      <w:lang w:val="en-GB"/>
    </w:rPr>
  </w:style>
  <w:style w:type="paragraph" w:customStyle="1" w:styleId="tochka1">
    <w:name w:val="tochka 1)."/>
    <w:basedOn w:val="tochka5"/>
    <w:autoRedefine/>
    <w:qFormat/>
    <w:rsid w:val="00335F0E"/>
    <w:pPr>
      <w:numPr>
        <w:numId w:val="26"/>
      </w:numPr>
      <w:spacing w:before="120"/>
      <w:ind w:left="0" w:hanging="432"/>
      <w:contextualSpacing/>
      <w:outlineLvl w:val="5"/>
    </w:pPr>
    <w:rPr>
      <w:szCs w:val="24"/>
    </w:rPr>
  </w:style>
  <w:style w:type="character" w:customStyle="1" w:styleId="ListParagraphChar1">
    <w:name w:val="List Paragraph Char1"/>
    <w:aliases w:val="Гл точки Char1"/>
    <w:uiPriority w:val="34"/>
    <w:rsid w:val="00335F0E"/>
    <w:rPr>
      <w:rFonts w:ascii="Times New Roman" w:hAnsi="Times New Roman"/>
      <w:sz w:val="24"/>
    </w:rPr>
  </w:style>
  <w:style w:type="character" w:customStyle="1" w:styleId="NoSpacingChar1">
    <w:name w:val="No Spacing Char1"/>
    <w:basedOn w:val="a3"/>
    <w:uiPriority w:val="99"/>
    <w:rsid w:val="00335F0E"/>
    <w:rPr>
      <w:rFonts w:eastAsia="Times New Roman"/>
      <w:lang w:val="en-US" w:eastAsia="ja-JP"/>
    </w:rPr>
  </w:style>
  <w:style w:type="character" w:customStyle="1" w:styleId="hps">
    <w:name w:val="hps"/>
    <w:rsid w:val="00335F0E"/>
  </w:style>
  <w:style w:type="paragraph" w:customStyle="1" w:styleId="TableMP">
    <w:name w:val="Table MP"/>
    <w:basedOn w:val="a2"/>
    <w:link w:val="TableMPChar"/>
    <w:autoRedefine/>
    <w:rsid w:val="00335F0E"/>
    <w:pPr>
      <w:keepNext/>
      <w:keepLines/>
      <w:widowControl/>
      <w:autoSpaceDE/>
      <w:autoSpaceDN/>
      <w:adjustRightInd/>
      <w:spacing w:before="240" w:after="120"/>
      <w:ind w:right="-2" w:firstLine="709"/>
      <w:jc w:val="both"/>
    </w:pPr>
    <w:rPr>
      <w:b/>
      <w:sz w:val="24"/>
      <w:szCs w:val="24"/>
      <w:lang w:val="bg-BG"/>
    </w:rPr>
  </w:style>
  <w:style w:type="character" w:customStyle="1" w:styleId="TableMPChar">
    <w:name w:val="Table MP Char"/>
    <w:link w:val="TableMP"/>
    <w:rsid w:val="00335F0E"/>
    <w:rPr>
      <w:rFonts w:ascii="Times New Roman" w:eastAsia="Times New Roman" w:hAnsi="Times New Roman" w:cs="Times New Roman"/>
      <w:b/>
      <w:sz w:val="24"/>
      <w:szCs w:val="24"/>
      <w:lang w:val="bg-BG"/>
    </w:rPr>
  </w:style>
  <w:style w:type="paragraph" w:customStyle="1" w:styleId="afff7">
    <w:name w:val="Таблици текст"/>
    <w:basedOn w:val="a2"/>
    <w:qFormat/>
    <w:rsid w:val="00335F0E"/>
    <w:pPr>
      <w:widowControl/>
      <w:autoSpaceDE/>
      <w:autoSpaceDN/>
      <w:adjustRightInd/>
      <w:jc w:val="center"/>
    </w:pPr>
    <w:rPr>
      <w:color w:val="000000"/>
      <w:sz w:val="22"/>
      <w:szCs w:val="24"/>
      <w:lang w:val="bg-BG" w:eastAsia="bg-BG"/>
    </w:rPr>
  </w:style>
  <w:style w:type="paragraph" w:customStyle="1" w:styleId="14">
    <w:name w:val="Без разредка1"/>
    <w:basedOn w:val="a2"/>
    <w:link w:val="afff8"/>
    <w:uiPriority w:val="99"/>
    <w:qFormat/>
    <w:rsid w:val="00335F0E"/>
    <w:pPr>
      <w:widowControl/>
      <w:autoSpaceDE/>
      <w:autoSpaceDN/>
      <w:adjustRightInd/>
      <w:spacing w:line="300" w:lineRule="exact"/>
      <w:jc w:val="both"/>
    </w:pPr>
    <w:rPr>
      <w:rFonts w:ascii="Arial" w:hAnsi="Arial"/>
      <w:lang w:val="en-GB"/>
    </w:rPr>
  </w:style>
  <w:style w:type="paragraph" w:customStyle="1" w:styleId="210">
    <w:name w:val="Заглавие 21"/>
    <w:basedOn w:val="a2"/>
    <w:next w:val="a2"/>
    <w:autoRedefine/>
    <w:uiPriority w:val="99"/>
    <w:unhideWhenUsed/>
    <w:qFormat/>
    <w:rsid w:val="00335F0E"/>
    <w:pPr>
      <w:keepNext/>
      <w:keepLines/>
      <w:widowControl/>
      <w:autoSpaceDE/>
      <w:autoSpaceDN/>
      <w:adjustRightInd/>
      <w:spacing w:before="120" w:line="360" w:lineRule="auto"/>
      <w:ind w:left="360" w:hanging="360"/>
      <w:jc w:val="both"/>
      <w:outlineLvl w:val="1"/>
    </w:pPr>
    <w:rPr>
      <w:b/>
      <w:bCs/>
      <w:color w:val="4F81BD"/>
      <w:sz w:val="26"/>
      <w:szCs w:val="24"/>
      <w:lang w:val="bg-BG"/>
    </w:rPr>
  </w:style>
  <w:style w:type="paragraph" w:customStyle="1" w:styleId="310">
    <w:name w:val="Заглавие 31"/>
    <w:basedOn w:val="a2"/>
    <w:next w:val="a2"/>
    <w:uiPriority w:val="99"/>
    <w:unhideWhenUsed/>
    <w:qFormat/>
    <w:rsid w:val="00335F0E"/>
    <w:pPr>
      <w:keepNext/>
      <w:keepLines/>
      <w:widowControl/>
      <w:autoSpaceDE/>
      <w:autoSpaceDN/>
      <w:adjustRightInd/>
      <w:spacing w:before="120" w:line="360" w:lineRule="auto"/>
      <w:ind w:left="720" w:hanging="360"/>
      <w:jc w:val="both"/>
      <w:outlineLvl w:val="2"/>
    </w:pPr>
    <w:rPr>
      <w:b/>
      <w:bCs/>
      <w:i/>
      <w:color w:val="4F81BD"/>
      <w:sz w:val="24"/>
      <w:szCs w:val="22"/>
      <w:lang w:val="bg-BG"/>
    </w:rPr>
  </w:style>
  <w:style w:type="paragraph" w:customStyle="1" w:styleId="51">
    <w:name w:val="Заглавие 51"/>
    <w:basedOn w:val="a2"/>
    <w:next w:val="a2"/>
    <w:uiPriority w:val="99"/>
    <w:unhideWhenUsed/>
    <w:qFormat/>
    <w:rsid w:val="00335F0E"/>
    <w:pPr>
      <w:keepNext/>
      <w:keepLines/>
      <w:widowControl/>
      <w:autoSpaceDE/>
      <w:autoSpaceDN/>
      <w:adjustRightInd/>
      <w:spacing w:before="120" w:line="360" w:lineRule="auto"/>
      <w:ind w:left="1440" w:hanging="360"/>
      <w:jc w:val="both"/>
      <w:outlineLvl w:val="4"/>
    </w:pPr>
    <w:rPr>
      <w:i/>
      <w:color w:val="365F91"/>
      <w:sz w:val="24"/>
      <w:szCs w:val="22"/>
      <w:lang w:val="bg-BG"/>
    </w:rPr>
  </w:style>
  <w:style w:type="numbering" w:customStyle="1" w:styleId="15">
    <w:name w:val="Без списък1"/>
    <w:next w:val="a5"/>
    <w:uiPriority w:val="99"/>
    <w:semiHidden/>
    <w:unhideWhenUsed/>
    <w:rsid w:val="00335F0E"/>
  </w:style>
  <w:style w:type="character" w:customStyle="1" w:styleId="16">
    <w:name w:val="Заглавие 1 Знак"/>
    <w:aliases w:val="Main Heading Знак"/>
    <w:basedOn w:val="a3"/>
    <w:uiPriority w:val="99"/>
    <w:rsid w:val="00335F0E"/>
    <w:rPr>
      <w:rFonts w:ascii="Times New Roman" w:eastAsia="Times New Roman" w:hAnsi="Times New Roman" w:cs="Times New Roman"/>
      <w:b/>
      <w:bCs/>
      <w:color w:val="365F91"/>
      <w:sz w:val="28"/>
      <w:szCs w:val="28"/>
    </w:rPr>
  </w:style>
  <w:style w:type="character" w:customStyle="1" w:styleId="afff8">
    <w:name w:val="Без разредка Знак"/>
    <w:basedOn w:val="a3"/>
    <w:link w:val="14"/>
    <w:uiPriority w:val="99"/>
    <w:rsid w:val="00335F0E"/>
    <w:rPr>
      <w:rFonts w:ascii="Arial" w:eastAsia="Times New Roman" w:hAnsi="Arial" w:cs="Times New Roman"/>
      <w:sz w:val="20"/>
      <w:szCs w:val="20"/>
      <w:lang w:val="en-GB"/>
    </w:rPr>
  </w:style>
  <w:style w:type="character" w:customStyle="1" w:styleId="17">
    <w:name w:val="Хипервръзка1"/>
    <w:basedOn w:val="a3"/>
    <w:uiPriority w:val="99"/>
    <w:unhideWhenUsed/>
    <w:rsid w:val="00335F0E"/>
    <w:rPr>
      <w:color w:val="0000FF"/>
      <w:u w:val="single"/>
    </w:rPr>
  </w:style>
  <w:style w:type="paragraph" w:customStyle="1" w:styleId="110">
    <w:name w:val="Съдържание 11"/>
    <w:basedOn w:val="a2"/>
    <w:next w:val="a2"/>
    <w:autoRedefine/>
    <w:uiPriority w:val="39"/>
    <w:unhideWhenUsed/>
    <w:rsid w:val="00335F0E"/>
    <w:pPr>
      <w:widowControl/>
      <w:tabs>
        <w:tab w:val="left" w:pos="567"/>
        <w:tab w:val="right" w:leader="dot" w:pos="9072"/>
      </w:tabs>
      <w:autoSpaceDE/>
      <w:autoSpaceDN/>
      <w:adjustRightInd/>
      <w:spacing w:before="120" w:line="360" w:lineRule="auto"/>
      <w:jc w:val="both"/>
    </w:pPr>
    <w:rPr>
      <w:rFonts w:eastAsia="Calibri"/>
      <w:b/>
      <w:bCs/>
      <w:caps/>
      <w:color w:val="4F81BD"/>
      <w:sz w:val="24"/>
      <w:szCs w:val="22"/>
      <w:u w:val="single"/>
      <w:lang w:val="bg-BG"/>
    </w:rPr>
  </w:style>
  <w:style w:type="paragraph" w:customStyle="1" w:styleId="18">
    <w:name w:val="Надпис1"/>
    <w:basedOn w:val="a2"/>
    <w:next w:val="a2"/>
    <w:uiPriority w:val="99"/>
    <w:unhideWhenUsed/>
    <w:qFormat/>
    <w:rsid w:val="00335F0E"/>
    <w:pPr>
      <w:widowControl/>
      <w:autoSpaceDE/>
      <w:autoSpaceDN/>
      <w:adjustRightInd/>
      <w:spacing w:before="120"/>
      <w:jc w:val="both"/>
    </w:pPr>
    <w:rPr>
      <w:rFonts w:eastAsia="Calibri"/>
      <w:b/>
      <w:bCs/>
      <w:smallCaps/>
      <w:color w:val="4F81BD"/>
      <w:szCs w:val="18"/>
      <w:lang w:val="bg-BG"/>
    </w:rPr>
  </w:style>
  <w:style w:type="paragraph" w:customStyle="1" w:styleId="61">
    <w:name w:val="Съдържание 61"/>
    <w:basedOn w:val="a2"/>
    <w:next w:val="a2"/>
    <w:autoRedefine/>
    <w:uiPriority w:val="39"/>
    <w:unhideWhenUsed/>
    <w:rsid w:val="00335F0E"/>
    <w:pPr>
      <w:widowControl/>
      <w:autoSpaceDE/>
      <w:autoSpaceDN/>
      <w:adjustRightInd/>
      <w:spacing w:before="120" w:line="360" w:lineRule="auto"/>
    </w:pPr>
    <w:rPr>
      <w:rFonts w:ascii="Calibri" w:eastAsia="Calibri" w:hAnsi="Calibri"/>
      <w:sz w:val="22"/>
      <w:szCs w:val="22"/>
      <w:lang w:val="bg-BG"/>
    </w:rPr>
  </w:style>
  <w:style w:type="paragraph" w:customStyle="1" w:styleId="71">
    <w:name w:val="Съдържание 71"/>
    <w:basedOn w:val="a2"/>
    <w:next w:val="a2"/>
    <w:autoRedefine/>
    <w:uiPriority w:val="39"/>
    <w:unhideWhenUsed/>
    <w:rsid w:val="00335F0E"/>
    <w:pPr>
      <w:widowControl/>
      <w:autoSpaceDE/>
      <w:autoSpaceDN/>
      <w:adjustRightInd/>
      <w:spacing w:before="120" w:line="360" w:lineRule="auto"/>
    </w:pPr>
    <w:rPr>
      <w:rFonts w:ascii="Calibri" w:eastAsia="Calibri" w:hAnsi="Calibri"/>
      <w:sz w:val="22"/>
      <w:szCs w:val="22"/>
      <w:lang w:val="bg-BG"/>
    </w:rPr>
  </w:style>
  <w:style w:type="paragraph" w:customStyle="1" w:styleId="81">
    <w:name w:val="Съдържание 81"/>
    <w:basedOn w:val="a2"/>
    <w:next w:val="a2"/>
    <w:autoRedefine/>
    <w:uiPriority w:val="39"/>
    <w:unhideWhenUsed/>
    <w:rsid w:val="00335F0E"/>
    <w:pPr>
      <w:widowControl/>
      <w:autoSpaceDE/>
      <w:autoSpaceDN/>
      <w:adjustRightInd/>
      <w:spacing w:before="120" w:line="360" w:lineRule="auto"/>
    </w:pPr>
    <w:rPr>
      <w:rFonts w:ascii="Calibri" w:eastAsia="Calibri" w:hAnsi="Calibri"/>
      <w:sz w:val="22"/>
      <w:szCs w:val="22"/>
      <w:lang w:val="bg-BG"/>
    </w:rPr>
  </w:style>
  <w:style w:type="paragraph" w:customStyle="1" w:styleId="91">
    <w:name w:val="Съдържание 91"/>
    <w:basedOn w:val="a2"/>
    <w:next w:val="a2"/>
    <w:autoRedefine/>
    <w:uiPriority w:val="39"/>
    <w:unhideWhenUsed/>
    <w:rsid w:val="00335F0E"/>
    <w:pPr>
      <w:widowControl/>
      <w:autoSpaceDE/>
      <w:autoSpaceDN/>
      <w:adjustRightInd/>
      <w:spacing w:before="120" w:line="360" w:lineRule="auto"/>
    </w:pPr>
    <w:rPr>
      <w:rFonts w:ascii="Calibri" w:eastAsia="Calibri" w:hAnsi="Calibri"/>
      <w:sz w:val="22"/>
      <w:szCs w:val="22"/>
      <w:lang w:val="bg-BG"/>
    </w:rPr>
  </w:style>
  <w:style w:type="paragraph" w:customStyle="1" w:styleId="19">
    <w:name w:val="Блоков текст1"/>
    <w:basedOn w:val="a2"/>
    <w:next w:val="aff"/>
    <w:uiPriority w:val="99"/>
    <w:semiHidden/>
    <w:unhideWhenUsed/>
    <w:rsid w:val="00335F0E"/>
    <w:pPr>
      <w:widowControl/>
      <w:pBdr>
        <w:top w:val="single" w:sz="2" w:space="10" w:color="4F81BD"/>
        <w:left w:val="single" w:sz="2" w:space="10" w:color="4F81BD"/>
        <w:bottom w:val="single" w:sz="2" w:space="10" w:color="4F81BD"/>
        <w:right w:val="single" w:sz="2" w:space="10" w:color="4F81BD"/>
      </w:pBdr>
      <w:autoSpaceDE/>
      <w:autoSpaceDN/>
      <w:adjustRightInd/>
      <w:spacing w:before="120" w:line="360" w:lineRule="auto"/>
      <w:ind w:left="1152" w:right="1152"/>
      <w:jc w:val="both"/>
    </w:pPr>
    <w:rPr>
      <w:rFonts w:ascii="Calibri" w:hAnsi="Calibri"/>
      <w:i/>
      <w:iCs/>
      <w:color w:val="4F81BD"/>
      <w:sz w:val="24"/>
      <w:szCs w:val="22"/>
      <w:lang w:val="bg-BG"/>
    </w:rPr>
  </w:style>
  <w:style w:type="character" w:customStyle="1" w:styleId="Tablecaption14">
    <w:name w:val="Table caption (14)_"/>
    <w:basedOn w:val="a3"/>
    <w:link w:val="Tablecaption140"/>
    <w:rsid w:val="00335F0E"/>
    <w:rPr>
      <w:rFonts w:ascii="Times New Roman" w:eastAsia="Times New Roman" w:hAnsi="Times New Roman" w:cs="Times New Roman"/>
      <w:b/>
      <w:bCs/>
      <w:i/>
      <w:iCs/>
      <w:shd w:val="clear" w:color="auto" w:fill="FFFFFF"/>
    </w:rPr>
  </w:style>
  <w:style w:type="character" w:customStyle="1" w:styleId="Tablecaption16">
    <w:name w:val="Table caption (16)_"/>
    <w:basedOn w:val="a3"/>
    <w:link w:val="Tablecaption160"/>
    <w:rsid w:val="00335F0E"/>
    <w:rPr>
      <w:rFonts w:ascii="Times New Roman" w:eastAsia="Times New Roman" w:hAnsi="Times New Roman" w:cs="Times New Roman"/>
      <w:b/>
      <w:bCs/>
      <w:sz w:val="15"/>
      <w:szCs w:val="15"/>
      <w:shd w:val="clear" w:color="auto" w:fill="FFFFFF"/>
    </w:rPr>
  </w:style>
  <w:style w:type="character" w:customStyle="1" w:styleId="Tablecaption17">
    <w:name w:val="Table caption (17)_"/>
    <w:basedOn w:val="a3"/>
    <w:rsid w:val="00335F0E"/>
    <w:rPr>
      <w:rFonts w:ascii="Times New Roman" w:eastAsia="Times New Roman" w:hAnsi="Times New Roman" w:cs="Times New Roman"/>
      <w:b w:val="0"/>
      <w:bCs w:val="0"/>
      <w:i w:val="0"/>
      <w:iCs w:val="0"/>
      <w:smallCaps w:val="0"/>
      <w:strike w:val="0"/>
      <w:sz w:val="20"/>
      <w:szCs w:val="20"/>
      <w:u w:val="none"/>
      <w:lang w:val="en-US" w:eastAsia="en-US" w:bidi="en-US"/>
    </w:rPr>
  </w:style>
  <w:style w:type="character" w:customStyle="1" w:styleId="Tablecaption170">
    <w:name w:val="Table caption (17)"/>
    <w:basedOn w:val="Tablecaption17"/>
    <w:rsid w:val="00335F0E"/>
    <w:rPr>
      <w:rFonts w:ascii="Times New Roman" w:eastAsia="Times New Roman" w:hAnsi="Times New Roman" w:cs="Times New Roman"/>
      <w:b w:val="0"/>
      <w:bCs w:val="0"/>
      <w:i w:val="0"/>
      <w:iCs w:val="0"/>
      <w:smallCaps w:val="0"/>
      <w:strike w:val="0"/>
      <w:color w:val="0000FF"/>
      <w:spacing w:val="0"/>
      <w:w w:val="100"/>
      <w:position w:val="0"/>
      <w:sz w:val="20"/>
      <w:szCs w:val="20"/>
      <w:u w:val="single"/>
      <w:lang w:val="en-US" w:eastAsia="en-US" w:bidi="en-US"/>
    </w:rPr>
  </w:style>
  <w:style w:type="paragraph" w:customStyle="1" w:styleId="Tablecaption140">
    <w:name w:val="Table caption (14)"/>
    <w:basedOn w:val="a2"/>
    <w:link w:val="Tablecaption14"/>
    <w:rsid w:val="00335F0E"/>
    <w:pPr>
      <w:shd w:val="clear" w:color="auto" w:fill="FFFFFF"/>
      <w:autoSpaceDE/>
      <w:autoSpaceDN/>
      <w:adjustRightInd/>
      <w:spacing w:line="244" w:lineRule="exact"/>
    </w:pPr>
    <w:rPr>
      <w:b/>
      <w:bCs/>
      <w:i/>
      <w:iCs/>
      <w:sz w:val="22"/>
      <w:szCs w:val="22"/>
    </w:rPr>
  </w:style>
  <w:style w:type="paragraph" w:customStyle="1" w:styleId="Tablecaption160">
    <w:name w:val="Table caption (16)"/>
    <w:basedOn w:val="a2"/>
    <w:link w:val="Tablecaption16"/>
    <w:rsid w:val="00335F0E"/>
    <w:pPr>
      <w:shd w:val="clear" w:color="auto" w:fill="FFFFFF"/>
      <w:autoSpaceDE/>
      <w:autoSpaceDN/>
      <w:adjustRightInd/>
      <w:spacing w:line="166" w:lineRule="exact"/>
    </w:pPr>
    <w:rPr>
      <w:b/>
      <w:bCs/>
      <w:sz w:val="15"/>
      <w:szCs w:val="15"/>
    </w:rPr>
  </w:style>
  <w:style w:type="character" w:customStyle="1" w:styleId="Footnote">
    <w:name w:val="Footnote_"/>
    <w:basedOn w:val="a3"/>
    <w:link w:val="Footnote0"/>
    <w:rsid w:val="00335F0E"/>
    <w:rPr>
      <w:rFonts w:ascii="Times New Roman" w:eastAsia="Times New Roman" w:hAnsi="Times New Roman" w:cs="Times New Roman"/>
      <w:sz w:val="20"/>
      <w:szCs w:val="20"/>
      <w:shd w:val="clear" w:color="auto" w:fill="FFFFFF"/>
    </w:rPr>
  </w:style>
  <w:style w:type="paragraph" w:customStyle="1" w:styleId="Footnote0">
    <w:name w:val="Footnote"/>
    <w:basedOn w:val="a2"/>
    <w:link w:val="Footnote"/>
    <w:rsid w:val="00335F0E"/>
    <w:pPr>
      <w:shd w:val="clear" w:color="auto" w:fill="FFFFFF"/>
      <w:autoSpaceDE/>
      <w:autoSpaceDN/>
      <w:adjustRightInd/>
      <w:spacing w:line="230" w:lineRule="exact"/>
      <w:jc w:val="both"/>
    </w:pPr>
  </w:style>
  <w:style w:type="character" w:customStyle="1" w:styleId="Bodytext614pt">
    <w:name w:val="Body text (6) + 14 pt"/>
    <w:basedOn w:val="Bodytext6"/>
    <w:rsid w:val="00335F0E"/>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bg-BG" w:eastAsia="bg-BG" w:bidi="bg-BG"/>
    </w:rPr>
  </w:style>
  <w:style w:type="character" w:customStyle="1" w:styleId="PicturecaptionExact">
    <w:name w:val="Picture caption Exact"/>
    <w:basedOn w:val="a3"/>
    <w:link w:val="Picturecaption"/>
    <w:rsid w:val="00335F0E"/>
    <w:rPr>
      <w:rFonts w:ascii="Trebuchet MS" w:eastAsia="Trebuchet MS" w:hAnsi="Trebuchet MS" w:cs="Trebuchet MS"/>
      <w:sz w:val="11"/>
      <w:szCs w:val="11"/>
      <w:shd w:val="clear" w:color="auto" w:fill="FFFFFF"/>
    </w:rPr>
  </w:style>
  <w:style w:type="paragraph" w:customStyle="1" w:styleId="Picturecaption">
    <w:name w:val="Picture caption"/>
    <w:basedOn w:val="a2"/>
    <w:link w:val="PicturecaptionExact"/>
    <w:rsid w:val="00335F0E"/>
    <w:pPr>
      <w:shd w:val="clear" w:color="auto" w:fill="FFFFFF"/>
      <w:autoSpaceDE/>
      <w:autoSpaceDN/>
      <w:adjustRightInd/>
      <w:spacing w:line="128" w:lineRule="exact"/>
    </w:pPr>
    <w:rPr>
      <w:rFonts w:ascii="Trebuchet MS" w:eastAsia="Trebuchet MS" w:hAnsi="Trebuchet MS" w:cs="Trebuchet MS"/>
      <w:sz w:val="11"/>
      <w:szCs w:val="11"/>
    </w:rPr>
  </w:style>
  <w:style w:type="character" w:customStyle="1" w:styleId="Bodytext3">
    <w:name w:val="Body text (3)_"/>
    <w:basedOn w:val="a3"/>
    <w:rsid w:val="00335F0E"/>
    <w:rPr>
      <w:rFonts w:ascii="Trebuchet MS" w:eastAsia="Trebuchet MS" w:hAnsi="Trebuchet MS" w:cs="Trebuchet MS"/>
      <w:b w:val="0"/>
      <w:bCs w:val="0"/>
      <w:i w:val="0"/>
      <w:iCs w:val="0"/>
      <w:smallCaps w:val="0"/>
      <w:strike w:val="0"/>
      <w:sz w:val="11"/>
      <w:szCs w:val="11"/>
      <w:u w:val="none"/>
    </w:rPr>
  </w:style>
  <w:style w:type="character" w:customStyle="1" w:styleId="Bodytext30">
    <w:name w:val="Body text (3)"/>
    <w:basedOn w:val="Bodytext3"/>
    <w:rsid w:val="00335F0E"/>
    <w:rPr>
      <w:rFonts w:ascii="Trebuchet MS" w:eastAsia="Trebuchet MS" w:hAnsi="Trebuchet MS" w:cs="Trebuchet MS"/>
      <w:b w:val="0"/>
      <w:bCs w:val="0"/>
      <w:i w:val="0"/>
      <w:iCs w:val="0"/>
      <w:smallCaps w:val="0"/>
      <w:strike w:val="0"/>
      <w:color w:val="3C5D8F"/>
      <w:spacing w:val="0"/>
      <w:w w:val="100"/>
      <w:position w:val="0"/>
      <w:sz w:val="11"/>
      <w:szCs w:val="11"/>
      <w:u w:val="none"/>
      <w:lang w:val="bg-BG" w:eastAsia="bg-BG" w:bidi="bg-BG"/>
    </w:rPr>
  </w:style>
  <w:style w:type="character" w:customStyle="1" w:styleId="Bodytext6NotBold">
    <w:name w:val="Body text (6) + Not Bold"/>
    <w:basedOn w:val="Bodytext6"/>
    <w:rsid w:val="00335F0E"/>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bg-BG" w:eastAsia="bg-BG" w:bidi="bg-BG"/>
    </w:rPr>
  </w:style>
  <w:style w:type="character" w:customStyle="1" w:styleId="211">
    <w:name w:val="Заглавие 2 Знак1"/>
    <w:basedOn w:val="a3"/>
    <w:uiPriority w:val="9"/>
    <w:semiHidden/>
    <w:rsid w:val="00335F0E"/>
    <w:rPr>
      <w:rFonts w:ascii="Cambria" w:eastAsia="Times New Roman" w:hAnsi="Cambria" w:cs="Times New Roman"/>
      <w:color w:val="365F91"/>
      <w:sz w:val="26"/>
      <w:szCs w:val="26"/>
    </w:rPr>
  </w:style>
  <w:style w:type="character" w:customStyle="1" w:styleId="311">
    <w:name w:val="Заглавие 3 Знак1"/>
    <w:basedOn w:val="a3"/>
    <w:uiPriority w:val="9"/>
    <w:semiHidden/>
    <w:rsid w:val="00335F0E"/>
    <w:rPr>
      <w:rFonts w:ascii="Cambria" w:eastAsia="Times New Roman" w:hAnsi="Cambria" w:cs="Times New Roman"/>
      <w:color w:val="243F60"/>
      <w:sz w:val="24"/>
      <w:szCs w:val="24"/>
    </w:rPr>
  </w:style>
  <w:style w:type="character" w:customStyle="1" w:styleId="510">
    <w:name w:val="Заглавие 5 Знак1"/>
    <w:basedOn w:val="a3"/>
    <w:uiPriority w:val="9"/>
    <w:semiHidden/>
    <w:rsid w:val="00335F0E"/>
    <w:rPr>
      <w:rFonts w:ascii="Cambria" w:eastAsia="Times New Roman" w:hAnsi="Cambria" w:cs="Times New Roman"/>
      <w:color w:val="365F91"/>
    </w:rPr>
  </w:style>
  <w:style w:type="paragraph" w:customStyle="1" w:styleId="ESadditional">
    <w:name w:val="ES additional"/>
    <w:basedOn w:val="ac"/>
    <w:rsid w:val="00335F0E"/>
    <w:pPr>
      <w:widowControl/>
      <w:numPr>
        <w:numId w:val="24"/>
      </w:numPr>
      <w:tabs>
        <w:tab w:val="left" w:pos="0"/>
      </w:tabs>
      <w:autoSpaceDE/>
      <w:autoSpaceDN/>
      <w:adjustRightInd/>
      <w:spacing w:after="200"/>
      <w:jc w:val="both"/>
      <w:outlineLvl w:val="2"/>
    </w:pPr>
    <w:rPr>
      <w:rFonts w:eastAsia="Calibri"/>
      <w:sz w:val="24"/>
      <w:szCs w:val="24"/>
      <w:lang w:val="en-GB"/>
    </w:rPr>
  </w:style>
  <w:style w:type="paragraph" w:customStyle="1" w:styleId="SecondES">
    <w:name w:val="Second ES"/>
    <w:basedOn w:val="a2"/>
    <w:rsid w:val="00335F0E"/>
    <w:pPr>
      <w:widowControl/>
      <w:autoSpaceDE/>
      <w:autoSpaceDN/>
      <w:adjustRightInd/>
      <w:spacing w:after="200"/>
      <w:jc w:val="both"/>
      <w:outlineLvl w:val="1"/>
    </w:pPr>
    <w:rPr>
      <w:b/>
      <w:bCs/>
      <w:i/>
      <w:sz w:val="24"/>
      <w:szCs w:val="24"/>
      <w:lang w:val="bg-BG" w:eastAsia="es-ES"/>
    </w:rPr>
  </w:style>
  <w:style w:type="character" w:customStyle="1" w:styleId="Bodytext169ptItalic">
    <w:name w:val="Body text (16) + 9 pt;Italic"/>
    <w:basedOn w:val="a3"/>
    <w:rsid w:val="00335F0E"/>
    <w:rPr>
      <w:rFonts w:ascii="Arial" w:eastAsia="Arial" w:hAnsi="Arial" w:cs="Arial"/>
      <w:b w:val="0"/>
      <w:bCs w:val="0"/>
      <w:i/>
      <w:iCs/>
      <w:smallCaps w:val="0"/>
      <w:strike w:val="0"/>
      <w:color w:val="000000"/>
      <w:spacing w:val="0"/>
      <w:w w:val="100"/>
      <w:position w:val="0"/>
      <w:sz w:val="18"/>
      <w:szCs w:val="18"/>
      <w:u w:val="none"/>
      <w:shd w:val="clear" w:color="auto" w:fill="FFFFFF"/>
      <w:lang w:val="bg-BG" w:eastAsia="bg-BG" w:bidi="bg-BG"/>
    </w:rPr>
  </w:style>
  <w:style w:type="character" w:customStyle="1" w:styleId="Bodytext169ptBold">
    <w:name w:val="Body text (16) + 9 pt;Bold"/>
    <w:basedOn w:val="a3"/>
    <w:rsid w:val="00335F0E"/>
    <w:rPr>
      <w:rFonts w:ascii="Arial" w:eastAsia="Arial" w:hAnsi="Arial" w:cs="Arial"/>
      <w:b/>
      <w:bCs/>
      <w:i w:val="0"/>
      <w:iCs w:val="0"/>
      <w:smallCaps w:val="0"/>
      <w:strike w:val="0"/>
      <w:color w:val="000000"/>
      <w:spacing w:val="0"/>
      <w:w w:val="100"/>
      <w:position w:val="0"/>
      <w:sz w:val="18"/>
      <w:szCs w:val="18"/>
      <w:u w:val="single"/>
      <w:shd w:val="clear" w:color="auto" w:fill="FFFFFF"/>
      <w:lang w:val="bg-BG" w:eastAsia="bg-BG" w:bidi="bg-BG"/>
    </w:rPr>
  </w:style>
  <w:style w:type="paragraph" w:customStyle="1" w:styleId="Sansinterligne2">
    <w:name w:val="Sans interligne2"/>
    <w:basedOn w:val="a2"/>
    <w:uiPriority w:val="99"/>
    <w:qFormat/>
    <w:rsid w:val="00335F0E"/>
    <w:pPr>
      <w:widowControl/>
      <w:autoSpaceDE/>
      <w:autoSpaceDN/>
      <w:adjustRightInd/>
      <w:spacing w:line="300" w:lineRule="exact"/>
      <w:jc w:val="center"/>
    </w:pPr>
    <w:rPr>
      <w:rFonts w:ascii="Arial" w:eastAsia="Calibri" w:hAnsi="Arial" w:cs="Arial"/>
      <w:lang w:val="bg-BG" w:eastAsia="de-AT"/>
    </w:rPr>
  </w:style>
  <w:style w:type="character" w:customStyle="1" w:styleId="alt-edited">
    <w:name w:val="alt-edited"/>
    <w:basedOn w:val="a3"/>
    <w:uiPriority w:val="99"/>
    <w:rsid w:val="00335F0E"/>
  </w:style>
  <w:style w:type="paragraph" w:customStyle="1" w:styleId="figura">
    <w:name w:val="figura"/>
    <w:basedOn w:val="a2"/>
    <w:next w:val="a2"/>
    <w:link w:val="figuraChar"/>
    <w:qFormat/>
    <w:rsid w:val="00335F0E"/>
    <w:pPr>
      <w:widowControl/>
      <w:spacing w:line="360" w:lineRule="auto"/>
      <w:ind w:left="567"/>
      <w:jc w:val="both"/>
    </w:pPr>
    <w:rPr>
      <w:rFonts w:eastAsia="Calibri"/>
      <w:i/>
      <w:sz w:val="24"/>
      <w:szCs w:val="22"/>
      <w:lang w:val="bg-BG"/>
    </w:rPr>
  </w:style>
  <w:style w:type="character" w:customStyle="1" w:styleId="figuraChar">
    <w:name w:val="figura Char"/>
    <w:basedOn w:val="a3"/>
    <w:link w:val="figura"/>
    <w:rsid w:val="00335F0E"/>
    <w:rPr>
      <w:rFonts w:ascii="Times New Roman" w:eastAsia="Calibri" w:hAnsi="Times New Roman" w:cs="Times New Roman"/>
      <w:i/>
      <w:sz w:val="24"/>
      <w:lang w:val="bg-BG"/>
    </w:rPr>
  </w:style>
  <w:style w:type="character" w:customStyle="1" w:styleId="FontStyle43">
    <w:name w:val="Font Style43"/>
    <w:basedOn w:val="a3"/>
    <w:uiPriority w:val="99"/>
    <w:rsid w:val="00335F0E"/>
    <w:rPr>
      <w:rFonts w:ascii="Times New Roman" w:hAnsi="Times New Roman" w:cs="Times New Roman"/>
      <w:sz w:val="22"/>
      <w:szCs w:val="22"/>
    </w:rPr>
  </w:style>
  <w:style w:type="character" w:customStyle="1" w:styleId="FontStyle42">
    <w:name w:val="Font Style42"/>
    <w:basedOn w:val="a3"/>
    <w:uiPriority w:val="99"/>
    <w:rsid w:val="00335F0E"/>
    <w:rPr>
      <w:rFonts w:ascii="Times New Roman" w:hAnsi="Times New Roman" w:cs="Times New Roman"/>
      <w:b/>
      <w:bCs/>
      <w:i/>
      <w:iCs/>
      <w:spacing w:val="10"/>
      <w:sz w:val="22"/>
      <w:szCs w:val="22"/>
    </w:rPr>
  </w:style>
  <w:style w:type="paragraph" w:customStyle="1" w:styleId="Tireta">
    <w:name w:val="Tireta"/>
    <w:basedOn w:val="a2"/>
    <w:rsid w:val="00335F0E"/>
    <w:pPr>
      <w:widowControl/>
      <w:numPr>
        <w:numId w:val="25"/>
      </w:numPr>
      <w:autoSpaceDE/>
      <w:autoSpaceDN/>
      <w:adjustRightInd/>
      <w:spacing w:line="360" w:lineRule="auto"/>
      <w:ind w:left="0" w:hanging="624"/>
      <w:jc w:val="both"/>
    </w:pPr>
    <w:rPr>
      <w:rFonts w:eastAsia="Calibri"/>
      <w:sz w:val="24"/>
      <w:szCs w:val="22"/>
      <w:lang w:val="bg-BG"/>
    </w:rPr>
  </w:style>
  <w:style w:type="paragraph" w:customStyle="1" w:styleId="style75">
    <w:name w:val="style75"/>
    <w:basedOn w:val="a2"/>
    <w:rsid w:val="00335F0E"/>
    <w:pPr>
      <w:widowControl/>
      <w:autoSpaceDE/>
      <w:autoSpaceDN/>
      <w:adjustRightInd/>
      <w:spacing w:before="100" w:beforeAutospacing="1" w:after="100" w:afterAutospacing="1"/>
    </w:pPr>
    <w:rPr>
      <w:sz w:val="24"/>
      <w:szCs w:val="24"/>
      <w:lang w:val="bg-BG" w:eastAsia="bg-BG"/>
    </w:rPr>
  </w:style>
  <w:style w:type="table" w:customStyle="1" w:styleId="1a">
    <w:name w:val="Мрежа в таблица1"/>
    <w:basedOn w:val="a4"/>
    <w:next w:val="af2"/>
    <w:uiPriority w:val="59"/>
    <w:rsid w:val="00335F0E"/>
    <w:pPr>
      <w:spacing w:before="0" w:after="0"/>
      <w:ind w:firstLine="0"/>
      <w:jc w:val="left"/>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2"/>
    <w:rsid w:val="00335F0E"/>
    <w:pPr>
      <w:widowControl/>
      <w:autoSpaceDE/>
      <w:autoSpaceDN/>
      <w:adjustRightInd/>
      <w:spacing w:before="100" w:beforeAutospacing="1" w:after="100" w:afterAutospacing="1"/>
    </w:pPr>
    <w:rPr>
      <w:b/>
      <w:bCs/>
      <w:color w:val="000000"/>
      <w:lang w:val="bg-BG" w:eastAsia="bg-BG"/>
    </w:rPr>
  </w:style>
  <w:style w:type="paragraph" w:customStyle="1" w:styleId="font6">
    <w:name w:val="font6"/>
    <w:basedOn w:val="a2"/>
    <w:rsid w:val="00335F0E"/>
    <w:pPr>
      <w:widowControl/>
      <w:autoSpaceDE/>
      <w:autoSpaceDN/>
      <w:adjustRightInd/>
      <w:spacing w:before="100" w:beforeAutospacing="1" w:after="100" w:afterAutospacing="1"/>
    </w:pPr>
    <w:rPr>
      <w:b/>
      <w:bCs/>
      <w:color w:val="000000"/>
      <w:lang w:val="bg-BG" w:eastAsia="bg-BG"/>
    </w:rPr>
  </w:style>
  <w:style w:type="paragraph" w:customStyle="1" w:styleId="font7">
    <w:name w:val="font7"/>
    <w:basedOn w:val="a2"/>
    <w:rsid w:val="00335F0E"/>
    <w:pPr>
      <w:widowControl/>
      <w:autoSpaceDE/>
      <w:autoSpaceDN/>
      <w:adjustRightInd/>
      <w:spacing w:before="100" w:beforeAutospacing="1" w:after="100" w:afterAutospacing="1"/>
    </w:pPr>
    <w:rPr>
      <w:rFonts w:ascii="Tahoma" w:hAnsi="Tahoma" w:cs="Tahoma"/>
      <w:b/>
      <w:bCs/>
      <w:color w:val="000000"/>
      <w:sz w:val="18"/>
      <w:szCs w:val="18"/>
      <w:lang w:val="bg-BG" w:eastAsia="bg-BG"/>
    </w:rPr>
  </w:style>
  <w:style w:type="paragraph" w:customStyle="1" w:styleId="font8">
    <w:name w:val="font8"/>
    <w:basedOn w:val="a2"/>
    <w:rsid w:val="00335F0E"/>
    <w:pPr>
      <w:widowControl/>
      <w:autoSpaceDE/>
      <w:autoSpaceDN/>
      <w:adjustRightInd/>
      <w:spacing w:before="100" w:beforeAutospacing="1" w:after="100" w:afterAutospacing="1"/>
    </w:pPr>
    <w:rPr>
      <w:rFonts w:ascii="Tahoma" w:hAnsi="Tahoma" w:cs="Tahoma"/>
      <w:color w:val="000000"/>
      <w:sz w:val="18"/>
      <w:szCs w:val="18"/>
      <w:lang w:val="bg-BG" w:eastAsia="bg-BG"/>
    </w:rPr>
  </w:style>
  <w:style w:type="paragraph" w:customStyle="1" w:styleId="xl63">
    <w:name w:val="xl63"/>
    <w:basedOn w:val="a2"/>
    <w:rsid w:val="00335F0E"/>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lang w:val="bg-BG" w:eastAsia="bg-BG"/>
    </w:rPr>
  </w:style>
  <w:style w:type="paragraph" w:customStyle="1" w:styleId="xl65">
    <w:name w:val="xl65"/>
    <w:basedOn w:val="a2"/>
    <w:rsid w:val="00335F0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lang w:val="bg-BG" w:eastAsia="bg-BG"/>
    </w:rPr>
  </w:style>
  <w:style w:type="paragraph" w:customStyle="1" w:styleId="xl66">
    <w:name w:val="xl66"/>
    <w:basedOn w:val="a2"/>
    <w:rsid w:val="00335F0E"/>
    <w:pPr>
      <w:widowControl/>
      <w:pBdr>
        <w:top w:val="single" w:sz="4" w:space="0" w:color="auto"/>
        <w:left w:val="single" w:sz="4" w:space="0" w:color="auto"/>
        <w:right w:val="single" w:sz="8" w:space="0" w:color="auto"/>
      </w:pBdr>
      <w:autoSpaceDE/>
      <w:autoSpaceDN/>
      <w:adjustRightInd/>
      <w:spacing w:before="100" w:beforeAutospacing="1" w:after="100" w:afterAutospacing="1"/>
      <w:jc w:val="center"/>
      <w:textAlignment w:val="center"/>
    </w:pPr>
    <w:rPr>
      <w:b/>
      <w:bCs/>
      <w:lang w:val="bg-BG" w:eastAsia="bg-BG"/>
    </w:rPr>
  </w:style>
  <w:style w:type="paragraph" w:customStyle="1" w:styleId="xl67">
    <w:name w:val="xl67"/>
    <w:basedOn w:val="a2"/>
    <w:rsid w:val="00335F0E"/>
    <w:pPr>
      <w:widowControl/>
      <w:pBdr>
        <w:top w:val="single" w:sz="8" w:space="0" w:color="auto"/>
        <w:left w:val="single" w:sz="8" w:space="0" w:color="auto"/>
        <w:bottom w:val="single" w:sz="8" w:space="0" w:color="auto"/>
        <w:right w:val="single" w:sz="4" w:space="0" w:color="auto"/>
      </w:pBdr>
      <w:autoSpaceDE/>
      <w:autoSpaceDN/>
      <w:adjustRightInd/>
      <w:spacing w:before="100" w:beforeAutospacing="1" w:after="100" w:afterAutospacing="1"/>
    </w:pPr>
    <w:rPr>
      <w:lang w:val="bg-BG" w:eastAsia="bg-BG"/>
    </w:rPr>
  </w:style>
  <w:style w:type="paragraph" w:customStyle="1" w:styleId="xl68">
    <w:name w:val="xl68"/>
    <w:basedOn w:val="a2"/>
    <w:rsid w:val="00335F0E"/>
    <w:pPr>
      <w:widowControl/>
      <w:pBdr>
        <w:top w:val="single" w:sz="8" w:space="0" w:color="auto"/>
        <w:left w:val="single" w:sz="4" w:space="0" w:color="auto"/>
        <w:bottom w:val="single" w:sz="8" w:space="0" w:color="auto"/>
        <w:right w:val="single" w:sz="4" w:space="0" w:color="auto"/>
      </w:pBdr>
      <w:autoSpaceDE/>
      <w:autoSpaceDN/>
      <w:adjustRightInd/>
      <w:spacing w:before="100" w:beforeAutospacing="1" w:after="100" w:afterAutospacing="1"/>
    </w:pPr>
    <w:rPr>
      <w:b/>
      <w:bCs/>
      <w:lang w:val="bg-BG" w:eastAsia="bg-BG"/>
    </w:rPr>
  </w:style>
  <w:style w:type="paragraph" w:customStyle="1" w:styleId="xl69">
    <w:name w:val="xl69"/>
    <w:basedOn w:val="a2"/>
    <w:rsid w:val="00335F0E"/>
    <w:pPr>
      <w:widowControl/>
      <w:pBdr>
        <w:top w:val="single" w:sz="8" w:space="0" w:color="auto"/>
        <w:left w:val="single" w:sz="4" w:space="0" w:color="auto"/>
        <w:bottom w:val="single" w:sz="8" w:space="0" w:color="auto"/>
        <w:right w:val="single" w:sz="4" w:space="0" w:color="auto"/>
      </w:pBdr>
      <w:autoSpaceDE/>
      <w:autoSpaceDN/>
      <w:adjustRightInd/>
      <w:spacing w:before="100" w:beforeAutospacing="1" w:after="100" w:afterAutospacing="1"/>
    </w:pPr>
    <w:rPr>
      <w:lang w:val="bg-BG" w:eastAsia="bg-BG"/>
    </w:rPr>
  </w:style>
  <w:style w:type="paragraph" w:customStyle="1" w:styleId="xl70">
    <w:name w:val="xl70"/>
    <w:basedOn w:val="a2"/>
    <w:rsid w:val="00335F0E"/>
    <w:pPr>
      <w:widowControl/>
      <w:pBdr>
        <w:top w:val="single" w:sz="8" w:space="0" w:color="auto"/>
        <w:left w:val="single" w:sz="4" w:space="0" w:color="auto"/>
        <w:bottom w:val="single" w:sz="8" w:space="0" w:color="auto"/>
        <w:right w:val="single" w:sz="8" w:space="0" w:color="auto"/>
      </w:pBdr>
      <w:autoSpaceDE/>
      <w:autoSpaceDN/>
      <w:adjustRightInd/>
      <w:spacing w:before="100" w:beforeAutospacing="1" w:after="100" w:afterAutospacing="1"/>
    </w:pPr>
    <w:rPr>
      <w:lang w:val="bg-BG" w:eastAsia="bg-BG"/>
    </w:rPr>
  </w:style>
  <w:style w:type="paragraph" w:customStyle="1" w:styleId="xl71">
    <w:name w:val="xl71"/>
    <w:basedOn w:val="a2"/>
    <w:rsid w:val="00335F0E"/>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72">
    <w:name w:val="xl72"/>
    <w:basedOn w:val="a2"/>
    <w:rsid w:val="00335F0E"/>
    <w:pPr>
      <w:widowControl/>
      <w:autoSpaceDE/>
      <w:autoSpaceDN/>
      <w:adjustRightInd/>
      <w:spacing w:before="100" w:beforeAutospacing="1" w:after="100" w:afterAutospacing="1"/>
    </w:pPr>
    <w:rPr>
      <w:sz w:val="24"/>
      <w:szCs w:val="24"/>
      <w:lang w:val="bg-BG" w:eastAsia="bg-BG"/>
    </w:rPr>
  </w:style>
  <w:style w:type="paragraph" w:customStyle="1" w:styleId="xl73">
    <w:name w:val="xl73"/>
    <w:basedOn w:val="a2"/>
    <w:rsid w:val="00335F0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74">
    <w:name w:val="xl74"/>
    <w:basedOn w:val="a2"/>
    <w:rsid w:val="00335F0E"/>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pPr>
    <w:rPr>
      <w:lang w:val="bg-BG" w:eastAsia="bg-BG"/>
    </w:rPr>
  </w:style>
  <w:style w:type="paragraph" w:customStyle="1" w:styleId="xl75">
    <w:name w:val="xl75"/>
    <w:basedOn w:val="a2"/>
    <w:rsid w:val="00335F0E"/>
    <w:pPr>
      <w:widowControl/>
      <w:pBdr>
        <w:left w:val="single" w:sz="4" w:space="0" w:color="auto"/>
        <w:bottom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76">
    <w:name w:val="xl76"/>
    <w:basedOn w:val="a2"/>
    <w:rsid w:val="00335F0E"/>
    <w:pPr>
      <w:widowControl/>
      <w:pBdr>
        <w:top w:val="single" w:sz="4" w:space="0" w:color="auto"/>
        <w:left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77">
    <w:name w:val="xl77"/>
    <w:basedOn w:val="a2"/>
    <w:rsid w:val="00335F0E"/>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78">
    <w:name w:val="xl78"/>
    <w:basedOn w:val="a2"/>
    <w:rsid w:val="00335F0E"/>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79">
    <w:name w:val="xl79"/>
    <w:basedOn w:val="a2"/>
    <w:rsid w:val="00335F0E"/>
    <w:pPr>
      <w:widowControl/>
      <w:pBdr>
        <w:top w:val="single" w:sz="8" w:space="0" w:color="auto"/>
        <w:left w:val="single" w:sz="4" w:space="0" w:color="auto"/>
        <w:bottom w:val="single" w:sz="4" w:space="0" w:color="auto"/>
        <w:right w:val="single" w:sz="8" w:space="0" w:color="auto"/>
      </w:pBdr>
      <w:autoSpaceDE/>
      <w:autoSpaceDN/>
      <w:adjustRightInd/>
      <w:spacing w:before="100" w:beforeAutospacing="1" w:after="100" w:afterAutospacing="1"/>
    </w:pPr>
    <w:rPr>
      <w:lang w:val="bg-BG" w:eastAsia="bg-BG"/>
    </w:rPr>
  </w:style>
  <w:style w:type="paragraph" w:customStyle="1" w:styleId="xl80">
    <w:name w:val="xl80"/>
    <w:basedOn w:val="a2"/>
    <w:rsid w:val="00335F0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81">
    <w:name w:val="xl81"/>
    <w:basedOn w:val="a2"/>
    <w:rsid w:val="00335F0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82">
    <w:name w:val="xl82"/>
    <w:basedOn w:val="a2"/>
    <w:rsid w:val="00335F0E"/>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pPr>
    <w:rPr>
      <w:lang w:val="bg-BG" w:eastAsia="bg-BG"/>
    </w:rPr>
  </w:style>
  <w:style w:type="paragraph" w:customStyle="1" w:styleId="xl83">
    <w:name w:val="xl83"/>
    <w:basedOn w:val="a2"/>
    <w:rsid w:val="00335F0E"/>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pPr>
    <w:rPr>
      <w:lang w:val="bg-BG" w:eastAsia="bg-BG"/>
    </w:rPr>
  </w:style>
  <w:style w:type="paragraph" w:customStyle="1" w:styleId="xl84">
    <w:name w:val="xl84"/>
    <w:basedOn w:val="a2"/>
    <w:rsid w:val="00335F0E"/>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pPr>
    <w:rPr>
      <w:lang w:val="bg-BG" w:eastAsia="bg-BG"/>
    </w:rPr>
  </w:style>
  <w:style w:type="paragraph" w:customStyle="1" w:styleId="xl85">
    <w:name w:val="xl85"/>
    <w:basedOn w:val="a2"/>
    <w:rsid w:val="00335F0E"/>
    <w:pPr>
      <w:widowControl/>
      <w:pBdr>
        <w:top w:val="single" w:sz="4" w:space="0" w:color="auto"/>
        <w:left w:val="single" w:sz="4" w:space="0" w:color="auto"/>
        <w:bottom w:val="single" w:sz="8" w:space="0" w:color="auto"/>
        <w:right w:val="single" w:sz="8" w:space="0" w:color="auto"/>
      </w:pBdr>
      <w:autoSpaceDE/>
      <w:autoSpaceDN/>
      <w:adjustRightInd/>
      <w:spacing w:before="100" w:beforeAutospacing="1" w:after="100" w:afterAutospacing="1"/>
    </w:pPr>
    <w:rPr>
      <w:lang w:val="bg-BG" w:eastAsia="bg-BG"/>
    </w:rPr>
  </w:style>
  <w:style w:type="paragraph" w:customStyle="1" w:styleId="xl86">
    <w:name w:val="xl86"/>
    <w:basedOn w:val="a2"/>
    <w:rsid w:val="00335F0E"/>
    <w:pPr>
      <w:widowControl/>
      <w:pBdr>
        <w:left w:val="single" w:sz="4" w:space="0" w:color="auto"/>
        <w:bottom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87">
    <w:name w:val="xl87"/>
    <w:basedOn w:val="a2"/>
    <w:rsid w:val="00335F0E"/>
    <w:pPr>
      <w:widowControl/>
      <w:pBdr>
        <w:left w:val="single" w:sz="4" w:space="0" w:color="auto"/>
        <w:bottom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88">
    <w:name w:val="xl88"/>
    <w:basedOn w:val="a2"/>
    <w:rsid w:val="00335F0E"/>
    <w:pPr>
      <w:widowControl/>
      <w:pBdr>
        <w:left w:val="single" w:sz="4" w:space="0" w:color="auto"/>
        <w:bottom w:val="single" w:sz="4" w:space="0" w:color="auto"/>
        <w:right w:val="single" w:sz="8" w:space="0" w:color="auto"/>
      </w:pBdr>
      <w:autoSpaceDE/>
      <w:autoSpaceDN/>
      <w:adjustRightInd/>
      <w:spacing w:before="100" w:beforeAutospacing="1" w:after="100" w:afterAutospacing="1"/>
    </w:pPr>
    <w:rPr>
      <w:lang w:val="bg-BG" w:eastAsia="bg-BG"/>
    </w:rPr>
  </w:style>
  <w:style w:type="paragraph" w:customStyle="1" w:styleId="xl89">
    <w:name w:val="xl89"/>
    <w:basedOn w:val="a2"/>
    <w:rsid w:val="00335F0E"/>
    <w:pPr>
      <w:widowControl/>
      <w:pBdr>
        <w:top w:val="single" w:sz="4" w:space="0" w:color="auto"/>
        <w:left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90">
    <w:name w:val="xl90"/>
    <w:basedOn w:val="a2"/>
    <w:rsid w:val="00335F0E"/>
    <w:pPr>
      <w:widowControl/>
      <w:pBdr>
        <w:top w:val="single" w:sz="4" w:space="0" w:color="auto"/>
        <w:left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91">
    <w:name w:val="xl91"/>
    <w:basedOn w:val="a2"/>
    <w:rsid w:val="00335F0E"/>
    <w:pPr>
      <w:widowControl/>
      <w:pBdr>
        <w:top w:val="single" w:sz="4" w:space="0" w:color="auto"/>
        <w:left w:val="single" w:sz="4" w:space="0" w:color="auto"/>
        <w:right w:val="single" w:sz="8" w:space="0" w:color="auto"/>
      </w:pBdr>
      <w:autoSpaceDE/>
      <w:autoSpaceDN/>
      <w:adjustRightInd/>
      <w:spacing w:before="100" w:beforeAutospacing="1" w:after="100" w:afterAutospacing="1"/>
    </w:pPr>
    <w:rPr>
      <w:lang w:val="bg-BG" w:eastAsia="bg-BG"/>
    </w:rPr>
  </w:style>
  <w:style w:type="paragraph" w:customStyle="1" w:styleId="xl92">
    <w:name w:val="xl92"/>
    <w:basedOn w:val="a2"/>
    <w:rsid w:val="00335F0E"/>
    <w:pPr>
      <w:widowControl/>
      <w:pBdr>
        <w:left w:val="single" w:sz="4" w:space="0" w:color="auto"/>
        <w:bottom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93">
    <w:name w:val="xl93"/>
    <w:basedOn w:val="a2"/>
    <w:rsid w:val="00335F0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94">
    <w:name w:val="xl94"/>
    <w:basedOn w:val="a2"/>
    <w:rsid w:val="00335F0E"/>
    <w:pPr>
      <w:widowControl/>
      <w:pBdr>
        <w:top w:val="single" w:sz="4" w:space="0" w:color="auto"/>
        <w:left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95">
    <w:name w:val="xl95"/>
    <w:basedOn w:val="a2"/>
    <w:rsid w:val="00335F0E"/>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96">
    <w:name w:val="xl96"/>
    <w:basedOn w:val="a2"/>
    <w:rsid w:val="00335F0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97">
    <w:name w:val="xl97"/>
    <w:basedOn w:val="a2"/>
    <w:rsid w:val="00335F0E"/>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98">
    <w:name w:val="xl98"/>
    <w:basedOn w:val="a2"/>
    <w:rsid w:val="00335F0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99">
    <w:name w:val="xl99"/>
    <w:basedOn w:val="a2"/>
    <w:rsid w:val="00335F0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100">
    <w:name w:val="xl100"/>
    <w:basedOn w:val="a2"/>
    <w:rsid w:val="00335F0E"/>
    <w:pPr>
      <w:widowControl/>
      <w:pBdr>
        <w:top w:val="single" w:sz="8" w:space="0" w:color="auto"/>
        <w:left w:val="single" w:sz="4" w:space="0" w:color="auto"/>
        <w:bottom w:val="single" w:sz="4" w:space="0" w:color="auto"/>
      </w:pBdr>
      <w:autoSpaceDE/>
      <w:autoSpaceDN/>
      <w:adjustRightInd/>
      <w:spacing w:before="100" w:beforeAutospacing="1" w:after="100" w:afterAutospacing="1"/>
      <w:jc w:val="center"/>
      <w:textAlignment w:val="center"/>
    </w:pPr>
    <w:rPr>
      <w:b/>
      <w:bCs/>
      <w:lang w:val="bg-BG" w:eastAsia="bg-BG"/>
    </w:rPr>
  </w:style>
  <w:style w:type="paragraph" w:customStyle="1" w:styleId="xl101">
    <w:name w:val="xl101"/>
    <w:basedOn w:val="a2"/>
    <w:rsid w:val="00335F0E"/>
    <w:pPr>
      <w:widowControl/>
      <w:pBdr>
        <w:top w:val="single" w:sz="8"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lang w:val="bg-BG" w:eastAsia="bg-BG"/>
    </w:rPr>
  </w:style>
  <w:style w:type="paragraph" w:customStyle="1" w:styleId="xl102">
    <w:name w:val="xl102"/>
    <w:basedOn w:val="a2"/>
    <w:rsid w:val="00335F0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103">
    <w:name w:val="xl103"/>
    <w:basedOn w:val="a2"/>
    <w:rsid w:val="00335F0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104">
    <w:name w:val="xl104"/>
    <w:basedOn w:val="a2"/>
    <w:rsid w:val="00335F0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105">
    <w:name w:val="xl105"/>
    <w:basedOn w:val="a2"/>
    <w:rsid w:val="00335F0E"/>
    <w:pPr>
      <w:widowControl/>
      <w:pBdr>
        <w:top w:val="single" w:sz="8"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lang w:val="bg-BG" w:eastAsia="bg-BG"/>
    </w:rPr>
  </w:style>
  <w:style w:type="paragraph" w:customStyle="1" w:styleId="xl106">
    <w:name w:val="xl106"/>
    <w:basedOn w:val="a2"/>
    <w:rsid w:val="00335F0E"/>
    <w:pPr>
      <w:widowControl/>
      <w:pBdr>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b/>
      <w:bCs/>
      <w:lang w:val="bg-BG" w:eastAsia="bg-BG"/>
    </w:rPr>
  </w:style>
  <w:style w:type="paragraph" w:customStyle="1" w:styleId="xl107">
    <w:name w:val="xl107"/>
    <w:basedOn w:val="a2"/>
    <w:rsid w:val="00335F0E"/>
    <w:pPr>
      <w:widowControl/>
      <w:pBdr>
        <w:top w:val="single" w:sz="8"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lang w:val="bg-BG" w:eastAsia="bg-BG"/>
    </w:rPr>
  </w:style>
  <w:style w:type="paragraph" w:customStyle="1" w:styleId="xl108">
    <w:name w:val="xl108"/>
    <w:basedOn w:val="a2"/>
    <w:rsid w:val="00335F0E"/>
    <w:pPr>
      <w:widowControl/>
      <w:pBdr>
        <w:left w:val="single" w:sz="4" w:space="0" w:color="auto"/>
        <w:right w:val="single" w:sz="4" w:space="0" w:color="auto"/>
      </w:pBdr>
      <w:autoSpaceDE/>
      <w:autoSpaceDN/>
      <w:adjustRightInd/>
      <w:spacing w:before="100" w:beforeAutospacing="1" w:after="100" w:afterAutospacing="1"/>
      <w:jc w:val="center"/>
      <w:textAlignment w:val="center"/>
    </w:pPr>
    <w:rPr>
      <w:b/>
      <w:bCs/>
      <w:lang w:val="bg-BG" w:eastAsia="bg-BG"/>
    </w:rPr>
  </w:style>
  <w:style w:type="paragraph" w:customStyle="1" w:styleId="xl109">
    <w:name w:val="xl109"/>
    <w:basedOn w:val="a2"/>
    <w:rsid w:val="00335F0E"/>
    <w:pPr>
      <w:widowControl/>
      <w:pBdr>
        <w:top w:val="single" w:sz="8" w:space="0" w:color="auto"/>
        <w:left w:val="single" w:sz="8" w:space="0" w:color="auto"/>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110">
    <w:name w:val="xl110"/>
    <w:basedOn w:val="a2"/>
    <w:rsid w:val="00335F0E"/>
    <w:pPr>
      <w:widowControl/>
      <w:pBdr>
        <w:left w:val="single" w:sz="8" w:space="0" w:color="auto"/>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111">
    <w:name w:val="xl111"/>
    <w:basedOn w:val="a2"/>
    <w:rsid w:val="00335F0E"/>
    <w:pPr>
      <w:widowControl/>
      <w:pBdr>
        <w:left w:val="single" w:sz="8" w:space="0" w:color="auto"/>
        <w:bottom w:val="single" w:sz="8" w:space="0" w:color="auto"/>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112">
    <w:name w:val="xl112"/>
    <w:basedOn w:val="a2"/>
    <w:rsid w:val="00335F0E"/>
    <w:pPr>
      <w:widowControl/>
      <w:pBdr>
        <w:top w:val="single" w:sz="8" w:space="0" w:color="auto"/>
        <w:left w:val="single" w:sz="8" w:space="0" w:color="auto"/>
        <w:right w:val="single" w:sz="4" w:space="0" w:color="auto"/>
      </w:pBdr>
      <w:autoSpaceDE/>
      <w:autoSpaceDN/>
      <w:adjustRightInd/>
      <w:spacing w:before="100" w:beforeAutospacing="1" w:after="100" w:afterAutospacing="1"/>
      <w:jc w:val="center"/>
      <w:textAlignment w:val="center"/>
    </w:pPr>
    <w:rPr>
      <w:b/>
      <w:bCs/>
      <w:lang w:val="bg-BG" w:eastAsia="bg-BG"/>
    </w:rPr>
  </w:style>
  <w:style w:type="paragraph" w:customStyle="1" w:styleId="xl113">
    <w:name w:val="xl113"/>
    <w:basedOn w:val="a2"/>
    <w:rsid w:val="00335F0E"/>
    <w:pPr>
      <w:widowControl/>
      <w:pBdr>
        <w:left w:val="single" w:sz="8" w:space="0" w:color="auto"/>
        <w:bottom w:val="single" w:sz="8" w:space="0" w:color="auto"/>
        <w:right w:val="single" w:sz="4" w:space="0" w:color="auto"/>
      </w:pBdr>
      <w:autoSpaceDE/>
      <w:autoSpaceDN/>
      <w:adjustRightInd/>
      <w:spacing w:before="100" w:beforeAutospacing="1" w:after="100" w:afterAutospacing="1"/>
      <w:jc w:val="center"/>
      <w:textAlignment w:val="center"/>
    </w:pPr>
    <w:rPr>
      <w:b/>
      <w:bCs/>
      <w:lang w:val="bg-BG" w:eastAsia="bg-BG"/>
    </w:rPr>
  </w:style>
  <w:style w:type="paragraph" w:customStyle="1" w:styleId="xl114">
    <w:name w:val="xl114"/>
    <w:basedOn w:val="a2"/>
    <w:rsid w:val="00335F0E"/>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115">
    <w:name w:val="xl115"/>
    <w:basedOn w:val="a2"/>
    <w:rsid w:val="00335F0E"/>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116">
    <w:name w:val="xl116"/>
    <w:basedOn w:val="a2"/>
    <w:rsid w:val="00335F0E"/>
    <w:pPr>
      <w:widowControl/>
      <w:pBdr>
        <w:left w:val="single" w:sz="8" w:space="0" w:color="auto"/>
        <w:bottom w:val="single" w:sz="4" w:space="0" w:color="auto"/>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117">
    <w:name w:val="xl117"/>
    <w:basedOn w:val="a2"/>
    <w:rsid w:val="00335F0E"/>
    <w:pPr>
      <w:widowControl/>
      <w:pBdr>
        <w:top w:val="single" w:sz="4" w:space="0" w:color="auto"/>
        <w:left w:val="single" w:sz="8" w:space="0" w:color="auto"/>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118">
    <w:name w:val="xl118"/>
    <w:basedOn w:val="a2"/>
    <w:rsid w:val="00335F0E"/>
    <w:pPr>
      <w:widowControl/>
      <w:pBdr>
        <w:top w:val="single" w:sz="8" w:space="0" w:color="auto"/>
        <w:left w:val="single" w:sz="8" w:space="0" w:color="auto"/>
        <w:bottom w:val="single" w:sz="4" w:space="0" w:color="auto"/>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119">
    <w:name w:val="xl119"/>
    <w:basedOn w:val="a2"/>
    <w:rsid w:val="00335F0E"/>
    <w:pPr>
      <w:widowControl/>
      <w:pBdr>
        <w:top w:val="single" w:sz="4" w:space="0" w:color="auto"/>
        <w:left w:val="single" w:sz="8" w:space="0" w:color="auto"/>
        <w:bottom w:val="single" w:sz="8" w:space="0" w:color="auto"/>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120">
    <w:name w:val="xl120"/>
    <w:basedOn w:val="a2"/>
    <w:rsid w:val="00335F0E"/>
    <w:pPr>
      <w:widowControl/>
      <w:pBdr>
        <w:top w:val="single" w:sz="8" w:space="0" w:color="auto"/>
        <w:right w:val="single" w:sz="4" w:space="0" w:color="auto"/>
      </w:pBdr>
      <w:autoSpaceDE/>
      <w:autoSpaceDN/>
      <w:adjustRightInd/>
      <w:spacing w:before="100" w:beforeAutospacing="1" w:after="100" w:afterAutospacing="1"/>
      <w:jc w:val="right"/>
    </w:pPr>
    <w:rPr>
      <w:lang w:val="bg-BG" w:eastAsia="bg-BG"/>
    </w:rPr>
  </w:style>
  <w:style w:type="paragraph" w:customStyle="1" w:styleId="xl121">
    <w:name w:val="xl121"/>
    <w:basedOn w:val="a2"/>
    <w:rsid w:val="00335F0E"/>
    <w:pPr>
      <w:widowControl/>
      <w:pBdr>
        <w:top w:val="single" w:sz="4" w:space="0" w:color="auto"/>
        <w:bottom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122">
    <w:name w:val="xl122"/>
    <w:basedOn w:val="a2"/>
    <w:rsid w:val="00335F0E"/>
    <w:pPr>
      <w:widowControl/>
      <w:pBdr>
        <w:top w:val="single" w:sz="4" w:space="0" w:color="auto"/>
        <w:bottom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123">
    <w:name w:val="xl123"/>
    <w:basedOn w:val="a2"/>
    <w:rsid w:val="00335F0E"/>
    <w:pPr>
      <w:widowControl/>
      <w:pBdr>
        <w:top w:val="single" w:sz="4" w:space="0" w:color="auto"/>
        <w:bottom w:val="single" w:sz="4" w:space="0" w:color="auto"/>
        <w:right w:val="single" w:sz="4" w:space="0" w:color="auto"/>
      </w:pBdr>
      <w:autoSpaceDE/>
      <w:autoSpaceDN/>
      <w:adjustRightInd/>
      <w:spacing w:before="100" w:beforeAutospacing="1" w:after="100" w:afterAutospacing="1"/>
      <w:jc w:val="right"/>
    </w:pPr>
    <w:rPr>
      <w:lang w:val="bg-BG" w:eastAsia="bg-BG"/>
    </w:rPr>
  </w:style>
  <w:style w:type="paragraph" w:customStyle="1" w:styleId="xl124">
    <w:name w:val="xl124"/>
    <w:basedOn w:val="a2"/>
    <w:rsid w:val="00335F0E"/>
    <w:pPr>
      <w:widowControl/>
      <w:pBdr>
        <w:top w:val="single" w:sz="4" w:space="0" w:color="auto"/>
        <w:bottom w:val="single" w:sz="8" w:space="0" w:color="auto"/>
        <w:right w:val="single" w:sz="4" w:space="0" w:color="auto"/>
      </w:pBdr>
      <w:autoSpaceDE/>
      <w:autoSpaceDN/>
      <w:adjustRightInd/>
      <w:spacing w:before="100" w:beforeAutospacing="1" w:after="100" w:afterAutospacing="1"/>
      <w:jc w:val="right"/>
    </w:pPr>
    <w:rPr>
      <w:lang w:val="bg-BG" w:eastAsia="bg-BG"/>
    </w:rPr>
  </w:style>
  <w:style w:type="paragraph" w:customStyle="1" w:styleId="xl125">
    <w:name w:val="xl125"/>
    <w:basedOn w:val="a2"/>
    <w:rsid w:val="00335F0E"/>
    <w:pPr>
      <w:widowControl/>
      <w:pBdr>
        <w:top w:val="single" w:sz="4" w:space="0" w:color="auto"/>
        <w:bottom w:val="single" w:sz="8" w:space="0" w:color="auto"/>
        <w:right w:val="single" w:sz="4" w:space="0" w:color="auto"/>
      </w:pBdr>
      <w:autoSpaceDE/>
      <w:autoSpaceDN/>
      <w:adjustRightInd/>
      <w:spacing w:before="100" w:beforeAutospacing="1" w:after="100" w:afterAutospacing="1"/>
    </w:pPr>
    <w:rPr>
      <w:lang w:val="bg-BG" w:eastAsia="bg-BG"/>
    </w:rPr>
  </w:style>
  <w:style w:type="paragraph" w:customStyle="1" w:styleId="xl126">
    <w:name w:val="xl126"/>
    <w:basedOn w:val="a2"/>
    <w:rsid w:val="00335F0E"/>
    <w:pPr>
      <w:widowControl/>
      <w:pBdr>
        <w:top w:val="single" w:sz="4" w:space="0" w:color="auto"/>
        <w:bottom w:val="single" w:sz="8" w:space="0" w:color="auto"/>
        <w:right w:val="single" w:sz="4" w:space="0" w:color="auto"/>
      </w:pBdr>
      <w:autoSpaceDE/>
      <w:autoSpaceDN/>
      <w:adjustRightInd/>
      <w:spacing w:before="100" w:beforeAutospacing="1" w:after="100" w:afterAutospacing="1"/>
    </w:pPr>
    <w:rPr>
      <w:lang w:val="bg-BG" w:eastAsia="bg-BG"/>
    </w:rPr>
  </w:style>
  <w:style w:type="paragraph" w:customStyle="1" w:styleId="xl127">
    <w:name w:val="xl127"/>
    <w:basedOn w:val="a2"/>
    <w:rsid w:val="00335F0E"/>
    <w:pPr>
      <w:widowControl/>
      <w:pBdr>
        <w:top w:val="single" w:sz="4" w:space="0" w:color="auto"/>
        <w:bottom w:val="single" w:sz="8" w:space="0" w:color="auto"/>
        <w:right w:val="single" w:sz="4" w:space="0" w:color="auto"/>
      </w:pBdr>
      <w:autoSpaceDE/>
      <w:autoSpaceDN/>
      <w:adjustRightInd/>
      <w:spacing w:before="100" w:beforeAutospacing="1" w:after="100" w:afterAutospacing="1"/>
      <w:jc w:val="right"/>
    </w:pPr>
    <w:rPr>
      <w:lang w:val="bg-BG" w:eastAsia="bg-BG"/>
    </w:rPr>
  </w:style>
  <w:style w:type="paragraph" w:customStyle="1" w:styleId="xl128">
    <w:name w:val="xl128"/>
    <w:basedOn w:val="a2"/>
    <w:rsid w:val="00335F0E"/>
    <w:pPr>
      <w:widowControl/>
      <w:pBdr>
        <w:top w:val="single" w:sz="4" w:space="0" w:color="auto"/>
        <w:left w:val="single" w:sz="4" w:space="0" w:color="auto"/>
        <w:right w:val="single" w:sz="8" w:space="0" w:color="auto"/>
      </w:pBdr>
      <w:autoSpaceDE/>
      <w:autoSpaceDN/>
      <w:adjustRightInd/>
      <w:spacing w:before="100" w:beforeAutospacing="1" w:after="100" w:afterAutospacing="1"/>
    </w:pPr>
    <w:rPr>
      <w:lang w:val="bg-BG" w:eastAsia="bg-BG"/>
    </w:rPr>
  </w:style>
  <w:style w:type="paragraph" w:customStyle="1" w:styleId="xl129">
    <w:name w:val="xl129"/>
    <w:basedOn w:val="a2"/>
    <w:rsid w:val="00335F0E"/>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130">
    <w:name w:val="xl130"/>
    <w:basedOn w:val="a2"/>
    <w:rsid w:val="00335F0E"/>
    <w:pPr>
      <w:widowControl/>
      <w:pBdr>
        <w:top w:val="single" w:sz="8" w:space="0" w:color="auto"/>
        <w:left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131">
    <w:name w:val="xl131"/>
    <w:basedOn w:val="a2"/>
    <w:rsid w:val="00335F0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132">
    <w:name w:val="xl132"/>
    <w:basedOn w:val="a2"/>
    <w:rsid w:val="00335F0E"/>
    <w:pPr>
      <w:widowControl/>
      <w:pBdr>
        <w:left w:val="single" w:sz="4" w:space="0" w:color="auto"/>
        <w:bottom w:val="single" w:sz="8" w:space="0" w:color="auto"/>
        <w:right w:val="single" w:sz="4" w:space="0" w:color="auto"/>
      </w:pBdr>
      <w:autoSpaceDE/>
      <w:autoSpaceDN/>
      <w:adjustRightInd/>
      <w:spacing w:before="100" w:beforeAutospacing="1" w:after="100" w:afterAutospacing="1"/>
    </w:pPr>
    <w:rPr>
      <w:lang w:val="bg-BG" w:eastAsia="bg-BG"/>
    </w:rPr>
  </w:style>
  <w:style w:type="paragraph" w:customStyle="1" w:styleId="xl133">
    <w:name w:val="xl133"/>
    <w:basedOn w:val="a2"/>
    <w:rsid w:val="00335F0E"/>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pPr>
    <w:rPr>
      <w:lang w:val="bg-BG" w:eastAsia="bg-BG"/>
    </w:rPr>
  </w:style>
  <w:style w:type="paragraph" w:customStyle="1" w:styleId="xl134">
    <w:name w:val="xl134"/>
    <w:basedOn w:val="a2"/>
    <w:rsid w:val="00335F0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rPr>
      <w:lang w:val="bg-BG" w:eastAsia="bg-BG"/>
    </w:rPr>
  </w:style>
  <w:style w:type="paragraph" w:customStyle="1" w:styleId="xl135">
    <w:name w:val="xl135"/>
    <w:basedOn w:val="a2"/>
    <w:rsid w:val="00335F0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lang w:val="bg-BG" w:eastAsia="bg-BG"/>
    </w:rPr>
  </w:style>
  <w:style w:type="paragraph" w:customStyle="1" w:styleId="xl136">
    <w:name w:val="xl136"/>
    <w:basedOn w:val="a2"/>
    <w:rsid w:val="00335F0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lang w:val="bg-BG" w:eastAsia="bg-BG"/>
    </w:rPr>
  </w:style>
  <w:style w:type="paragraph" w:customStyle="1" w:styleId="xl137">
    <w:name w:val="xl137"/>
    <w:basedOn w:val="a2"/>
    <w:rsid w:val="00335F0E"/>
    <w:pPr>
      <w:widowControl/>
      <w:pBdr>
        <w:top w:val="single" w:sz="8" w:space="0" w:color="auto"/>
        <w:bottom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138">
    <w:name w:val="xl138"/>
    <w:basedOn w:val="a2"/>
    <w:rsid w:val="00335F0E"/>
    <w:pPr>
      <w:widowControl/>
      <w:pBdr>
        <w:top w:val="single" w:sz="4" w:space="0" w:color="auto"/>
        <w:bottom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139">
    <w:name w:val="xl139"/>
    <w:basedOn w:val="a2"/>
    <w:rsid w:val="00335F0E"/>
    <w:pPr>
      <w:widowControl/>
      <w:pBdr>
        <w:top w:val="single" w:sz="4" w:space="0" w:color="auto"/>
        <w:bottom w:val="single" w:sz="8" w:space="0" w:color="auto"/>
        <w:right w:val="single" w:sz="4" w:space="0" w:color="auto"/>
      </w:pBdr>
      <w:autoSpaceDE/>
      <w:autoSpaceDN/>
      <w:adjustRightInd/>
      <w:spacing w:before="100" w:beforeAutospacing="1" w:after="100" w:afterAutospacing="1"/>
    </w:pPr>
    <w:rPr>
      <w:lang w:val="bg-BG" w:eastAsia="bg-BG"/>
    </w:rPr>
  </w:style>
  <w:style w:type="paragraph" w:customStyle="1" w:styleId="xl140">
    <w:name w:val="xl140"/>
    <w:basedOn w:val="a2"/>
    <w:rsid w:val="00335F0E"/>
    <w:pPr>
      <w:widowControl/>
      <w:pBdr>
        <w:bottom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141">
    <w:name w:val="xl141"/>
    <w:basedOn w:val="a2"/>
    <w:rsid w:val="00335F0E"/>
    <w:pPr>
      <w:widowControl/>
      <w:pBdr>
        <w:bottom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142">
    <w:name w:val="xl142"/>
    <w:basedOn w:val="a2"/>
    <w:rsid w:val="00335F0E"/>
    <w:pPr>
      <w:widowControl/>
      <w:pBdr>
        <w:bottom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143">
    <w:name w:val="xl143"/>
    <w:basedOn w:val="a2"/>
    <w:rsid w:val="00335F0E"/>
    <w:pPr>
      <w:widowControl/>
      <w:pBdr>
        <w:bottom w:val="single" w:sz="4" w:space="0" w:color="auto"/>
        <w:right w:val="single" w:sz="4" w:space="0" w:color="auto"/>
      </w:pBdr>
      <w:autoSpaceDE/>
      <w:autoSpaceDN/>
      <w:adjustRightInd/>
      <w:spacing w:before="100" w:beforeAutospacing="1" w:after="100" w:afterAutospacing="1"/>
      <w:jc w:val="right"/>
    </w:pPr>
    <w:rPr>
      <w:lang w:val="bg-BG" w:eastAsia="bg-BG"/>
    </w:rPr>
  </w:style>
  <w:style w:type="paragraph" w:customStyle="1" w:styleId="xl144">
    <w:name w:val="xl144"/>
    <w:basedOn w:val="a2"/>
    <w:rsid w:val="00335F0E"/>
    <w:pPr>
      <w:widowControl/>
      <w:pBdr>
        <w:top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145">
    <w:name w:val="xl145"/>
    <w:basedOn w:val="a2"/>
    <w:rsid w:val="00335F0E"/>
    <w:pPr>
      <w:widowControl/>
      <w:pBdr>
        <w:top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146">
    <w:name w:val="xl146"/>
    <w:basedOn w:val="a2"/>
    <w:rsid w:val="00335F0E"/>
    <w:pPr>
      <w:widowControl/>
      <w:pBdr>
        <w:top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147">
    <w:name w:val="xl147"/>
    <w:basedOn w:val="a2"/>
    <w:rsid w:val="00335F0E"/>
    <w:pPr>
      <w:widowControl/>
      <w:pBdr>
        <w:left w:val="single" w:sz="4" w:space="0" w:color="auto"/>
        <w:bottom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148">
    <w:name w:val="xl148"/>
    <w:basedOn w:val="a2"/>
    <w:rsid w:val="00335F0E"/>
    <w:pPr>
      <w:widowControl/>
      <w:pBdr>
        <w:top w:val="single" w:sz="4" w:space="0" w:color="auto"/>
        <w:left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149">
    <w:name w:val="xl149"/>
    <w:basedOn w:val="a2"/>
    <w:rsid w:val="00335F0E"/>
    <w:pPr>
      <w:widowControl/>
      <w:pBdr>
        <w:top w:val="single" w:sz="4" w:space="0" w:color="auto"/>
        <w:bottom w:val="single" w:sz="8" w:space="0" w:color="auto"/>
      </w:pBdr>
      <w:autoSpaceDE/>
      <w:autoSpaceDN/>
      <w:adjustRightInd/>
      <w:spacing w:before="100" w:beforeAutospacing="1" w:after="100" w:afterAutospacing="1"/>
    </w:pPr>
    <w:rPr>
      <w:lang w:val="bg-BG" w:eastAsia="bg-BG"/>
    </w:rPr>
  </w:style>
  <w:style w:type="paragraph" w:customStyle="1" w:styleId="xl150">
    <w:name w:val="xl150"/>
    <w:basedOn w:val="a2"/>
    <w:rsid w:val="00335F0E"/>
    <w:pPr>
      <w:widowControl/>
      <w:pBdr>
        <w:top w:val="single" w:sz="4" w:space="0" w:color="auto"/>
        <w:bottom w:val="single" w:sz="8" w:space="0" w:color="auto"/>
      </w:pBdr>
      <w:autoSpaceDE/>
      <w:autoSpaceDN/>
      <w:adjustRightInd/>
      <w:spacing w:before="100" w:beforeAutospacing="1" w:after="100" w:afterAutospacing="1"/>
    </w:pPr>
    <w:rPr>
      <w:lang w:val="bg-BG" w:eastAsia="bg-BG"/>
    </w:rPr>
  </w:style>
  <w:style w:type="paragraph" w:customStyle="1" w:styleId="xl151">
    <w:name w:val="xl151"/>
    <w:basedOn w:val="a2"/>
    <w:rsid w:val="00335F0E"/>
    <w:pPr>
      <w:widowControl/>
      <w:pBdr>
        <w:top w:val="single" w:sz="4" w:space="0" w:color="auto"/>
        <w:bottom w:val="single" w:sz="8" w:space="0" w:color="auto"/>
      </w:pBdr>
      <w:autoSpaceDE/>
      <w:autoSpaceDN/>
      <w:adjustRightInd/>
      <w:spacing w:before="100" w:beforeAutospacing="1" w:after="100" w:afterAutospacing="1"/>
      <w:jc w:val="right"/>
    </w:pPr>
    <w:rPr>
      <w:lang w:val="bg-BG" w:eastAsia="bg-BG"/>
    </w:rPr>
  </w:style>
  <w:style w:type="paragraph" w:customStyle="1" w:styleId="xl152">
    <w:name w:val="xl152"/>
    <w:basedOn w:val="a2"/>
    <w:rsid w:val="00335F0E"/>
    <w:pPr>
      <w:widowControl/>
      <w:pBdr>
        <w:bottom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153">
    <w:name w:val="xl153"/>
    <w:basedOn w:val="a2"/>
    <w:rsid w:val="00335F0E"/>
    <w:pPr>
      <w:widowControl/>
      <w:pBdr>
        <w:top w:val="single" w:sz="4" w:space="0" w:color="auto"/>
        <w:bottom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154">
    <w:name w:val="xl154"/>
    <w:basedOn w:val="a2"/>
    <w:rsid w:val="00335F0E"/>
    <w:pPr>
      <w:widowControl/>
      <w:pBdr>
        <w:top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155">
    <w:name w:val="xl155"/>
    <w:basedOn w:val="a2"/>
    <w:rsid w:val="00335F0E"/>
    <w:pPr>
      <w:widowControl/>
      <w:pBdr>
        <w:top w:val="single" w:sz="4" w:space="0" w:color="auto"/>
        <w:bottom w:val="single" w:sz="8" w:space="0" w:color="auto"/>
        <w:right w:val="single" w:sz="4" w:space="0" w:color="auto"/>
      </w:pBdr>
      <w:autoSpaceDE/>
      <w:autoSpaceDN/>
      <w:adjustRightInd/>
      <w:spacing w:before="100" w:beforeAutospacing="1" w:after="100" w:afterAutospacing="1"/>
    </w:pPr>
    <w:rPr>
      <w:lang w:val="bg-BG" w:eastAsia="bg-BG"/>
    </w:rPr>
  </w:style>
  <w:style w:type="paragraph" w:customStyle="1" w:styleId="xl156">
    <w:name w:val="xl156"/>
    <w:basedOn w:val="a2"/>
    <w:rsid w:val="00335F0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rPr>
      <w:lang w:val="bg-BG" w:eastAsia="bg-BG"/>
    </w:rPr>
  </w:style>
  <w:style w:type="paragraph" w:customStyle="1" w:styleId="xl157">
    <w:name w:val="xl157"/>
    <w:basedOn w:val="a2"/>
    <w:rsid w:val="00335F0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lang w:val="bg-BG" w:eastAsia="bg-BG"/>
    </w:rPr>
  </w:style>
  <w:style w:type="paragraph" w:customStyle="1" w:styleId="xl158">
    <w:name w:val="xl158"/>
    <w:basedOn w:val="a2"/>
    <w:rsid w:val="00335F0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lang w:val="bg-BG" w:eastAsia="bg-BG"/>
    </w:rPr>
  </w:style>
  <w:style w:type="paragraph" w:customStyle="1" w:styleId="xl159">
    <w:name w:val="xl159"/>
    <w:basedOn w:val="a2"/>
    <w:rsid w:val="00335F0E"/>
    <w:pPr>
      <w:widowControl/>
      <w:pBdr>
        <w:top w:val="single" w:sz="8" w:space="0" w:color="auto"/>
        <w:bottom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160">
    <w:name w:val="xl160"/>
    <w:basedOn w:val="a2"/>
    <w:rsid w:val="00335F0E"/>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lang w:val="bg-BG" w:eastAsia="bg-BG"/>
    </w:rPr>
  </w:style>
  <w:style w:type="paragraph" w:customStyle="1" w:styleId="xl161">
    <w:name w:val="xl161"/>
    <w:basedOn w:val="a2"/>
    <w:rsid w:val="00335F0E"/>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jc w:val="center"/>
    </w:pPr>
    <w:rPr>
      <w:lang w:val="bg-BG" w:eastAsia="bg-BG"/>
    </w:rPr>
  </w:style>
  <w:style w:type="paragraph" w:customStyle="1" w:styleId="xl162">
    <w:name w:val="xl162"/>
    <w:basedOn w:val="a2"/>
    <w:rsid w:val="00335F0E"/>
    <w:pPr>
      <w:widowControl/>
      <w:pBdr>
        <w:top w:val="single" w:sz="8" w:space="0" w:color="auto"/>
        <w:bottom w:val="single" w:sz="4" w:space="0" w:color="auto"/>
        <w:right w:val="single" w:sz="4" w:space="0" w:color="auto"/>
      </w:pBdr>
      <w:autoSpaceDE/>
      <w:autoSpaceDN/>
      <w:adjustRightInd/>
      <w:spacing w:before="100" w:beforeAutospacing="1" w:after="100" w:afterAutospacing="1"/>
      <w:jc w:val="center"/>
    </w:pPr>
    <w:rPr>
      <w:lang w:val="bg-BG" w:eastAsia="bg-BG"/>
    </w:rPr>
  </w:style>
  <w:style w:type="paragraph" w:customStyle="1" w:styleId="xl163">
    <w:name w:val="xl163"/>
    <w:basedOn w:val="a2"/>
    <w:rsid w:val="00335F0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lang w:val="bg-BG" w:eastAsia="bg-BG"/>
    </w:rPr>
  </w:style>
  <w:style w:type="paragraph" w:customStyle="1" w:styleId="xl164">
    <w:name w:val="xl164"/>
    <w:basedOn w:val="a2"/>
    <w:rsid w:val="00335F0E"/>
    <w:pPr>
      <w:widowControl/>
      <w:pBdr>
        <w:top w:val="single" w:sz="4" w:space="0" w:color="auto"/>
        <w:bottom w:val="single" w:sz="8" w:space="0" w:color="auto"/>
        <w:right w:val="single" w:sz="4" w:space="0" w:color="auto"/>
      </w:pBdr>
      <w:autoSpaceDE/>
      <w:autoSpaceDN/>
      <w:adjustRightInd/>
      <w:spacing w:before="100" w:beforeAutospacing="1" w:after="100" w:afterAutospacing="1"/>
      <w:jc w:val="center"/>
    </w:pPr>
    <w:rPr>
      <w:lang w:val="bg-BG" w:eastAsia="bg-BG"/>
    </w:rPr>
  </w:style>
  <w:style w:type="paragraph" w:customStyle="1" w:styleId="xl165">
    <w:name w:val="xl165"/>
    <w:basedOn w:val="a2"/>
    <w:rsid w:val="00335F0E"/>
    <w:pPr>
      <w:widowControl/>
      <w:autoSpaceDE/>
      <w:autoSpaceDN/>
      <w:adjustRightInd/>
      <w:spacing w:before="100" w:beforeAutospacing="1" w:after="100" w:afterAutospacing="1"/>
      <w:jc w:val="center"/>
    </w:pPr>
    <w:rPr>
      <w:sz w:val="24"/>
      <w:szCs w:val="24"/>
      <w:lang w:val="bg-BG" w:eastAsia="bg-BG"/>
    </w:rPr>
  </w:style>
  <w:style w:type="paragraph" w:customStyle="1" w:styleId="xl166">
    <w:name w:val="xl166"/>
    <w:basedOn w:val="a2"/>
    <w:rsid w:val="00335F0E"/>
    <w:pPr>
      <w:widowControl/>
      <w:pBdr>
        <w:left w:val="single" w:sz="4" w:space="0" w:color="auto"/>
        <w:bottom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167">
    <w:name w:val="xl167"/>
    <w:basedOn w:val="a2"/>
    <w:rsid w:val="00335F0E"/>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pPr>
    <w:rPr>
      <w:color w:val="FF0000"/>
      <w:lang w:val="bg-BG" w:eastAsia="bg-BG"/>
    </w:rPr>
  </w:style>
  <w:style w:type="paragraph" w:customStyle="1" w:styleId="xl168">
    <w:name w:val="xl168"/>
    <w:basedOn w:val="a2"/>
    <w:rsid w:val="00335F0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color w:val="FF0000"/>
      <w:lang w:val="bg-BG" w:eastAsia="bg-BG"/>
    </w:rPr>
  </w:style>
  <w:style w:type="paragraph" w:customStyle="1" w:styleId="xl169">
    <w:name w:val="xl169"/>
    <w:basedOn w:val="a2"/>
    <w:rsid w:val="00335F0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170">
    <w:name w:val="xl170"/>
    <w:basedOn w:val="a2"/>
    <w:rsid w:val="00335F0E"/>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pPr>
    <w:rPr>
      <w:lang w:val="bg-BG" w:eastAsia="bg-BG"/>
    </w:rPr>
  </w:style>
  <w:style w:type="paragraph" w:customStyle="1" w:styleId="xl171">
    <w:name w:val="xl171"/>
    <w:basedOn w:val="a2"/>
    <w:rsid w:val="00335F0E"/>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172">
    <w:name w:val="xl172"/>
    <w:basedOn w:val="a2"/>
    <w:rsid w:val="00335F0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173">
    <w:name w:val="xl173"/>
    <w:basedOn w:val="a2"/>
    <w:rsid w:val="00335F0E"/>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174">
    <w:name w:val="xl174"/>
    <w:basedOn w:val="a2"/>
    <w:rsid w:val="00335F0E"/>
    <w:pPr>
      <w:widowControl/>
      <w:pBdr>
        <w:top w:val="single" w:sz="8"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lang w:val="bg-BG" w:eastAsia="bg-BG"/>
    </w:rPr>
  </w:style>
  <w:style w:type="paragraph" w:customStyle="1" w:styleId="xl175">
    <w:name w:val="xl175"/>
    <w:basedOn w:val="a2"/>
    <w:rsid w:val="00335F0E"/>
    <w:pPr>
      <w:widowControl/>
      <w:pBdr>
        <w:top w:val="single" w:sz="8"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lang w:val="bg-BG" w:eastAsia="bg-BG"/>
    </w:rPr>
  </w:style>
  <w:style w:type="paragraph" w:customStyle="1" w:styleId="xl176">
    <w:name w:val="xl176"/>
    <w:basedOn w:val="a2"/>
    <w:rsid w:val="00335F0E"/>
    <w:pPr>
      <w:widowControl/>
      <w:pBdr>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b/>
      <w:bCs/>
      <w:lang w:val="bg-BG" w:eastAsia="bg-BG"/>
    </w:rPr>
  </w:style>
  <w:style w:type="paragraph" w:customStyle="1" w:styleId="xl177">
    <w:name w:val="xl177"/>
    <w:basedOn w:val="a2"/>
    <w:rsid w:val="00335F0E"/>
    <w:pPr>
      <w:widowControl/>
      <w:pBdr>
        <w:top w:val="single" w:sz="8" w:space="0" w:color="auto"/>
        <w:left w:val="single" w:sz="8" w:space="0" w:color="auto"/>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178">
    <w:name w:val="xl178"/>
    <w:basedOn w:val="a2"/>
    <w:rsid w:val="00335F0E"/>
    <w:pPr>
      <w:widowControl/>
      <w:pBdr>
        <w:left w:val="single" w:sz="8" w:space="0" w:color="auto"/>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179">
    <w:name w:val="xl179"/>
    <w:basedOn w:val="a2"/>
    <w:rsid w:val="00335F0E"/>
    <w:pPr>
      <w:widowControl/>
      <w:pBdr>
        <w:left w:val="single" w:sz="8" w:space="0" w:color="auto"/>
        <w:bottom w:val="single" w:sz="8" w:space="0" w:color="auto"/>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180">
    <w:name w:val="xl180"/>
    <w:basedOn w:val="a2"/>
    <w:rsid w:val="00335F0E"/>
    <w:pPr>
      <w:widowControl/>
      <w:pBdr>
        <w:top w:val="single" w:sz="8" w:space="0" w:color="auto"/>
        <w:left w:val="single" w:sz="4" w:space="0" w:color="auto"/>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181">
    <w:name w:val="xl181"/>
    <w:basedOn w:val="a2"/>
    <w:rsid w:val="00335F0E"/>
    <w:pPr>
      <w:widowControl/>
      <w:pBdr>
        <w:left w:val="single" w:sz="4" w:space="0" w:color="auto"/>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182">
    <w:name w:val="xl182"/>
    <w:basedOn w:val="a2"/>
    <w:rsid w:val="00335F0E"/>
    <w:pPr>
      <w:widowControl/>
      <w:pBdr>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183">
    <w:name w:val="xl183"/>
    <w:basedOn w:val="a2"/>
    <w:rsid w:val="00335F0E"/>
    <w:pPr>
      <w:widowControl/>
      <w:pBdr>
        <w:top w:val="single" w:sz="8" w:space="0" w:color="auto"/>
        <w:left w:val="single" w:sz="8" w:space="0" w:color="auto"/>
        <w:right w:val="single" w:sz="4" w:space="0" w:color="auto"/>
      </w:pBdr>
      <w:autoSpaceDE/>
      <w:autoSpaceDN/>
      <w:adjustRightInd/>
      <w:spacing w:before="100" w:beforeAutospacing="1" w:after="100" w:afterAutospacing="1"/>
      <w:jc w:val="center"/>
      <w:textAlignment w:val="center"/>
    </w:pPr>
    <w:rPr>
      <w:b/>
      <w:bCs/>
      <w:lang w:val="bg-BG" w:eastAsia="bg-BG"/>
    </w:rPr>
  </w:style>
  <w:style w:type="paragraph" w:customStyle="1" w:styleId="xl184">
    <w:name w:val="xl184"/>
    <w:basedOn w:val="a2"/>
    <w:rsid w:val="00335F0E"/>
    <w:pPr>
      <w:widowControl/>
      <w:pBdr>
        <w:left w:val="single" w:sz="8" w:space="0" w:color="auto"/>
        <w:bottom w:val="single" w:sz="8" w:space="0" w:color="auto"/>
        <w:right w:val="single" w:sz="4" w:space="0" w:color="auto"/>
      </w:pBdr>
      <w:autoSpaceDE/>
      <w:autoSpaceDN/>
      <w:adjustRightInd/>
      <w:spacing w:before="100" w:beforeAutospacing="1" w:after="100" w:afterAutospacing="1"/>
      <w:jc w:val="center"/>
      <w:textAlignment w:val="center"/>
    </w:pPr>
    <w:rPr>
      <w:b/>
      <w:bCs/>
      <w:lang w:val="bg-BG" w:eastAsia="bg-BG"/>
    </w:rPr>
  </w:style>
  <w:style w:type="paragraph" w:customStyle="1" w:styleId="xl185">
    <w:name w:val="xl185"/>
    <w:basedOn w:val="a2"/>
    <w:rsid w:val="00335F0E"/>
    <w:pPr>
      <w:widowControl/>
      <w:pBdr>
        <w:top w:val="single" w:sz="8" w:space="0" w:color="auto"/>
        <w:left w:val="single" w:sz="4" w:space="0" w:color="auto"/>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186">
    <w:name w:val="xl186"/>
    <w:basedOn w:val="a2"/>
    <w:rsid w:val="00335F0E"/>
    <w:pPr>
      <w:widowControl/>
      <w:pBdr>
        <w:left w:val="single" w:sz="4" w:space="0" w:color="auto"/>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187">
    <w:name w:val="xl187"/>
    <w:basedOn w:val="a2"/>
    <w:rsid w:val="00335F0E"/>
    <w:pPr>
      <w:widowControl/>
      <w:pBdr>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188">
    <w:name w:val="xl188"/>
    <w:basedOn w:val="a2"/>
    <w:rsid w:val="00335F0E"/>
    <w:pPr>
      <w:widowControl/>
      <w:pBdr>
        <w:top w:val="single" w:sz="8" w:space="0" w:color="auto"/>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189">
    <w:name w:val="xl189"/>
    <w:basedOn w:val="a2"/>
    <w:rsid w:val="00335F0E"/>
    <w:pPr>
      <w:widowControl/>
      <w:pBdr>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190">
    <w:name w:val="xl190"/>
    <w:basedOn w:val="a2"/>
    <w:rsid w:val="00335F0E"/>
    <w:pPr>
      <w:widowControl/>
      <w:pBdr>
        <w:bottom w:val="single" w:sz="8" w:space="0" w:color="auto"/>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191">
    <w:name w:val="xl191"/>
    <w:basedOn w:val="a2"/>
    <w:rsid w:val="00335F0E"/>
    <w:pPr>
      <w:widowControl/>
      <w:pBdr>
        <w:top w:val="single" w:sz="8" w:space="0" w:color="auto"/>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192">
    <w:name w:val="xl192"/>
    <w:basedOn w:val="a2"/>
    <w:rsid w:val="00335F0E"/>
    <w:pPr>
      <w:widowControl/>
      <w:pBdr>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193">
    <w:name w:val="xl193"/>
    <w:basedOn w:val="a2"/>
    <w:rsid w:val="00335F0E"/>
    <w:pPr>
      <w:widowControl/>
      <w:pBdr>
        <w:bottom w:val="single" w:sz="8" w:space="0" w:color="auto"/>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194">
    <w:name w:val="xl194"/>
    <w:basedOn w:val="a2"/>
    <w:rsid w:val="00335F0E"/>
    <w:pPr>
      <w:widowControl/>
      <w:pBdr>
        <w:top w:val="single" w:sz="8"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lang w:val="bg-BG" w:eastAsia="bg-BG"/>
    </w:rPr>
  </w:style>
  <w:style w:type="paragraph" w:customStyle="1" w:styleId="xl195">
    <w:name w:val="xl195"/>
    <w:basedOn w:val="a2"/>
    <w:rsid w:val="00335F0E"/>
    <w:pPr>
      <w:widowControl/>
      <w:pBdr>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b/>
      <w:bCs/>
      <w:lang w:val="bg-BG" w:eastAsia="bg-BG"/>
    </w:rPr>
  </w:style>
  <w:style w:type="character" w:customStyle="1" w:styleId="tochka5Char">
    <w:name w:val="tochka 5 Char"/>
    <w:basedOn w:val="a3"/>
    <w:link w:val="tochka5"/>
    <w:rsid w:val="00335F0E"/>
    <w:rPr>
      <w:rFonts w:ascii="Times New Roman" w:eastAsia="Calibri" w:hAnsi="Times New Roman" w:cs="Times New Roman"/>
      <w:b/>
      <w:sz w:val="24"/>
      <w:lang w:val="bg-BG"/>
    </w:rPr>
  </w:style>
  <w:style w:type="numbering" w:customStyle="1" w:styleId="NoList11111">
    <w:name w:val="No List11111"/>
    <w:next w:val="a5"/>
    <w:uiPriority w:val="99"/>
    <w:semiHidden/>
    <w:unhideWhenUsed/>
    <w:rsid w:val="00335F0E"/>
  </w:style>
  <w:style w:type="numbering" w:customStyle="1" w:styleId="NoList2">
    <w:name w:val="No List2"/>
    <w:next w:val="a5"/>
    <w:uiPriority w:val="99"/>
    <w:semiHidden/>
    <w:unhideWhenUsed/>
    <w:rsid w:val="00335F0E"/>
  </w:style>
  <w:style w:type="paragraph" w:customStyle="1" w:styleId="MTDisplayEquation">
    <w:name w:val="MTDisplayEquation"/>
    <w:basedOn w:val="a2"/>
    <w:next w:val="a2"/>
    <w:link w:val="MTDisplayEquationChar"/>
    <w:rsid w:val="00335F0E"/>
    <w:pPr>
      <w:widowControl/>
      <w:tabs>
        <w:tab w:val="center" w:pos="4720"/>
        <w:tab w:val="right" w:pos="9440"/>
      </w:tabs>
      <w:autoSpaceDE/>
      <w:autoSpaceDN/>
      <w:adjustRightInd/>
      <w:spacing w:line="360" w:lineRule="auto"/>
      <w:ind w:firstLine="709"/>
      <w:jc w:val="both"/>
    </w:pPr>
    <w:rPr>
      <w:rFonts w:eastAsia="Calibri"/>
      <w:sz w:val="24"/>
      <w:szCs w:val="22"/>
      <w:lang w:val="bg-BG"/>
    </w:rPr>
  </w:style>
  <w:style w:type="character" w:customStyle="1" w:styleId="MTDisplayEquationChar">
    <w:name w:val="MTDisplayEquation Char"/>
    <w:basedOn w:val="a3"/>
    <w:link w:val="MTDisplayEquation"/>
    <w:rsid w:val="00335F0E"/>
    <w:rPr>
      <w:rFonts w:ascii="Times New Roman" w:eastAsia="Calibri" w:hAnsi="Times New Roman" w:cs="Times New Roman"/>
      <w:sz w:val="24"/>
      <w:lang w:val="bg-BG"/>
    </w:rPr>
  </w:style>
  <w:style w:type="table" w:customStyle="1" w:styleId="TableGrid6">
    <w:name w:val="Table Grid6"/>
    <w:basedOn w:val="a4"/>
    <w:next w:val="af2"/>
    <w:uiPriority w:val="59"/>
    <w:rsid w:val="00335F0E"/>
    <w:pPr>
      <w:spacing w:before="0" w:after="0"/>
      <w:ind w:firstLine="0"/>
      <w:jc w:val="left"/>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next w:val="af2"/>
    <w:uiPriority w:val="59"/>
    <w:rsid w:val="00335F0E"/>
    <w:pPr>
      <w:spacing w:before="0" w:after="0"/>
      <w:ind w:firstLine="0"/>
      <w:jc w:val="left"/>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next w:val="af2"/>
    <w:uiPriority w:val="59"/>
    <w:rsid w:val="00335F0E"/>
    <w:pPr>
      <w:spacing w:before="0" w:after="0"/>
      <w:ind w:firstLine="0"/>
      <w:jc w:val="left"/>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5"/>
    <w:uiPriority w:val="99"/>
    <w:semiHidden/>
    <w:unhideWhenUsed/>
    <w:rsid w:val="00335F0E"/>
  </w:style>
  <w:style w:type="paragraph" w:customStyle="1" w:styleId="Heading21">
    <w:name w:val="Heading 21"/>
    <w:basedOn w:val="a2"/>
    <w:next w:val="a2"/>
    <w:uiPriority w:val="9"/>
    <w:semiHidden/>
    <w:unhideWhenUsed/>
    <w:qFormat/>
    <w:rsid w:val="00335F0E"/>
    <w:pPr>
      <w:keepNext/>
      <w:keepLines/>
      <w:autoSpaceDE/>
      <w:autoSpaceDN/>
      <w:adjustRightInd/>
      <w:spacing w:before="40"/>
      <w:outlineLvl w:val="1"/>
    </w:pPr>
    <w:rPr>
      <w:rFonts w:ascii="Cambria" w:hAnsi="Cambria"/>
      <w:color w:val="365F91"/>
      <w:sz w:val="26"/>
      <w:szCs w:val="26"/>
    </w:rPr>
  </w:style>
  <w:style w:type="paragraph" w:customStyle="1" w:styleId="Heading31">
    <w:name w:val="Heading 31"/>
    <w:basedOn w:val="a2"/>
    <w:next w:val="a2"/>
    <w:uiPriority w:val="9"/>
    <w:semiHidden/>
    <w:unhideWhenUsed/>
    <w:qFormat/>
    <w:rsid w:val="00335F0E"/>
    <w:pPr>
      <w:keepNext/>
      <w:keepLines/>
      <w:autoSpaceDE/>
      <w:autoSpaceDN/>
      <w:adjustRightInd/>
      <w:spacing w:before="40"/>
      <w:outlineLvl w:val="2"/>
    </w:pPr>
    <w:rPr>
      <w:rFonts w:ascii="Cambria" w:hAnsi="Cambria"/>
      <w:color w:val="243F60"/>
      <w:sz w:val="24"/>
      <w:szCs w:val="24"/>
    </w:rPr>
  </w:style>
  <w:style w:type="paragraph" w:customStyle="1" w:styleId="Heading41">
    <w:name w:val="Heading 41"/>
    <w:basedOn w:val="a2"/>
    <w:next w:val="a2"/>
    <w:uiPriority w:val="9"/>
    <w:semiHidden/>
    <w:unhideWhenUsed/>
    <w:qFormat/>
    <w:rsid w:val="00335F0E"/>
    <w:pPr>
      <w:keepNext/>
      <w:keepLines/>
      <w:autoSpaceDE/>
      <w:autoSpaceDN/>
      <w:adjustRightInd/>
      <w:spacing w:before="40"/>
      <w:outlineLvl w:val="3"/>
    </w:pPr>
    <w:rPr>
      <w:rFonts w:ascii="Cambria" w:hAnsi="Cambria"/>
      <w:i/>
      <w:iCs/>
      <w:color w:val="365F91"/>
      <w:sz w:val="22"/>
      <w:szCs w:val="22"/>
    </w:rPr>
  </w:style>
  <w:style w:type="numbering" w:customStyle="1" w:styleId="NoList111111">
    <w:name w:val="No List111111"/>
    <w:next w:val="a5"/>
    <w:uiPriority w:val="99"/>
    <w:semiHidden/>
    <w:unhideWhenUsed/>
    <w:rsid w:val="00335F0E"/>
  </w:style>
  <w:style w:type="character" w:customStyle="1" w:styleId="Hyperlink1">
    <w:name w:val="Hyperlink1"/>
    <w:basedOn w:val="a3"/>
    <w:uiPriority w:val="99"/>
    <w:unhideWhenUsed/>
    <w:rsid w:val="00335F0E"/>
    <w:rPr>
      <w:color w:val="0000FF"/>
      <w:u w:val="single"/>
    </w:rPr>
  </w:style>
  <w:style w:type="paragraph" w:customStyle="1" w:styleId="TOCHeading1">
    <w:name w:val="TOC Heading1"/>
    <w:basedOn w:val="1"/>
    <w:next w:val="a2"/>
    <w:uiPriority w:val="39"/>
    <w:unhideWhenUsed/>
    <w:qFormat/>
    <w:rsid w:val="00335F0E"/>
    <w:pPr>
      <w:widowControl/>
      <w:autoSpaceDE/>
      <w:autoSpaceDN/>
      <w:adjustRightInd/>
      <w:spacing w:line="259" w:lineRule="auto"/>
      <w:outlineLvl w:val="9"/>
    </w:pPr>
    <w:rPr>
      <w:rFonts w:ascii="Cambria" w:eastAsia="Times New Roman" w:hAnsi="Cambria" w:cs="Times New Roman"/>
      <w:color w:val="365F91"/>
      <w:lang w:val="bg-BG" w:eastAsia="bg-BG"/>
    </w:rPr>
  </w:style>
  <w:style w:type="character" w:customStyle="1" w:styleId="Heading4Char1">
    <w:name w:val="Heading 4 Char1"/>
    <w:basedOn w:val="a3"/>
    <w:uiPriority w:val="9"/>
    <w:semiHidden/>
    <w:rsid w:val="00335F0E"/>
    <w:rPr>
      <w:rFonts w:ascii="Cambria" w:eastAsia="Times New Roman" w:hAnsi="Cambria" w:cs="Times New Roman"/>
      <w:b/>
      <w:bCs/>
      <w:i/>
      <w:iCs/>
      <w:color w:val="4F81BD"/>
    </w:rPr>
  </w:style>
  <w:style w:type="table" w:customStyle="1" w:styleId="TableGrid9">
    <w:name w:val="Table Grid9"/>
    <w:basedOn w:val="a4"/>
    <w:next w:val="af2"/>
    <w:uiPriority w:val="59"/>
    <w:rsid w:val="00335F0E"/>
    <w:pPr>
      <w:spacing w:before="0" w:after="0"/>
      <w:ind w:firstLine="0"/>
      <w:jc w:val="left"/>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2"/>
    <w:uiPriority w:val="59"/>
    <w:rsid w:val="00335F0E"/>
    <w:pPr>
      <w:spacing w:before="0" w:after="0"/>
      <w:ind w:firstLine="0"/>
      <w:jc w:val="left"/>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2"/>
    <w:uiPriority w:val="59"/>
    <w:rsid w:val="00335F0E"/>
    <w:pPr>
      <w:spacing w:before="0" w:after="0"/>
      <w:ind w:firstLine="0"/>
      <w:jc w:val="left"/>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2"/>
    <w:uiPriority w:val="59"/>
    <w:rsid w:val="00335F0E"/>
    <w:pPr>
      <w:spacing w:before="0" w:after="0"/>
      <w:ind w:firstLine="0"/>
      <w:jc w:val="left"/>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2"/>
    <w:uiPriority w:val="59"/>
    <w:rsid w:val="00335F0E"/>
    <w:pPr>
      <w:spacing w:before="0" w:after="0"/>
      <w:ind w:firstLine="0"/>
      <w:jc w:val="left"/>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5"/>
    <w:uiPriority w:val="99"/>
    <w:semiHidden/>
    <w:unhideWhenUsed/>
    <w:rsid w:val="00335F0E"/>
  </w:style>
  <w:style w:type="character" w:customStyle="1" w:styleId="Heading5Char1">
    <w:name w:val="Heading 5 Char1"/>
    <w:basedOn w:val="a3"/>
    <w:uiPriority w:val="9"/>
    <w:semiHidden/>
    <w:rsid w:val="00335F0E"/>
    <w:rPr>
      <w:rFonts w:ascii="Cambria" w:eastAsia="Times New Roman" w:hAnsi="Cambria" w:cs="Times New Roman"/>
      <w:color w:val="243F60"/>
    </w:rPr>
  </w:style>
  <w:style w:type="table" w:customStyle="1" w:styleId="TableGrid15">
    <w:name w:val="Table Grid15"/>
    <w:basedOn w:val="a4"/>
    <w:next w:val="af2"/>
    <w:uiPriority w:val="59"/>
    <w:rsid w:val="00335F0E"/>
    <w:pPr>
      <w:spacing w:before="0" w:afterLines="120" w:after="0"/>
      <w:ind w:firstLine="567"/>
      <w:jc w:val="right"/>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2"/>
    <w:uiPriority w:val="59"/>
    <w:rsid w:val="00335F0E"/>
    <w:pPr>
      <w:spacing w:before="0" w:after="0"/>
      <w:ind w:firstLine="0"/>
      <w:jc w:val="left"/>
    </w:pPr>
    <w:rPr>
      <w:rFonts w:ascii="Calibri" w:eastAsia="Times New Roman" w:hAnsi="Calibri" w:cs="Times New Roman"/>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next w:val="af2"/>
    <w:uiPriority w:val="59"/>
    <w:rsid w:val="00335F0E"/>
    <w:pPr>
      <w:spacing w:before="0" w:after="0"/>
      <w:ind w:firstLine="0"/>
      <w:jc w:val="left"/>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next w:val="af2"/>
    <w:uiPriority w:val="59"/>
    <w:rsid w:val="00335F0E"/>
    <w:pPr>
      <w:spacing w:before="0" w:after="0"/>
      <w:ind w:firstLine="0"/>
      <w:jc w:val="left"/>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2"/>
    <w:uiPriority w:val="59"/>
    <w:rsid w:val="00335F0E"/>
    <w:pPr>
      <w:spacing w:before="0" w:after="0"/>
      <w:ind w:firstLine="0"/>
      <w:jc w:val="left"/>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2"/>
    <w:uiPriority w:val="59"/>
    <w:rsid w:val="00335F0E"/>
    <w:pPr>
      <w:spacing w:before="0" w:after="0"/>
      <w:ind w:firstLine="0"/>
      <w:jc w:val="left"/>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2"/>
    <w:uiPriority w:val="39"/>
    <w:rsid w:val="00335F0E"/>
    <w:pPr>
      <w:spacing w:before="0" w:after="0"/>
      <w:ind w:firstLine="0"/>
      <w:jc w:val="left"/>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2"/>
    <w:uiPriority w:val="39"/>
    <w:rsid w:val="00335F0E"/>
    <w:pPr>
      <w:spacing w:before="0" w:after="0"/>
      <w:ind w:firstLine="0"/>
      <w:jc w:val="left"/>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2"/>
    <w:uiPriority w:val="39"/>
    <w:rsid w:val="00335F0E"/>
    <w:pPr>
      <w:spacing w:before="0" w:after="0"/>
      <w:ind w:firstLine="0"/>
      <w:jc w:val="left"/>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2">
    <w:name w:val="Heading 2 Char2"/>
    <w:basedOn w:val="a3"/>
    <w:uiPriority w:val="9"/>
    <w:semiHidden/>
    <w:rsid w:val="00335F0E"/>
    <w:rPr>
      <w:rFonts w:asciiTheme="majorHAnsi" w:eastAsiaTheme="majorEastAsia" w:hAnsiTheme="majorHAnsi" w:cstheme="majorBidi"/>
      <w:color w:val="2F5496" w:themeColor="accent1" w:themeShade="BF"/>
      <w:sz w:val="26"/>
      <w:szCs w:val="26"/>
    </w:rPr>
  </w:style>
  <w:style w:type="character" w:customStyle="1" w:styleId="Heading3Char2">
    <w:name w:val="Heading 3 Char2"/>
    <w:basedOn w:val="a3"/>
    <w:uiPriority w:val="9"/>
    <w:semiHidden/>
    <w:rsid w:val="00335F0E"/>
    <w:rPr>
      <w:rFonts w:asciiTheme="majorHAnsi" w:eastAsiaTheme="majorEastAsia" w:hAnsiTheme="majorHAnsi" w:cstheme="majorBidi"/>
      <w:color w:val="1F3763" w:themeColor="accent1" w:themeShade="7F"/>
      <w:sz w:val="24"/>
      <w:szCs w:val="24"/>
    </w:rPr>
  </w:style>
  <w:style w:type="character" w:customStyle="1" w:styleId="Heading4Char2">
    <w:name w:val="Heading 4 Char2"/>
    <w:basedOn w:val="a3"/>
    <w:uiPriority w:val="9"/>
    <w:semiHidden/>
    <w:rsid w:val="00335F0E"/>
    <w:rPr>
      <w:rFonts w:asciiTheme="majorHAnsi" w:eastAsiaTheme="majorEastAsia" w:hAnsiTheme="majorHAnsi" w:cstheme="majorBidi"/>
      <w:i/>
      <w:iCs/>
      <w:color w:val="2F5496" w:themeColor="accent1" w:themeShade="BF"/>
      <w:sz w:val="20"/>
      <w:szCs w:val="20"/>
    </w:rPr>
  </w:style>
  <w:style w:type="character" w:customStyle="1" w:styleId="Heading5Char2">
    <w:name w:val="Heading 5 Char2"/>
    <w:basedOn w:val="a3"/>
    <w:uiPriority w:val="9"/>
    <w:semiHidden/>
    <w:rsid w:val="00335F0E"/>
    <w:rPr>
      <w:rFonts w:asciiTheme="majorHAnsi" w:eastAsiaTheme="majorEastAsia" w:hAnsiTheme="majorHAnsi" w:cstheme="majorBidi"/>
      <w:color w:val="2F5496" w:themeColor="accent1" w:themeShade="BF"/>
      <w:sz w:val="20"/>
      <w:szCs w:val="20"/>
    </w:rPr>
  </w:style>
  <w:style w:type="paragraph" w:styleId="af0">
    <w:name w:val="header"/>
    <w:basedOn w:val="a2"/>
    <w:link w:val="afff9"/>
    <w:uiPriority w:val="99"/>
    <w:semiHidden/>
    <w:unhideWhenUsed/>
    <w:rsid w:val="00335F0E"/>
    <w:pPr>
      <w:tabs>
        <w:tab w:val="center" w:pos="4703"/>
        <w:tab w:val="right" w:pos="9406"/>
      </w:tabs>
    </w:pPr>
  </w:style>
  <w:style w:type="character" w:customStyle="1" w:styleId="afff9">
    <w:name w:val="Горен колонтитул Знак"/>
    <w:basedOn w:val="a3"/>
    <w:link w:val="af0"/>
    <w:uiPriority w:val="99"/>
    <w:semiHidden/>
    <w:rsid w:val="00335F0E"/>
    <w:rPr>
      <w:rFonts w:ascii="Times New Roman" w:eastAsia="Times New Roman" w:hAnsi="Times New Roman" w:cs="Times New Roman"/>
      <w:sz w:val="20"/>
      <w:szCs w:val="20"/>
    </w:rPr>
  </w:style>
  <w:style w:type="paragraph" w:styleId="af1">
    <w:name w:val="footer"/>
    <w:basedOn w:val="a2"/>
    <w:link w:val="afffa"/>
    <w:uiPriority w:val="99"/>
    <w:semiHidden/>
    <w:unhideWhenUsed/>
    <w:rsid w:val="00335F0E"/>
    <w:pPr>
      <w:tabs>
        <w:tab w:val="center" w:pos="4703"/>
        <w:tab w:val="right" w:pos="9406"/>
      </w:tabs>
    </w:pPr>
  </w:style>
  <w:style w:type="character" w:customStyle="1" w:styleId="afffa">
    <w:name w:val="Долен колонтитул Знак"/>
    <w:basedOn w:val="a3"/>
    <w:link w:val="af1"/>
    <w:uiPriority w:val="99"/>
    <w:semiHidden/>
    <w:rsid w:val="00335F0E"/>
    <w:rPr>
      <w:rFonts w:ascii="Times New Roman" w:eastAsia="Times New Roman" w:hAnsi="Times New Roman" w:cs="Times New Roman"/>
      <w:sz w:val="20"/>
      <w:szCs w:val="20"/>
    </w:rPr>
  </w:style>
  <w:style w:type="table" w:styleId="af2">
    <w:name w:val="Table Grid"/>
    <w:basedOn w:val="a4"/>
    <w:uiPriority w:val="59"/>
    <w:rsid w:val="00335F0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alloon Text"/>
    <w:basedOn w:val="a2"/>
    <w:link w:val="afffb"/>
    <w:uiPriority w:val="99"/>
    <w:semiHidden/>
    <w:unhideWhenUsed/>
    <w:rsid w:val="00335F0E"/>
    <w:rPr>
      <w:rFonts w:ascii="Segoe UI" w:hAnsi="Segoe UI" w:cs="Segoe UI"/>
      <w:sz w:val="18"/>
      <w:szCs w:val="18"/>
    </w:rPr>
  </w:style>
  <w:style w:type="character" w:customStyle="1" w:styleId="afffb">
    <w:name w:val="Изнесен текст Знак"/>
    <w:basedOn w:val="a3"/>
    <w:link w:val="af3"/>
    <w:uiPriority w:val="99"/>
    <w:semiHidden/>
    <w:rsid w:val="00335F0E"/>
    <w:rPr>
      <w:rFonts w:ascii="Segoe UI" w:eastAsia="Times New Roman" w:hAnsi="Segoe UI" w:cs="Segoe UI"/>
      <w:sz w:val="18"/>
      <w:szCs w:val="18"/>
    </w:rPr>
  </w:style>
  <w:style w:type="paragraph" w:styleId="af4">
    <w:name w:val="No Spacing"/>
    <w:uiPriority w:val="1"/>
    <w:qFormat/>
    <w:rsid w:val="00335F0E"/>
    <w:pPr>
      <w:widowControl w:val="0"/>
      <w:autoSpaceDE w:val="0"/>
      <w:autoSpaceDN w:val="0"/>
      <w:adjustRightInd w:val="0"/>
      <w:spacing w:before="0" w:after="0"/>
      <w:ind w:firstLine="0"/>
      <w:jc w:val="left"/>
    </w:pPr>
    <w:rPr>
      <w:rFonts w:ascii="Times New Roman" w:eastAsia="Times New Roman" w:hAnsi="Times New Roman" w:cs="Times New Roman"/>
      <w:sz w:val="20"/>
      <w:szCs w:val="20"/>
    </w:rPr>
  </w:style>
  <w:style w:type="paragraph" w:styleId="af6">
    <w:name w:val="footnote text"/>
    <w:basedOn w:val="a2"/>
    <w:link w:val="afffc"/>
    <w:uiPriority w:val="99"/>
    <w:semiHidden/>
    <w:unhideWhenUsed/>
    <w:rsid w:val="00335F0E"/>
  </w:style>
  <w:style w:type="character" w:customStyle="1" w:styleId="afffc">
    <w:name w:val="Текст под линия Знак"/>
    <w:basedOn w:val="a3"/>
    <w:link w:val="af6"/>
    <w:uiPriority w:val="99"/>
    <w:semiHidden/>
    <w:rsid w:val="00335F0E"/>
    <w:rPr>
      <w:rFonts w:ascii="Times New Roman" w:eastAsia="Times New Roman" w:hAnsi="Times New Roman" w:cs="Times New Roman"/>
      <w:sz w:val="20"/>
      <w:szCs w:val="20"/>
    </w:rPr>
  </w:style>
  <w:style w:type="paragraph" w:styleId="af9">
    <w:name w:val="Document Map"/>
    <w:basedOn w:val="a2"/>
    <w:link w:val="afffd"/>
    <w:uiPriority w:val="99"/>
    <w:semiHidden/>
    <w:unhideWhenUsed/>
    <w:rsid w:val="00335F0E"/>
    <w:rPr>
      <w:rFonts w:ascii="Segoe UI" w:hAnsi="Segoe UI" w:cs="Segoe UI"/>
      <w:sz w:val="16"/>
      <w:szCs w:val="16"/>
    </w:rPr>
  </w:style>
  <w:style w:type="character" w:customStyle="1" w:styleId="afffd">
    <w:name w:val="План на документа Знак"/>
    <w:basedOn w:val="a3"/>
    <w:link w:val="af9"/>
    <w:uiPriority w:val="99"/>
    <w:semiHidden/>
    <w:rsid w:val="00335F0E"/>
    <w:rPr>
      <w:rFonts w:ascii="Segoe UI" w:eastAsia="Times New Roman" w:hAnsi="Segoe UI" w:cs="Segoe UI"/>
      <w:sz w:val="16"/>
      <w:szCs w:val="16"/>
    </w:rPr>
  </w:style>
  <w:style w:type="paragraph" w:styleId="afa">
    <w:name w:val="Body Text Indent"/>
    <w:basedOn w:val="a2"/>
    <w:link w:val="afffe"/>
    <w:uiPriority w:val="99"/>
    <w:semiHidden/>
    <w:unhideWhenUsed/>
    <w:rsid w:val="00335F0E"/>
    <w:pPr>
      <w:spacing w:after="120"/>
      <w:ind w:left="283"/>
    </w:pPr>
  </w:style>
  <w:style w:type="character" w:customStyle="1" w:styleId="afffe">
    <w:name w:val="Основен текст с отстъп Знак"/>
    <w:basedOn w:val="a3"/>
    <w:link w:val="afa"/>
    <w:uiPriority w:val="99"/>
    <w:semiHidden/>
    <w:rsid w:val="00335F0E"/>
    <w:rPr>
      <w:rFonts w:ascii="Times New Roman" w:eastAsia="Times New Roman" w:hAnsi="Times New Roman" w:cs="Times New Roman"/>
      <w:sz w:val="20"/>
      <w:szCs w:val="20"/>
    </w:rPr>
  </w:style>
  <w:style w:type="paragraph" w:styleId="afb">
    <w:name w:val="Body Text"/>
    <w:basedOn w:val="a2"/>
    <w:link w:val="affff"/>
    <w:uiPriority w:val="99"/>
    <w:semiHidden/>
    <w:unhideWhenUsed/>
    <w:rsid w:val="00335F0E"/>
    <w:pPr>
      <w:spacing w:after="120"/>
    </w:pPr>
  </w:style>
  <w:style w:type="character" w:customStyle="1" w:styleId="affff">
    <w:name w:val="Основен текст Знак"/>
    <w:basedOn w:val="a3"/>
    <w:link w:val="afb"/>
    <w:uiPriority w:val="99"/>
    <w:semiHidden/>
    <w:rsid w:val="00335F0E"/>
    <w:rPr>
      <w:rFonts w:ascii="Times New Roman" w:eastAsia="Times New Roman" w:hAnsi="Times New Roman" w:cs="Times New Roman"/>
      <w:sz w:val="20"/>
      <w:szCs w:val="20"/>
    </w:rPr>
  </w:style>
  <w:style w:type="paragraph" w:styleId="afe">
    <w:name w:val="Revision"/>
    <w:hidden/>
    <w:uiPriority w:val="99"/>
    <w:semiHidden/>
    <w:rsid w:val="00335F0E"/>
    <w:pPr>
      <w:spacing w:before="0" w:after="0"/>
      <w:ind w:firstLine="0"/>
      <w:jc w:val="left"/>
    </w:pPr>
    <w:rPr>
      <w:rFonts w:ascii="Times New Roman" w:eastAsia="Times New Roman" w:hAnsi="Times New Roman" w:cs="Times New Roman"/>
      <w:sz w:val="20"/>
      <w:szCs w:val="20"/>
    </w:rPr>
  </w:style>
  <w:style w:type="paragraph" w:styleId="aff">
    <w:name w:val="Block Text"/>
    <w:basedOn w:val="a2"/>
    <w:uiPriority w:val="99"/>
    <w:semiHidden/>
    <w:unhideWhenUsed/>
    <w:rsid w:val="00335F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ff4">
    <w:name w:val="caption"/>
    <w:basedOn w:val="a2"/>
    <w:next w:val="a2"/>
    <w:link w:val="afff3"/>
    <w:uiPriority w:val="35"/>
    <w:semiHidden/>
    <w:unhideWhenUsed/>
    <w:qFormat/>
    <w:rsid w:val="00335F0E"/>
    <w:pPr>
      <w:spacing w:after="200"/>
    </w:pPr>
    <w:rPr>
      <w:rFonts w:eastAsiaTheme="minorHAnsi" w:cstheme="minorBidi"/>
      <w:b/>
      <w:bCs/>
      <w:smallCaps/>
      <w:color w:val="4F81BD"/>
      <w:szCs w:val="18"/>
    </w:rPr>
  </w:style>
  <w:style w:type="character" w:styleId="affff0">
    <w:name w:val="FollowedHyperlink"/>
    <w:basedOn w:val="a3"/>
    <w:uiPriority w:val="99"/>
    <w:semiHidden/>
    <w:unhideWhenUsed/>
    <w:rsid w:val="00335F0E"/>
    <w:rPr>
      <w:color w:val="954F72" w:themeColor="followedHyperlink"/>
      <w:u w:val="single"/>
    </w:rPr>
  </w:style>
  <w:style w:type="character" w:customStyle="1" w:styleId="go">
    <w:name w:val="go"/>
    <w:basedOn w:val="a3"/>
    <w:rsid w:val="00F764B8"/>
  </w:style>
  <w:style w:type="character" w:customStyle="1" w:styleId="UnresolvedMention">
    <w:name w:val="Unresolved Mention"/>
    <w:basedOn w:val="a3"/>
    <w:uiPriority w:val="99"/>
    <w:semiHidden/>
    <w:unhideWhenUsed/>
    <w:rsid w:val="00046380"/>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before="80" w:after="120"/>
        <w:ind w:firstLine="85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qFormat="1"/>
    <w:lsdException w:name="page number" w:uiPriority="0"/>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uiPriority="39" w:qFormat="1"/>
  </w:latentStyles>
  <w:style w:type="paragraph" w:default="1" w:styleId="a2">
    <w:name w:val="Normal"/>
    <w:qFormat/>
    <w:rsid w:val="006668D0"/>
    <w:pPr>
      <w:widowControl w:val="0"/>
      <w:autoSpaceDE w:val="0"/>
      <w:autoSpaceDN w:val="0"/>
      <w:adjustRightInd w:val="0"/>
      <w:spacing w:before="0" w:after="0"/>
      <w:ind w:firstLine="0"/>
      <w:jc w:val="left"/>
    </w:pPr>
    <w:rPr>
      <w:rFonts w:ascii="Times New Roman" w:eastAsia="Times New Roman" w:hAnsi="Times New Roman" w:cs="Times New Roman"/>
      <w:sz w:val="20"/>
      <w:szCs w:val="20"/>
    </w:rPr>
  </w:style>
  <w:style w:type="paragraph" w:styleId="1">
    <w:name w:val="heading 1"/>
    <w:basedOn w:val="a2"/>
    <w:next w:val="a2"/>
    <w:link w:val="11"/>
    <w:uiPriority w:val="9"/>
    <w:qFormat/>
    <w:rsid w:val="00335F0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2"/>
    <w:next w:val="a2"/>
    <w:link w:val="20"/>
    <w:uiPriority w:val="9"/>
    <w:semiHidden/>
    <w:unhideWhenUsed/>
    <w:qFormat/>
    <w:rsid w:val="00335F0E"/>
    <w:pPr>
      <w:keepNext/>
      <w:keepLines/>
      <w:spacing w:before="40"/>
      <w:outlineLvl w:val="1"/>
    </w:pPr>
    <w:rPr>
      <w:b/>
      <w:bCs/>
      <w:sz w:val="24"/>
      <w:szCs w:val="24"/>
    </w:rPr>
  </w:style>
  <w:style w:type="paragraph" w:styleId="3">
    <w:name w:val="heading 3"/>
    <w:basedOn w:val="a2"/>
    <w:next w:val="a2"/>
    <w:link w:val="30"/>
    <w:uiPriority w:val="9"/>
    <w:semiHidden/>
    <w:unhideWhenUsed/>
    <w:qFormat/>
    <w:rsid w:val="00335F0E"/>
    <w:pPr>
      <w:keepNext/>
      <w:keepLines/>
      <w:spacing w:before="40"/>
      <w:outlineLvl w:val="2"/>
    </w:pPr>
    <w:rPr>
      <w:b/>
      <w:bCs/>
      <w:i/>
      <w:color w:val="4F81BD"/>
      <w:sz w:val="24"/>
      <w:szCs w:val="22"/>
    </w:rPr>
  </w:style>
  <w:style w:type="paragraph" w:styleId="4">
    <w:name w:val="heading 4"/>
    <w:basedOn w:val="a2"/>
    <w:next w:val="a2"/>
    <w:link w:val="40"/>
    <w:uiPriority w:val="9"/>
    <w:semiHidden/>
    <w:unhideWhenUsed/>
    <w:qFormat/>
    <w:rsid w:val="00335F0E"/>
    <w:pPr>
      <w:keepNext/>
      <w:keepLines/>
      <w:spacing w:before="40"/>
      <w:outlineLvl w:val="3"/>
    </w:pPr>
    <w:rPr>
      <w:rFonts w:eastAsiaTheme="minorHAnsi"/>
      <w:b/>
      <w:color w:val="0063B8"/>
      <w:sz w:val="24"/>
      <w:szCs w:val="22"/>
      <w:u w:val="single"/>
    </w:rPr>
  </w:style>
  <w:style w:type="paragraph" w:styleId="5">
    <w:name w:val="heading 5"/>
    <w:basedOn w:val="a2"/>
    <w:next w:val="a2"/>
    <w:link w:val="50"/>
    <w:uiPriority w:val="99"/>
    <w:semiHidden/>
    <w:unhideWhenUsed/>
    <w:qFormat/>
    <w:rsid w:val="00335F0E"/>
    <w:pPr>
      <w:keepNext/>
      <w:keepLines/>
      <w:spacing w:before="40"/>
      <w:outlineLvl w:val="4"/>
    </w:pPr>
    <w:rPr>
      <w:i/>
      <w:color w:val="365F91"/>
      <w:sz w:val="24"/>
      <w:szCs w:val="22"/>
    </w:rPr>
  </w:style>
  <w:style w:type="paragraph" w:styleId="6">
    <w:name w:val="heading 6"/>
    <w:basedOn w:val="a2"/>
    <w:next w:val="a2"/>
    <w:link w:val="60"/>
    <w:uiPriority w:val="99"/>
    <w:qFormat/>
    <w:rsid w:val="00335F0E"/>
    <w:pPr>
      <w:widowControl/>
      <w:tabs>
        <w:tab w:val="num" w:pos="0"/>
      </w:tabs>
      <w:autoSpaceDE/>
      <w:autoSpaceDN/>
      <w:adjustRightInd/>
      <w:spacing w:before="240" w:after="60" w:line="280" w:lineRule="exact"/>
      <w:ind w:left="1152" w:hanging="1152"/>
      <w:outlineLvl w:val="5"/>
    </w:pPr>
    <w:rPr>
      <w:rFonts w:ascii="Calibri" w:eastAsia="Calibri" w:hAnsi="Calibri"/>
      <w:bCs/>
      <w:i/>
      <w:sz w:val="24"/>
      <w:szCs w:val="24"/>
    </w:rPr>
  </w:style>
  <w:style w:type="paragraph" w:styleId="7">
    <w:name w:val="heading 7"/>
    <w:basedOn w:val="a2"/>
    <w:next w:val="a2"/>
    <w:link w:val="70"/>
    <w:uiPriority w:val="99"/>
    <w:qFormat/>
    <w:rsid w:val="00335F0E"/>
    <w:pPr>
      <w:widowControl/>
      <w:tabs>
        <w:tab w:val="num" w:pos="0"/>
      </w:tabs>
      <w:autoSpaceDE/>
      <w:autoSpaceDN/>
      <w:adjustRightInd/>
      <w:spacing w:before="240" w:after="60" w:line="280" w:lineRule="exact"/>
      <w:ind w:left="1296" w:hanging="1296"/>
      <w:outlineLvl w:val="6"/>
    </w:pPr>
    <w:rPr>
      <w:rFonts w:ascii="Calibri" w:eastAsia="Calibri" w:hAnsi="Calibri"/>
      <w:sz w:val="24"/>
      <w:szCs w:val="24"/>
    </w:rPr>
  </w:style>
  <w:style w:type="paragraph" w:styleId="8">
    <w:name w:val="heading 8"/>
    <w:basedOn w:val="a2"/>
    <w:next w:val="a2"/>
    <w:link w:val="80"/>
    <w:uiPriority w:val="99"/>
    <w:qFormat/>
    <w:rsid w:val="00335F0E"/>
    <w:pPr>
      <w:widowControl/>
      <w:tabs>
        <w:tab w:val="num" w:pos="0"/>
      </w:tabs>
      <w:autoSpaceDE/>
      <w:autoSpaceDN/>
      <w:adjustRightInd/>
      <w:spacing w:before="240" w:after="60" w:line="280" w:lineRule="exact"/>
      <w:ind w:left="1440" w:hanging="1440"/>
      <w:outlineLvl w:val="7"/>
    </w:pPr>
    <w:rPr>
      <w:rFonts w:ascii="Calibri" w:eastAsia="Calibri" w:hAnsi="Calibri"/>
      <w:i/>
      <w:iCs/>
      <w:sz w:val="24"/>
      <w:szCs w:val="24"/>
    </w:rPr>
  </w:style>
  <w:style w:type="paragraph" w:styleId="9">
    <w:name w:val="heading 9"/>
    <w:basedOn w:val="a2"/>
    <w:next w:val="a2"/>
    <w:link w:val="90"/>
    <w:uiPriority w:val="99"/>
    <w:qFormat/>
    <w:rsid w:val="00335F0E"/>
    <w:pPr>
      <w:widowControl/>
      <w:tabs>
        <w:tab w:val="num" w:pos="0"/>
      </w:tabs>
      <w:autoSpaceDE/>
      <w:autoSpaceDN/>
      <w:adjustRightInd/>
      <w:spacing w:before="240" w:after="60" w:line="280" w:lineRule="exact"/>
      <w:ind w:left="1584" w:hanging="1584"/>
      <w:outlineLvl w:val="8"/>
    </w:pPr>
    <w:rPr>
      <w:rFonts w:ascii="Cambria" w:hAnsi="Cambria"/>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Normal (Web)"/>
    <w:basedOn w:val="a2"/>
    <w:uiPriority w:val="99"/>
    <w:unhideWhenUsed/>
    <w:rsid w:val="000F01F2"/>
    <w:rPr>
      <w:sz w:val="24"/>
      <w:szCs w:val="24"/>
    </w:rPr>
  </w:style>
  <w:style w:type="character" w:styleId="a7">
    <w:name w:val="annotation reference"/>
    <w:uiPriority w:val="99"/>
    <w:semiHidden/>
    <w:unhideWhenUsed/>
    <w:rsid w:val="000F01F2"/>
    <w:rPr>
      <w:sz w:val="16"/>
      <w:szCs w:val="16"/>
    </w:rPr>
  </w:style>
  <w:style w:type="paragraph" w:styleId="a8">
    <w:name w:val="annotation text"/>
    <w:basedOn w:val="a2"/>
    <w:link w:val="a9"/>
    <w:uiPriority w:val="99"/>
    <w:unhideWhenUsed/>
    <w:rsid w:val="000F01F2"/>
  </w:style>
  <w:style w:type="character" w:customStyle="1" w:styleId="a9">
    <w:name w:val="Текст на коментар Знак"/>
    <w:basedOn w:val="a3"/>
    <w:link w:val="a8"/>
    <w:uiPriority w:val="99"/>
    <w:rsid w:val="000F01F2"/>
    <w:rPr>
      <w:rFonts w:ascii="Times New Roman" w:eastAsia="Times New Roman" w:hAnsi="Times New Roman" w:cs="Times New Roman"/>
      <w:sz w:val="20"/>
      <w:szCs w:val="20"/>
    </w:rPr>
  </w:style>
  <w:style w:type="paragraph" w:customStyle="1" w:styleId="m">
    <w:name w:val="m"/>
    <w:basedOn w:val="a2"/>
    <w:rsid w:val="000F01F2"/>
    <w:pPr>
      <w:widowControl/>
      <w:autoSpaceDE/>
      <w:autoSpaceDN/>
      <w:adjustRightInd/>
      <w:spacing w:before="100" w:beforeAutospacing="1" w:after="100" w:afterAutospacing="1"/>
    </w:pPr>
    <w:rPr>
      <w:sz w:val="24"/>
      <w:szCs w:val="24"/>
    </w:rPr>
  </w:style>
  <w:style w:type="paragraph" w:styleId="aa">
    <w:name w:val="annotation subject"/>
    <w:basedOn w:val="a8"/>
    <w:next w:val="a8"/>
    <w:link w:val="ab"/>
    <w:semiHidden/>
    <w:unhideWhenUsed/>
    <w:rsid w:val="000D162A"/>
    <w:rPr>
      <w:b/>
      <w:bCs/>
    </w:rPr>
  </w:style>
  <w:style w:type="character" w:customStyle="1" w:styleId="ab">
    <w:name w:val="Предмет на коментар Знак"/>
    <w:basedOn w:val="a9"/>
    <w:link w:val="aa"/>
    <w:semiHidden/>
    <w:rsid w:val="000D162A"/>
    <w:rPr>
      <w:rFonts w:ascii="Times New Roman" w:eastAsia="Times New Roman" w:hAnsi="Times New Roman" w:cs="Times New Roman"/>
      <w:b/>
      <w:bCs/>
      <w:sz w:val="20"/>
      <w:szCs w:val="20"/>
    </w:rPr>
  </w:style>
  <w:style w:type="paragraph" w:styleId="ac">
    <w:name w:val="List Paragraph"/>
    <w:aliases w:val="Гл точки,Normal bullet 2,List Paragraph2,List Paragraph1,Question,ПАРАГРАФ,Numbered list,Normal List,Endnote,Indent,_Bullet,Colorful List - Accent 11,Colorful List Accent 1,Colorful List - Accent 12,Абзац списка1,List_Paragraph"/>
    <w:basedOn w:val="a2"/>
    <w:link w:val="ad"/>
    <w:uiPriority w:val="34"/>
    <w:qFormat/>
    <w:rsid w:val="000D162A"/>
    <w:pPr>
      <w:ind w:left="720"/>
      <w:contextualSpacing/>
    </w:pPr>
  </w:style>
  <w:style w:type="character" w:styleId="ae">
    <w:name w:val="Hyperlink"/>
    <w:basedOn w:val="a3"/>
    <w:uiPriority w:val="99"/>
    <w:unhideWhenUsed/>
    <w:rsid w:val="00282A2B"/>
    <w:rPr>
      <w:color w:val="0000FF"/>
      <w:u w:val="single"/>
    </w:rPr>
  </w:style>
  <w:style w:type="paragraph" w:customStyle="1" w:styleId="Tablici">
    <w:name w:val="Tablici"/>
    <w:basedOn w:val="a2"/>
    <w:link w:val="TabliciChar"/>
    <w:autoRedefine/>
    <w:qFormat/>
    <w:rsid w:val="0060305D"/>
    <w:pPr>
      <w:keepNext/>
      <w:widowControl/>
      <w:tabs>
        <w:tab w:val="left" w:pos="1985"/>
      </w:tabs>
      <w:snapToGrid w:val="0"/>
      <w:spacing w:line="276" w:lineRule="auto"/>
      <w:ind w:left="568" w:right="-143"/>
      <w:outlineLvl w:val="7"/>
    </w:pPr>
    <w:rPr>
      <w:rFonts w:eastAsia="Calibri"/>
      <w:bCs/>
      <w:i/>
      <w:snapToGrid w:val="0"/>
      <w:spacing w:val="-1"/>
      <w:sz w:val="24"/>
      <w:szCs w:val="24"/>
      <w:lang w:val="bg-BG"/>
      <w14:scene3d>
        <w14:camera w14:prst="orthographicFront"/>
        <w14:lightRig w14:rig="threePt" w14:dir="t">
          <w14:rot w14:lat="0" w14:lon="0" w14:rev="0"/>
        </w14:lightRig>
      </w14:scene3d>
    </w:rPr>
  </w:style>
  <w:style w:type="paragraph" w:customStyle="1" w:styleId="af">
    <w:name w:val="Фигури"/>
    <w:basedOn w:val="Tablici"/>
    <w:link w:val="Char"/>
    <w:qFormat/>
    <w:rsid w:val="00432818"/>
    <w:pPr>
      <w:numPr>
        <w:ilvl w:val="8"/>
      </w:numPr>
      <w:tabs>
        <w:tab w:val="left" w:pos="567"/>
        <w:tab w:val="left" w:pos="851"/>
      </w:tabs>
      <w:spacing w:line="240" w:lineRule="auto"/>
      <w:ind w:left="568"/>
    </w:pPr>
    <w:rPr>
      <w:caps/>
      <w:color w:val="002060"/>
      <w:sz w:val="20"/>
    </w:rPr>
  </w:style>
  <w:style w:type="character" w:customStyle="1" w:styleId="Char">
    <w:name w:val="Фигури Char"/>
    <w:basedOn w:val="a3"/>
    <w:link w:val="af"/>
    <w:rsid w:val="00432818"/>
    <w:rPr>
      <w:rFonts w:ascii="Times New Roman" w:eastAsia="Calibri" w:hAnsi="Times New Roman" w:cs="Times New Roman"/>
      <w:bCs/>
      <w:i/>
      <w:caps/>
      <w:snapToGrid w:val="0"/>
      <w:color w:val="002060"/>
      <w:spacing w:val="-1"/>
      <w:sz w:val="20"/>
      <w:szCs w:val="24"/>
      <w:lang w:val="bg-BG"/>
      <w14:scene3d>
        <w14:camera w14:prst="orthographicFront"/>
        <w14:lightRig w14:rig="threePt" w14:dir="t">
          <w14:rot w14:lat="0" w14:lon="0" w14:rev="0"/>
        </w14:lightRig>
      </w14:scene3d>
    </w:rPr>
  </w:style>
  <w:style w:type="character" w:customStyle="1" w:styleId="Bodytext">
    <w:name w:val="Body text_"/>
    <w:basedOn w:val="a3"/>
    <w:link w:val="BodyText4"/>
    <w:rsid w:val="00981B8E"/>
    <w:rPr>
      <w:rFonts w:ascii="Times New Roman" w:eastAsia="Times New Roman" w:hAnsi="Times New Roman" w:cs="Times New Roman"/>
      <w:b/>
      <w:bCs/>
      <w:spacing w:val="-2"/>
      <w:sz w:val="16"/>
      <w:szCs w:val="16"/>
      <w:shd w:val="clear" w:color="auto" w:fill="FFFFFF"/>
    </w:rPr>
  </w:style>
  <w:style w:type="character" w:customStyle="1" w:styleId="Bodytext10ptNotBoldSpacing0pt">
    <w:name w:val="Body text + 10 pt;Not Bold;Spacing 0 pt"/>
    <w:basedOn w:val="Bodytext"/>
    <w:rsid w:val="00981B8E"/>
    <w:rPr>
      <w:rFonts w:ascii="Times New Roman" w:eastAsia="Times New Roman" w:hAnsi="Times New Roman" w:cs="Times New Roman"/>
      <w:b/>
      <w:bCs/>
      <w:color w:val="000000"/>
      <w:spacing w:val="0"/>
      <w:w w:val="100"/>
      <w:position w:val="0"/>
      <w:sz w:val="20"/>
      <w:szCs w:val="20"/>
      <w:shd w:val="clear" w:color="auto" w:fill="FFFFFF"/>
      <w:lang w:val="bg-BG"/>
    </w:rPr>
  </w:style>
  <w:style w:type="paragraph" w:customStyle="1" w:styleId="BodyText4">
    <w:name w:val="Body Text4"/>
    <w:basedOn w:val="a2"/>
    <w:link w:val="Bodytext"/>
    <w:rsid w:val="00981B8E"/>
    <w:pPr>
      <w:shd w:val="clear" w:color="auto" w:fill="FFFFFF"/>
      <w:autoSpaceDE/>
      <w:autoSpaceDN/>
      <w:adjustRightInd/>
      <w:spacing w:line="0" w:lineRule="atLeast"/>
    </w:pPr>
    <w:rPr>
      <w:b/>
      <w:bCs/>
      <w:spacing w:val="-2"/>
      <w:sz w:val="16"/>
      <w:szCs w:val="16"/>
    </w:rPr>
  </w:style>
  <w:style w:type="character" w:customStyle="1" w:styleId="UnresolvedMention1">
    <w:name w:val="Unresolved Mention1"/>
    <w:basedOn w:val="a3"/>
    <w:uiPriority w:val="99"/>
    <w:semiHidden/>
    <w:unhideWhenUsed/>
    <w:rsid w:val="00981B8E"/>
    <w:rPr>
      <w:color w:val="605E5C"/>
      <w:shd w:val="clear" w:color="auto" w:fill="E1DFDD"/>
    </w:rPr>
  </w:style>
  <w:style w:type="character" w:customStyle="1" w:styleId="TabliciChar">
    <w:name w:val="Tablici Char"/>
    <w:basedOn w:val="a3"/>
    <w:link w:val="Tablici"/>
    <w:rsid w:val="007E7619"/>
    <w:rPr>
      <w:rFonts w:ascii="Times New Roman" w:eastAsia="Calibri" w:hAnsi="Times New Roman" w:cs="Times New Roman"/>
      <w:bCs/>
      <w:i/>
      <w:snapToGrid w:val="0"/>
      <w:spacing w:val="-1"/>
      <w:sz w:val="24"/>
      <w:szCs w:val="24"/>
      <w:lang w:val="bg-BG"/>
      <w14:scene3d>
        <w14:camera w14:prst="orthographicFront"/>
        <w14:lightRig w14:rig="threePt" w14:dir="t">
          <w14:rot w14:lat="0" w14:lon="0" w14:rev="0"/>
        </w14:lightRig>
      </w14:scene3d>
    </w:rPr>
  </w:style>
  <w:style w:type="paragraph" w:customStyle="1" w:styleId="MainHeading1">
    <w:name w:val="Main Heading1"/>
    <w:basedOn w:val="a2"/>
    <w:next w:val="a2"/>
    <w:link w:val="Heading1Char"/>
    <w:uiPriority w:val="1"/>
    <w:qFormat/>
    <w:rsid w:val="00335F0E"/>
    <w:pPr>
      <w:keepNext/>
      <w:keepLines/>
      <w:widowControl/>
      <w:autoSpaceDE/>
      <w:autoSpaceDN/>
      <w:adjustRightInd/>
      <w:spacing w:before="120" w:line="360" w:lineRule="auto"/>
      <w:jc w:val="both"/>
      <w:outlineLvl w:val="0"/>
    </w:pPr>
    <w:rPr>
      <w:b/>
      <w:bCs/>
      <w:color w:val="365F91"/>
      <w:sz w:val="28"/>
      <w:szCs w:val="28"/>
    </w:rPr>
  </w:style>
  <w:style w:type="paragraph" w:customStyle="1" w:styleId="SH1">
    <w:name w:val="SH1"/>
    <w:basedOn w:val="a2"/>
    <w:next w:val="a2"/>
    <w:autoRedefine/>
    <w:uiPriority w:val="9"/>
    <w:unhideWhenUsed/>
    <w:qFormat/>
    <w:rsid w:val="00335F0E"/>
    <w:pPr>
      <w:keepNext/>
      <w:keepLines/>
      <w:widowControl/>
      <w:shd w:val="clear" w:color="auto" w:fill="002060"/>
      <w:tabs>
        <w:tab w:val="left" w:pos="567"/>
      </w:tabs>
      <w:autoSpaceDE/>
      <w:autoSpaceDN/>
      <w:adjustRightInd/>
      <w:spacing w:before="120" w:line="360" w:lineRule="auto"/>
      <w:ind w:left="502" w:hanging="360"/>
      <w:jc w:val="both"/>
      <w:outlineLvl w:val="1"/>
    </w:pPr>
    <w:rPr>
      <w:b/>
      <w:bCs/>
      <w:sz w:val="24"/>
      <w:szCs w:val="24"/>
      <w:lang w:val="bg-BG"/>
    </w:rPr>
  </w:style>
  <w:style w:type="paragraph" w:customStyle="1" w:styleId="CharChar1">
    <w:name w:val="Char Char1"/>
    <w:basedOn w:val="a2"/>
    <w:next w:val="a2"/>
    <w:uiPriority w:val="9"/>
    <w:unhideWhenUsed/>
    <w:qFormat/>
    <w:rsid w:val="00335F0E"/>
    <w:pPr>
      <w:keepNext/>
      <w:keepLines/>
      <w:widowControl/>
      <w:autoSpaceDE/>
      <w:autoSpaceDN/>
      <w:adjustRightInd/>
      <w:spacing w:before="120" w:line="360" w:lineRule="auto"/>
      <w:jc w:val="both"/>
      <w:outlineLvl w:val="2"/>
    </w:pPr>
    <w:rPr>
      <w:b/>
      <w:bCs/>
      <w:i/>
      <w:color w:val="4F81BD"/>
      <w:sz w:val="24"/>
      <w:szCs w:val="22"/>
      <w:lang w:val="bg-BG"/>
    </w:rPr>
  </w:style>
  <w:style w:type="paragraph" w:customStyle="1" w:styleId="Heading4CharChar1Char1">
    <w:name w:val="Heading 4 Char Char1 Char1"/>
    <w:basedOn w:val="a2"/>
    <w:next w:val="a2"/>
    <w:uiPriority w:val="9"/>
    <w:unhideWhenUsed/>
    <w:qFormat/>
    <w:rsid w:val="00335F0E"/>
    <w:pPr>
      <w:keepNext/>
      <w:widowControl/>
      <w:numPr>
        <w:ilvl w:val="2"/>
        <w:numId w:val="15"/>
      </w:numPr>
      <w:autoSpaceDE/>
      <w:autoSpaceDN/>
      <w:adjustRightInd/>
      <w:spacing w:before="120" w:line="360" w:lineRule="auto"/>
      <w:ind w:left="2160"/>
      <w:jc w:val="both"/>
      <w:outlineLvl w:val="3"/>
    </w:pPr>
    <w:rPr>
      <w:rFonts w:eastAsia="Calibri"/>
      <w:b/>
      <w:color w:val="0063B8"/>
      <w:sz w:val="24"/>
      <w:szCs w:val="22"/>
      <w:u w:val="single"/>
      <w:lang w:val="bg-BG"/>
    </w:rPr>
  </w:style>
  <w:style w:type="paragraph" w:customStyle="1" w:styleId="Heading51">
    <w:name w:val="Heading 51"/>
    <w:basedOn w:val="a2"/>
    <w:next w:val="a2"/>
    <w:uiPriority w:val="99"/>
    <w:unhideWhenUsed/>
    <w:qFormat/>
    <w:rsid w:val="00335F0E"/>
    <w:pPr>
      <w:keepNext/>
      <w:keepLines/>
      <w:widowControl/>
      <w:autoSpaceDE/>
      <w:autoSpaceDN/>
      <w:adjustRightInd/>
      <w:spacing w:before="120" w:line="360" w:lineRule="auto"/>
      <w:jc w:val="both"/>
      <w:outlineLvl w:val="4"/>
    </w:pPr>
    <w:rPr>
      <w:i/>
      <w:color w:val="365F91"/>
      <w:sz w:val="24"/>
      <w:szCs w:val="22"/>
      <w:lang w:val="bg-BG"/>
    </w:rPr>
  </w:style>
  <w:style w:type="character" w:customStyle="1" w:styleId="60">
    <w:name w:val="Заглавие 6 Знак"/>
    <w:basedOn w:val="a3"/>
    <w:link w:val="6"/>
    <w:uiPriority w:val="99"/>
    <w:rsid w:val="00335F0E"/>
    <w:rPr>
      <w:rFonts w:ascii="Calibri" w:eastAsia="Calibri" w:hAnsi="Calibri" w:cs="Times New Roman"/>
      <w:bCs/>
      <w:i/>
      <w:sz w:val="24"/>
      <w:szCs w:val="24"/>
    </w:rPr>
  </w:style>
  <w:style w:type="character" w:customStyle="1" w:styleId="70">
    <w:name w:val="Заглавие 7 Знак"/>
    <w:basedOn w:val="a3"/>
    <w:link w:val="7"/>
    <w:uiPriority w:val="99"/>
    <w:rsid w:val="00335F0E"/>
    <w:rPr>
      <w:rFonts w:ascii="Calibri" w:eastAsia="Calibri" w:hAnsi="Calibri" w:cs="Times New Roman"/>
      <w:sz w:val="24"/>
      <w:szCs w:val="24"/>
    </w:rPr>
  </w:style>
  <w:style w:type="character" w:customStyle="1" w:styleId="80">
    <w:name w:val="Заглавие 8 Знак"/>
    <w:basedOn w:val="a3"/>
    <w:link w:val="8"/>
    <w:uiPriority w:val="99"/>
    <w:rsid w:val="00335F0E"/>
    <w:rPr>
      <w:rFonts w:ascii="Calibri" w:eastAsia="Calibri" w:hAnsi="Calibri" w:cs="Times New Roman"/>
      <w:i/>
      <w:iCs/>
      <w:sz w:val="24"/>
      <w:szCs w:val="24"/>
    </w:rPr>
  </w:style>
  <w:style w:type="character" w:customStyle="1" w:styleId="90">
    <w:name w:val="Заглавие 9 Знак"/>
    <w:basedOn w:val="a3"/>
    <w:link w:val="9"/>
    <w:uiPriority w:val="99"/>
    <w:rsid w:val="00335F0E"/>
    <w:rPr>
      <w:rFonts w:ascii="Cambria" w:eastAsia="Times New Roman" w:hAnsi="Cambria" w:cs="Times New Roman"/>
    </w:rPr>
  </w:style>
  <w:style w:type="numbering" w:customStyle="1" w:styleId="NoList1">
    <w:name w:val="No List1"/>
    <w:next w:val="a5"/>
    <w:uiPriority w:val="99"/>
    <w:semiHidden/>
    <w:unhideWhenUsed/>
    <w:rsid w:val="00335F0E"/>
  </w:style>
  <w:style w:type="character" w:customStyle="1" w:styleId="Heading1Char">
    <w:name w:val="Heading 1 Char"/>
    <w:aliases w:val="Main Heading Char"/>
    <w:basedOn w:val="a3"/>
    <w:link w:val="MainHeading1"/>
    <w:uiPriority w:val="1"/>
    <w:rsid w:val="00335F0E"/>
    <w:rPr>
      <w:rFonts w:ascii="Times New Roman" w:eastAsia="Times New Roman" w:hAnsi="Times New Roman" w:cs="Times New Roman"/>
      <w:b/>
      <w:bCs/>
      <w:color w:val="365F91"/>
      <w:sz w:val="28"/>
      <w:szCs w:val="28"/>
    </w:rPr>
  </w:style>
  <w:style w:type="character" w:customStyle="1" w:styleId="20">
    <w:name w:val="Заглавие 2 Знак"/>
    <w:basedOn w:val="a3"/>
    <w:link w:val="2"/>
    <w:uiPriority w:val="9"/>
    <w:rsid w:val="00335F0E"/>
    <w:rPr>
      <w:rFonts w:ascii="Times New Roman" w:eastAsia="Times New Roman" w:hAnsi="Times New Roman" w:cs="Times New Roman"/>
      <w:b/>
      <w:bCs/>
      <w:sz w:val="24"/>
      <w:szCs w:val="24"/>
      <w:shd w:val="clear" w:color="auto" w:fill="002060"/>
    </w:rPr>
  </w:style>
  <w:style w:type="character" w:customStyle="1" w:styleId="30">
    <w:name w:val="Заглавие 3 Знак"/>
    <w:basedOn w:val="a3"/>
    <w:link w:val="3"/>
    <w:uiPriority w:val="9"/>
    <w:rsid w:val="00335F0E"/>
    <w:rPr>
      <w:rFonts w:ascii="Times New Roman" w:eastAsia="Times New Roman" w:hAnsi="Times New Roman" w:cs="Times New Roman"/>
      <w:b/>
      <w:bCs/>
      <w:i/>
      <w:color w:val="4F81BD"/>
      <w:sz w:val="24"/>
    </w:rPr>
  </w:style>
  <w:style w:type="character" w:customStyle="1" w:styleId="40">
    <w:name w:val="Заглавие 4 Знак"/>
    <w:basedOn w:val="a3"/>
    <w:link w:val="4"/>
    <w:uiPriority w:val="9"/>
    <w:rsid w:val="00335F0E"/>
    <w:rPr>
      <w:rFonts w:ascii="Times New Roman" w:hAnsi="Times New Roman" w:cs="Times New Roman"/>
      <w:b/>
      <w:color w:val="0063B8"/>
      <w:sz w:val="24"/>
      <w:u w:val="single"/>
    </w:rPr>
  </w:style>
  <w:style w:type="character" w:customStyle="1" w:styleId="50">
    <w:name w:val="Заглавие 5 Знак"/>
    <w:basedOn w:val="a3"/>
    <w:link w:val="5"/>
    <w:uiPriority w:val="99"/>
    <w:rsid w:val="00335F0E"/>
    <w:rPr>
      <w:rFonts w:ascii="Times New Roman" w:eastAsia="Times New Roman" w:hAnsi="Times New Roman" w:cs="Times New Roman"/>
      <w:i/>
      <w:color w:val="365F91"/>
      <w:sz w:val="24"/>
    </w:rPr>
  </w:style>
  <w:style w:type="numbering" w:customStyle="1" w:styleId="NoList11">
    <w:name w:val="No List11"/>
    <w:next w:val="a5"/>
    <w:uiPriority w:val="99"/>
    <w:semiHidden/>
    <w:unhideWhenUsed/>
    <w:rsid w:val="00335F0E"/>
  </w:style>
  <w:style w:type="paragraph" w:customStyle="1" w:styleId="encabezado1">
    <w:name w:val="encabezado1"/>
    <w:basedOn w:val="a2"/>
    <w:next w:val="af0"/>
    <w:link w:val="HeaderChar"/>
    <w:uiPriority w:val="99"/>
    <w:unhideWhenUsed/>
    <w:rsid w:val="00335F0E"/>
    <w:pPr>
      <w:widowControl/>
      <w:tabs>
        <w:tab w:val="center" w:pos="4536"/>
        <w:tab w:val="right" w:pos="9072"/>
      </w:tabs>
      <w:autoSpaceDE/>
      <w:autoSpaceDN/>
      <w:adjustRightInd/>
      <w:spacing w:before="120"/>
      <w:jc w:val="both"/>
    </w:pPr>
    <w:rPr>
      <w:rFonts w:eastAsiaTheme="minorHAnsi" w:cstheme="minorBidi"/>
      <w:sz w:val="24"/>
      <w:szCs w:val="22"/>
    </w:rPr>
  </w:style>
  <w:style w:type="character" w:customStyle="1" w:styleId="HeaderChar">
    <w:name w:val="Header Char"/>
    <w:aliases w:val="Intestazione.int.intestazione Char,Intestazione.int Char,Char1 Char Char,En-tête client Char,Header1 Char,Header 1 Char,Encabezado 2 Char,encabezado Char"/>
    <w:basedOn w:val="a3"/>
    <w:link w:val="encabezado1"/>
    <w:uiPriority w:val="99"/>
    <w:rsid w:val="00335F0E"/>
    <w:rPr>
      <w:rFonts w:ascii="Times New Roman" w:hAnsi="Times New Roman"/>
      <w:sz w:val="24"/>
    </w:rPr>
  </w:style>
  <w:style w:type="paragraph" w:customStyle="1" w:styleId="Char51">
    <w:name w:val="Char51"/>
    <w:basedOn w:val="a2"/>
    <w:next w:val="af1"/>
    <w:link w:val="FooterChar"/>
    <w:uiPriority w:val="99"/>
    <w:unhideWhenUsed/>
    <w:rsid w:val="00335F0E"/>
    <w:pPr>
      <w:widowControl/>
      <w:tabs>
        <w:tab w:val="center" w:pos="4536"/>
        <w:tab w:val="right" w:pos="9072"/>
      </w:tabs>
      <w:autoSpaceDE/>
      <w:autoSpaceDN/>
      <w:adjustRightInd/>
      <w:spacing w:before="120"/>
      <w:jc w:val="both"/>
    </w:pPr>
    <w:rPr>
      <w:rFonts w:eastAsiaTheme="minorHAnsi" w:cstheme="minorBidi"/>
      <w:sz w:val="24"/>
      <w:szCs w:val="22"/>
    </w:rPr>
  </w:style>
  <w:style w:type="character" w:customStyle="1" w:styleId="FooterChar">
    <w:name w:val="Footer Char"/>
    <w:aliases w:val="eersteregel Char,EPZ_O_Footer Char,EPZ_U_Footer Char,EPZ_P_Footer Char,EPZ_R_Footer Char, Char5 Char"/>
    <w:basedOn w:val="a3"/>
    <w:link w:val="Char51"/>
    <w:uiPriority w:val="99"/>
    <w:rsid w:val="00335F0E"/>
    <w:rPr>
      <w:rFonts w:ascii="Times New Roman" w:hAnsi="Times New Roman"/>
      <w:sz w:val="24"/>
    </w:rPr>
  </w:style>
  <w:style w:type="table" w:customStyle="1" w:styleId="TableGrid1">
    <w:name w:val="Table Grid1"/>
    <w:basedOn w:val="a4"/>
    <w:next w:val="af2"/>
    <w:uiPriority w:val="59"/>
    <w:rsid w:val="00335F0E"/>
    <w:pPr>
      <w:spacing w:before="0" w:after="0"/>
      <w:ind w:firstLine="0"/>
      <w:jc w:val="left"/>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2"/>
    <w:next w:val="af3"/>
    <w:link w:val="BalloonTextChar"/>
    <w:uiPriority w:val="99"/>
    <w:semiHidden/>
    <w:unhideWhenUsed/>
    <w:rsid w:val="00335F0E"/>
    <w:pPr>
      <w:widowControl/>
      <w:autoSpaceDE/>
      <w:autoSpaceDN/>
      <w:adjustRightInd/>
      <w:spacing w:before="120"/>
      <w:jc w:val="both"/>
    </w:pPr>
    <w:rPr>
      <w:rFonts w:ascii="Tahoma" w:eastAsiaTheme="minorHAnsi" w:hAnsi="Tahoma" w:cs="Tahoma"/>
      <w:sz w:val="16"/>
      <w:szCs w:val="16"/>
    </w:rPr>
  </w:style>
  <w:style w:type="character" w:customStyle="1" w:styleId="BalloonTextChar">
    <w:name w:val="Balloon Text Char"/>
    <w:basedOn w:val="a3"/>
    <w:link w:val="BalloonText1"/>
    <w:uiPriority w:val="99"/>
    <w:semiHidden/>
    <w:rsid w:val="00335F0E"/>
    <w:rPr>
      <w:rFonts w:ascii="Tahoma" w:hAnsi="Tahoma" w:cs="Tahoma"/>
      <w:sz w:val="16"/>
      <w:szCs w:val="16"/>
    </w:rPr>
  </w:style>
  <w:style w:type="paragraph" w:customStyle="1" w:styleId="NoSpacing1">
    <w:name w:val="No Spacing1"/>
    <w:next w:val="af4"/>
    <w:link w:val="NoSpacingChar"/>
    <w:uiPriority w:val="1"/>
    <w:qFormat/>
    <w:rsid w:val="00335F0E"/>
    <w:pPr>
      <w:spacing w:before="0" w:after="0"/>
      <w:ind w:firstLine="0"/>
      <w:jc w:val="left"/>
    </w:pPr>
    <w:rPr>
      <w:rFonts w:eastAsia="Times New Roman"/>
      <w:lang w:eastAsia="ja-JP"/>
    </w:rPr>
  </w:style>
  <w:style w:type="character" w:customStyle="1" w:styleId="NoSpacingChar">
    <w:name w:val="No Spacing Char"/>
    <w:basedOn w:val="a3"/>
    <w:link w:val="NoSpacing1"/>
    <w:uiPriority w:val="1"/>
    <w:rsid w:val="00335F0E"/>
    <w:rPr>
      <w:rFonts w:eastAsia="Times New Roman"/>
      <w:lang w:val="en-US" w:eastAsia="ja-JP"/>
    </w:rPr>
  </w:style>
  <w:style w:type="character" w:styleId="af5">
    <w:name w:val="Placeholder Text"/>
    <w:basedOn w:val="a3"/>
    <w:uiPriority w:val="99"/>
    <w:semiHidden/>
    <w:rsid w:val="00335F0E"/>
    <w:rPr>
      <w:color w:val="808080"/>
    </w:rPr>
  </w:style>
  <w:style w:type="paragraph" w:customStyle="1" w:styleId="Funotentextarial1">
    <w:name w:val="Fußnotentext arial1"/>
    <w:basedOn w:val="a2"/>
    <w:next w:val="af6"/>
    <w:link w:val="FootnoteTextChar"/>
    <w:semiHidden/>
    <w:unhideWhenUsed/>
    <w:qFormat/>
    <w:rsid w:val="00335F0E"/>
    <w:pPr>
      <w:widowControl/>
      <w:autoSpaceDE/>
      <w:autoSpaceDN/>
      <w:adjustRightInd/>
      <w:spacing w:before="120"/>
      <w:jc w:val="both"/>
    </w:pPr>
    <w:rPr>
      <w:rFonts w:eastAsiaTheme="minorHAnsi" w:cstheme="minorBidi"/>
    </w:rPr>
  </w:style>
  <w:style w:type="character" w:customStyle="1" w:styleId="FootnoteTextChar">
    <w:name w:val="Footnote Text Char"/>
    <w:aliases w:val="Fußnote Char,Carattere Char,fn Char,Footnotes Char,Footnote ak Char,Footnote Text Char Char Char,fn Char Char Char,footnote text Char Char Char,Footnotes Char Char Char,Footnote ak Char Char Char,fn Char1 Char,footnote text Char1 Char"/>
    <w:basedOn w:val="a3"/>
    <w:link w:val="Funotentextarial1"/>
    <w:semiHidden/>
    <w:qFormat/>
    <w:rsid w:val="00335F0E"/>
    <w:rPr>
      <w:rFonts w:ascii="Times New Roman" w:hAnsi="Times New Roman"/>
      <w:sz w:val="20"/>
      <w:szCs w:val="20"/>
    </w:rPr>
  </w:style>
  <w:style w:type="character" w:styleId="af7">
    <w:name w:val="footnote reference"/>
    <w:aliases w:val="BVI fnr,Footnote symbol,SUPERS,-E Fußnotenzeichen,number,Footnote Reference Superscript,EN Footnote Reference,-E Fuﬂnotenzeichen,-E Fuûnotenzeichen,Footnote number,stylish,(Footnote Reference),Footnote reference number,E"/>
    <w:basedOn w:val="a3"/>
    <w:unhideWhenUsed/>
    <w:qFormat/>
    <w:rsid w:val="00335F0E"/>
    <w:rPr>
      <w:vertAlign w:val="superscript"/>
    </w:rPr>
  </w:style>
  <w:style w:type="paragraph" w:customStyle="1" w:styleId="TOC11">
    <w:name w:val="TOC 11"/>
    <w:basedOn w:val="a2"/>
    <w:next w:val="a2"/>
    <w:autoRedefine/>
    <w:uiPriority w:val="39"/>
    <w:unhideWhenUsed/>
    <w:qFormat/>
    <w:rsid w:val="00335F0E"/>
    <w:pPr>
      <w:widowControl/>
      <w:tabs>
        <w:tab w:val="left" w:pos="709"/>
        <w:tab w:val="right" w:leader="dot" w:pos="9072"/>
      </w:tabs>
      <w:autoSpaceDE/>
      <w:autoSpaceDN/>
      <w:adjustRightInd/>
      <w:spacing w:before="120" w:line="360" w:lineRule="auto"/>
      <w:ind w:left="644" w:hanging="644"/>
      <w:jc w:val="both"/>
    </w:pPr>
    <w:rPr>
      <w:rFonts w:eastAsia="Calibri"/>
      <w:b/>
      <w:bCs/>
      <w:caps/>
      <w:noProof/>
      <w:sz w:val="24"/>
      <w:szCs w:val="24"/>
      <w:u w:val="single"/>
      <w:lang w:val="bg-BG"/>
    </w:rPr>
  </w:style>
  <w:style w:type="paragraph" w:customStyle="1" w:styleId="TOC21">
    <w:name w:val="TOC 21"/>
    <w:basedOn w:val="a2"/>
    <w:next w:val="a2"/>
    <w:autoRedefine/>
    <w:uiPriority w:val="39"/>
    <w:unhideWhenUsed/>
    <w:qFormat/>
    <w:rsid w:val="00335F0E"/>
    <w:pPr>
      <w:widowControl/>
      <w:tabs>
        <w:tab w:val="left" w:pos="385"/>
        <w:tab w:val="left" w:pos="715"/>
        <w:tab w:val="left" w:pos="8505"/>
        <w:tab w:val="right" w:pos="9072"/>
      </w:tabs>
      <w:autoSpaceDE/>
      <w:autoSpaceDN/>
      <w:adjustRightInd/>
      <w:spacing w:before="120" w:line="360" w:lineRule="auto"/>
      <w:jc w:val="both"/>
    </w:pPr>
    <w:rPr>
      <w:rFonts w:eastAsia="Calibri"/>
      <w:b/>
      <w:bCs/>
      <w:smallCaps/>
      <w:noProof/>
      <w:sz w:val="22"/>
      <w:szCs w:val="22"/>
      <w:lang w:val="bg-BG"/>
    </w:rPr>
  </w:style>
  <w:style w:type="paragraph" w:customStyle="1" w:styleId="TOC31">
    <w:name w:val="TOC 31"/>
    <w:basedOn w:val="a2"/>
    <w:next w:val="a2"/>
    <w:autoRedefine/>
    <w:uiPriority w:val="39"/>
    <w:unhideWhenUsed/>
    <w:qFormat/>
    <w:rsid w:val="00335F0E"/>
    <w:pPr>
      <w:widowControl/>
      <w:tabs>
        <w:tab w:val="left" w:pos="550"/>
        <w:tab w:val="right" w:leader="dot" w:pos="9062"/>
      </w:tabs>
      <w:autoSpaceDE/>
      <w:autoSpaceDN/>
      <w:adjustRightInd/>
      <w:spacing w:before="120" w:line="360" w:lineRule="auto"/>
      <w:jc w:val="both"/>
    </w:pPr>
    <w:rPr>
      <w:rFonts w:eastAsia="Calibri"/>
      <w:b/>
      <w:smallCaps/>
      <w:noProof/>
      <w:sz w:val="24"/>
      <w:szCs w:val="24"/>
      <w:lang w:val="bg-BG"/>
    </w:rPr>
  </w:style>
  <w:style w:type="paragraph" w:customStyle="1" w:styleId="af8">
    <w:name w:val="текст таблица"/>
    <w:basedOn w:val="a2"/>
    <w:rsid w:val="00335F0E"/>
    <w:pPr>
      <w:widowControl/>
      <w:autoSpaceDE/>
      <w:autoSpaceDN/>
      <w:adjustRightInd/>
      <w:spacing w:before="40" w:after="40"/>
      <w:jc w:val="both"/>
    </w:pPr>
    <w:rPr>
      <w:rFonts w:ascii="Calibri" w:eastAsia="Corbel" w:hAnsi="Calibri"/>
      <w:bCs/>
      <w:sz w:val="18"/>
      <w:szCs w:val="22"/>
      <w:lang w:val="bg-BG"/>
    </w:rPr>
  </w:style>
  <w:style w:type="paragraph" w:customStyle="1" w:styleId="DocumentMap1">
    <w:name w:val="Document Map1"/>
    <w:basedOn w:val="a2"/>
    <w:next w:val="af9"/>
    <w:link w:val="DocumentMapChar"/>
    <w:uiPriority w:val="99"/>
    <w:unhideWhenUsed/>
    <w:rsid w:val="00335F0E"/>
    <w:pPr>
      <w:widowControl/>
      <w:autoSpaceDE/>
      <w:autoSpaceDN/>
      <w:adjustRightInd/>
      <w:spacing w:before="120"/>
      <w:jc w:val="both"/>
    </w:pPr>
    <w:rPr>
      <w:rFonts w:ascii="Tahoma" w:eastAsiaTheme="minorHAnsi" w:hAnsi="Tahoma" w:cs="Tahoma"/>
      <w:sz w:val="16"/>
      <w:szCs w:val="16"/>
    </w:rPr>
  </w:style>
  <w:style w:type="character" w:customStyle="1" w:styleId="DocumentMapChar">
    <w:name w:val="Document Map Char"/>
    <w:basedOn w:val="a3"/>
    <w:link w:val="DocumentMap1"/>
    <w:uiPriority w:val="99"/>
    <w:rsid w:val="00335F0E"/>
    <w:rPr>
      <w:rFonts w:ascii="Tahoma" w:hAnsi="Tahoma" w:cs="Tahoma"/>
      <w:sz w:val="16"/>
      <w:szCs w:val="16"/>
    </w:rPr>
  </w:style>
  <w:style w:type="paragraph" w:customStyle="1" w:styleId="BodyTextIndent1">
    <w:name w:val="Body Text Indent1"/>
    <w:basedOn w:val="a2"/>
    <w:next w:val="afa"/>
    <w:link w:val="BodyTextIndentChar"/>
    <w:uiPriority w:val="99"/>
    <w:unhideWhenUsed/>
    <w:rsid w:val="00335F0E"/>
    <w:pPr>
      <w:widowControl/>
      <w:autoSpaceDE/>
      <w:autoSpaceDN/>
      <w:adjustRightInd/>
      <w:spacing w:before="120" w:after="120" w:line="360" w:lineRule="auto"/>
      <w:ind w:firstLine="567"/>
      <w:jc w:val="both"/>
    </w:pPr>
    <w:rPr>
      <w:rFonts w:eastAsiaTheme="minorHAnsi"/>
      <w:sz w:val="24"/>
      <w:szCs w:val="22"/>
    </w:rPr>
  </w:style>
  <w:style w:type="character" w:customStyle="1" w:styleId="BodyTextIndentChar">
    <w:name w:val="Body Text Indent Char"/>
    <w:basedOn w:val="a3"/>
    <w:link w:val="BodyTextIndent1"/>
    <w:uiPriority w:val="99"/>
    <w:rsid w:val="00335F0E"/>
    <w:rPr>
      <w:rFonts w:ascii="Times New Roman" w:hAnsi="Times New Roman" w:cs="Times New Roman"/>
      <w:sz w:val="24"/>
    </w:rPr>
  </w:style>
  <w:style w:type="paragraph" w:customStyle="1" w:styleId="Map1">
    <w:name w:val="Map1"/>
    <w:basedOn w:val="a2"/>
    <w:next w:val="a2"/>
    <w:uiPriority w:val="99"/>
    <w:unhideWhenUsed/>
    <w:qFormat/>
    <w:rsid w:val="00335F0E"/>
    <w:pPr>
      <w:widowControl/>
      <w:autoSpaceDE/>
      <w:autoSpaceDN/>
      <w:adjustRightInd/>
      <w:spacing w:before="120"/>
      <w:jc w:val="both"/>
    </w:pPr>
    <w:rPr>
      <w:rFonts w:eastAsia="Calibri"/>
      <w:b/>
      <w:bCs/>
      <w:smallCaps/>
      <w:color w:val="4F81BD"/>
      <w:szCs w:val="18"/>
      <w:lang w:val="bg-BG"/>
    </w:rPr>
  </w:style>
  <w:style w:type="paragraph" w:styleId="21">
    <w:name w:val="Body Text Indent 2"/>
    <w:basedOn w:val="a2"/>
    <w:link w:val="22"/>
    <w:uiPriority w:val="99"/>
    <w:unhideWhenUsed/>
    <w:rsid w:val="00335F0E"/>
    <w:pPr>
      <w:widowControl/>
      <w:autoSpaceDE/>
      <w:autoSpaceDN/>
      <w:adjustRightInd/>
      <w:spacing w:before="120" w:after="120" w:line="360" w:lineRule="auto"/>
      <w:ind w:firstLine="567"/>
      <w:jc w:val="both"/>
    </w:pPr>
    <w:rPr>
      <w:rFonts w:eastAsia="SimSun"/>
      <w:sz w:val="24"/>
      <w:szCs w:val="22"/>
      <w:lang w:val="bg-BG"/>
    </w:rPr>
  </w:style>
  <w:style w:type="character" w:customStyle="1" w:styleId="22">
    <w:name w:val="Основен текст с отстъп 2 Знак"/>
    <w:basedOn w:val="a3"/>
    <w:link w:val="21"/>
    <w:uiPriority w:val="99"/>
    <w:rsid w:val="00335F0E"/>
    <w:rPr>
      <w:rFonts w:ascii="Times New Roman" w:eastAsia="SimSun" w:hAnsi="Times New Roman" w:cs="Times New Roman"/>
      <w:sz w:val="24"/>
      <w:lang w:val="bg-BG"/>
    </w:rPr>
  </w:style>
  <w:style w:type="paragraph" w:customStyle="1" w:styleId="10">
    <w:name w:val="Главни точки1"/>
    <w:basedOn w:val="a2"/>
    <w:next w:val="afb"/>
    <w:link w:val="BodyTextChar"/>
    <w:uiPriority w:val="1"/>
    <w:unhideWhenUsed/>
    <w:qFormat/>
    <w:rsid w:val="00335F0E"/>
    <w:pPr>
      <w:widowControl/>
      <w:autoSpaceDE/>
      <w:autoSpaceDN/>
      <w:adjustRightInd/>
      <w:spacing w:before="120" w:after="120" w:line="360" w:lineRule="auto"/>
      <w:jc w:val="both"/>
    </w:pPr>
    <w:rPr>
      <w:rFonts w:eastAsia="SimSun" w:cstheme="minorBidi"/>
      <w:sz w:val="24"/>
      <w:szCs w:val="22"/>
    </w:rPr>
  </w:style>
  <w:style w:type="character" w:customStyle="1" w:styleId="BodyTextChar">
    <w:name w:val="Body Text Char"/>
    <w:aliases w:val="Главни точки Char"/>
    <w:basedOn w:val="a3"/>
    <w:link w:val="10"/>
    <w:uiPriority w:val="1"/>
    <w:rsid w:val="00335F0E"/>
    <w:rPr>
      <w:rFonts w:ascii="Times New Roman" w:eastAsia="SimSun" w:hAnsi="Times New Roman"/>
      <w:sz w:val="24"/>
    </w:rPr>
  </w:style>
  <w:style w:type="character" w:customStyle="1" w:styleId="ad">
    <w:name w:val="Списък на абзаци Знак"/>
    <w:aliases w:val="Гл точки Знак,Normal bullet 2 Знак,List Paragraph2 Знак,List Paragraph1 Знак,Question Знак,ПАРАГРАФ Знак,Numbered list Знак,Normal List Знак,Endnote Знак,Indent Знак,_Bullet Знак,Colorful List - Accent 11 Знак,Абзац списка1 Знак"/>
    <w:link w:val="ac"/>
    <w:uiPriority w:val="34"/>
    <w:qFormat/>
    <w:rsid w:val="00335F0E"/>
    <w:rPr>
      <w:rFonts w:ascii="Times New Roman" w:eastAsia="Times New Roman" w:hAnsi="Times New Roman" w:cs="Times New Roman"/>
      <w:sz w:val="20"/>
      <w:szCs w:val="20"/>
    </w:rPr>
  </w:style>
  <w:style w:type="paragraph" w:styleId="afc">
    <w:name w:val="Plain Text"/>
    <w:basedOn w:val="a2"/>
    <w:link w:val="afd"/>
    <w:uiPriority w:val="99"/>
    <w:rsid w:val="00335F0E"/>
    <w:pPr>
      <w:widowControl/>
      <w:autoSpaceDE/>
      <w:autoSpaceDN/>
      <w:adjustRightInd/>
      <w:spacing w:before="120"/>
      <w:jc w:val="both"/>
    </w:pPr>
    <w:rPr>
      <w:rFonts w:ascii="Courier New" w:hAnsi="Courier New" w:cs="Courier New"/>
      <w:lang w:val="bg-BG" w:eastAsia="bg-BG"/>
    </w:rPr>
  </w:style>
  <w:style w:type="character" w:customStyle="1" w:styleId="afd">
    <w:name w:val="Обикновен текст Знак"/>
    <w:basedOn w:val="a3"/>
    <w:link w:val="afc"/>
    <w:uiPriority w:val="99"/>
    <w:rsid w:val="00335F0E"/>
    <w:rPr>
      <w:rFonts w:ascii="Courier New" w:eastAsia="Times New Roman" w:hAnsi="Courier New" w:cs="Courier New"/>
      <w:sz w:val="20"/>
      <w:szCs w:val="20"/>
      <w:lang w:val="bg-BG" w:eastAsia="bg-BG"/>
    </w:rPr>
  </w:style>
  <w:style w:type="paragraph" w:customStyle="1" w:styleId="Tableoftable1">
    <w:name w:val="Table of table1"/>
    <w:basedOn w:val="a2"/>
    <w:next w:val="a2"/>
    <w:uiPriority w:val="99"/>
    <w:unhideWhenUsed/>
    <w:rsid w:val="00335F0E"/>
    <w:pPr>
      <w:widowControl/>
      <w:autoSpaceDE/>
      <w:autoSpaceDN/>
      <w:adjustRightInd/>
      <w:spacing w:before="120" w:line="360" w:lineRule="auto"/>
      <w:jc w:val="both"/>
    </w:pPr>
    <w:rPr>
      <w:rFonts w:eastAsia="Calibri"/>
      <w:sz w:val="24"/>
      <w:szCs w:val="22"/>
      <w:lang w:val="bg-BG"/>
    </w:rPr>
  </w:style>
  <w:style w:type="table" w:customStyle="1" w:styleId="TableGridLight1">
    <w:name w:val="Table Grid Light1"/>
    <w:basedOn w:val="a4"/>
    <w:uiPriority w:val="40"/>
    <w:rsid w:val="00335F0E"/>
    <w:pPr>
      <w:spacing w:before="0" w:after="0"/>
      <w:ind w:firstLine="0"/>
      <w:jc w:val="left"/>
    </w:pPr>
    <w:rPr>
      <w:lang w:val="bg-BG"/>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335F0E"/>
    <w:pPr>
      <w:spacing w:before="0" w:after="0"/>
      <w:ind w:firstLine="0"/>
      <w:jc w:val="left"/>
    </w:pPr>
    <w:rPr>
      <w:lang w:val="bg-BG"/>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ListTable5Dark-Accent31">
    <w:name w:val="List Table 5 Dark - Accent 31"/>
    <w:basedOn w:val="a4"/>
    <w:uiPriority w:val="50"/>
    <w:rsid w:val="00335F0E"/>
    <w:pPr>
      <w:spacing w:before="0" w:after="0"/>
      <w:ind w:firstLine="0"/>
      <w:jc w:val="left"/>
    </w:pPr>
    <w:rPr>
      <w:color w:val="FFFFFF"/>
      <w:lang w:val="bg-BG"/>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TOC41">
    <w:name w:val="TOC 41"/>
    <w:basedOn w:val="a2"/>
    <w:next w:val="a2"/>
    <w:autoRedefine/>
    <w:uiPriority w:val="39"/>
    <w:unhideWhenUsed/>
    <w:rsid w:val="00335F0E"/>
    <w:pPr>
      <w:widowControl/>
      <w:tabs>
        <w:tab w:val="left" w:pos="715"/>
        <w:tab w:val="right" w:leader="dot" w:pos="9072"/>
      </w:tabs>
      <w:autoSpaceDE/>
      <w:autoSpaceDN/>
      <w:adjustRightInd/>
      <w:spacing w:before="120" w:line="360" w:lineRule="auto"/>
      <w:jc w:val="both"/>
    </w:pPr>
    <w:rPr>
      <w:rFonts w:eastAsia="Calibri"/>
      <w:b/>
      <w:noProof/>
      <w:sz w:val="24"/>
      <w:szCs w:val="24"/>
      <w:lang w:val="bg-BG"/>
    </w:rPr>
  </w:style>
  <w:style w:type="paragraph" w:customStyle="1" w:styleId="TOC51">
    <w:name w:val="TOC 51"/>
    <w:basedOn w:val="a2"/>
    <w:next w:val="a2"/>
    <w:autoRedefine/>
    <w:uiPriority w:val="39"/>
    <w:unhideWhenUsed/>
    <w:rsid w:val="00335F0E"/>
    <w:pPr>
      <w:widowControl/>
      <w:tabs>
        <w:tab w:val="left" w:pos="660"/>
        <w:tab w:val="right" w:leader="dot" w:pos="9062"/>
      </w:tabs>
      <w:autoSpaceDE/>
      <w:autoSpaceDN/>
      <w:adjustRightInd/>
      <w:spacing w:before="120" w:line="360" w:lineRule="auto"/>
      <w:jc w:val="both"/>
    </w:pPr>
    <w:rPr>
      <w:rFonts w:eastAsia="Calibri"/>
      <w:noProof/>
      <w:sz w:val="24"/>
      <w:szCs w:val="24"/>
      <w:lang w:val="bg-BG"/>
    </w:rPr>
  </w:style>
  <w:style w:type="paragraph" w:customStyle="1" w:styleId="TOC61">
    <w:name w:val="TOC 61"/>
    <w:basedOn w:val="a2"/>
    <w:next w:val="a2"/>
    <w:autoRedefine/>
    <w:uiPriority w:val="39"/>
    <w:unhideWhenUsed/>
    <w:rsid w:val="00335F0E"/>
    <w:pPr>
      <w:widowControl/>
      <w:tabs>
        <w:tab w:val="left" w:pos="825"/>
        <w:tab w:val="right" w:leader="dot" w:pos="9062"/>
      </w:tabs>
      <w:autoSpaceDE/>
      <w:autoSpaceDN/>
      <w:adjustRightInd/>
      <w:spacing w:before="120" w:line="360" w:lineRule="auto"/>
      <w:jc w:val="both"/>
    </w:pPr>
    <w:rPr>
      <w:rFonts w:eastAsia="Calibri"/>
      <w:noProof/>
      <w:sz w:val="24"/>
      <w:szCs w:val="24"/>
      <w:lang w:val="bg-BG"/>
    </w:rPr>
  </w:style>
  <w:style w:type="paragraph" w:customStyle="1" w:styleId="TOC71">
    <w:name w:val="TOC 71"/>
    <w:basedOn w:val="a2"/>
    <w:next w:val="a2"/>
    <w:autoRedefine/>
    <w:uiPriority w:val="39"/>
    <w:unhideWhenUsed/>
    <w:rsid w:val="00335F0E"/>
    <w:pPr>
      <w:widowControl/>
      <w:autoSpaceDE/>
      <w:autoSpaceDN/>
      <w:adjustRightInd/>
      <w:spacing w:before="120" w:line="360" w:lineRule="auto"/>
    </w:pPr>
    <w:rPr>
      <w:rFonts w:ascii="Calibri" w:eastAsia="Calibri" w:hAnsi="Calibri"/>
      <w:sz w:val="22"/>
      <w:szCs w:val="22"/>
      <w:lang w:val="bg-BG"/>
    </w:rPr>
  </w:style>
  <w:style w:type="paragraph" w:customStyle="1" w:styleId="TOC81">
    <w:name w:val="TOC 81"/>
    <w:basedOn w:val="a2"/>
    <w:next w:val="a2"/>
    <w:autoRedefine/>
    <w:uiPriority w:val="39"/>
    <w:unhideWhenUsed/>
    <w:rsid w:val="00335F0E"/>
    <w:pPr>
      <w:widowControl/>
      <w:autoSpaceDE/>
      <w:autoSpaceDN/>
      <w:adjustRightInd/>
      <w:spacing w:before="120" w:line="360" w:lineRule="auto"/>
    </w:pPr>
    <w:rPr>
      <w:rFonts w:ascii="Calibri" w:eastAsia="Calibri" w:hAnsi="Calibri"/>
      <w:sz w:val="22"/>
      <w:szCs w:val="22"/>
      <w:lang w:val="bg-BG"/>
    </w:rPr>
  </w:style>
  <w:style w:type="paragraph" w:customStyle="1" w:styleId="TOC91">
    <w:name w:val="TOC 91"/>
    <w:basedOn w:val="a2"/>
    <w:next w:val="a2"/>
    <w:autoRedefine/>
    <w:uiPriority w:val="39"/>
    <w:unhideWhenUsed/>
    <w:rsid w:val="00335F0E"/>
    <w:pPr>
      <w:widowControl/>
      <w:autoSpaceDE/>
      <w:autoSpaceDN/>
      <w:adjustRightInd/>
      <w:spacing w:before="120" w:line="360" w:lineRule="auto"/>
    </w:pPr>
    <w:rPr>
      <w:rFonts w:ascii="Calibri" w:eastAsia="Calibri" w:hAnsi="Calibri"/>
      <w:sz w:val="22"/>
      <w:szCs w:val="22"/>
      <w:lang w:val="bg-BG"/>
    </w:rPr>
  </w:style>
  <w:style w:type="paragraph" w:customStyle="1" w:styleId="pfeilaufzhlungszeichen">
    <w:name w:val="pfeil aufzählungszeichen"/>
    <w:basedOn w:val="a2"/>
    <w:link w:val="pfeilaufzhlungszeichenZchn"/>
    <w:uiPriority w:val="99"/>
    <w:rsid w:val="00335F0E"/>
    <w:pPr>
      <w:widowControl/>
      <w:numPr>
        <w:numId w:val="5"/>
      </w:numPr>
      <w:spacing w:before="60"/>
      <w:jc w:val="both"/>
    </w:pPr>
    <w:rPr>
      <w:rFonts w:ascii="Calibri" w:eastAsia="Calibri" w:hAnsi="Calibri"/>
      <w:sz w:val="24"/>
      <w:szCs w:val="24"/>
    </w:rPr>
  </w:style>
  <w:style w:type="character" w:customStyle="1" w:styleId="pfeilaufzhlungszeichenZchn">
    <w:name w:val="pfeil aufzählungszeichen Zchn"/>
    <w:link w:val="pfeilaufzhlungszeichen"/>
    <w:uiPriority w:val="99"/>
    <w:locked/>
    <w:rsid w:val="00335F0E"/>
    <w:rPr>
      <w:rFonts w:ascii="Calibri" w:eastAsia="Calibri" w:hAnsi="Calibri" w:cs="Times New Roman"/>
      <w:sz w:val="24"/>
      <w:szCs w:val="24"/>
    </w:rPr>
  </w:style>
  <w:style w:type="table" w:customStyle="1" w:styleId="ListTable5Dark-Accent311">
    <w:name w:val="List Table 5 Dark - Accent 311"/>
    <w:basedOn w:val="a4"/>
    <w:uiPriority w:val="50"/>
    <w:rsid w:val="00335F0E"/>
    <w:pPr>
      <w:spacing w:before="0" w:after="0"/>
      <w:ind w:firstLine="0"/>
      <w:jc w:val="left"/>
    </w:pPr>
    <w:rPr>
      <w:color w:val="FFFFFF"/>
      <w:lang w:val="bg-BG"/>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
    <w:name w:val="List Table 5 Dark - Accent 32"/>
    <w:basedOn w:val="a4"/>
    <w:uiPriority w:val="50"/>
    <w:rsid w:val="00335F0E"/>
    <w:pPr>
      <w:spacing w:before="0" w:after="0"/>
      <w:ind w:firstLine="0"/>
      <w:jc w:val="left"/>
    </w:pPr>
    <w:rPr>
      <w:color w:val="FFFFFF"/>
      <w:lang w:val="bg-BG"/>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Revision1">
    <w:name w:val="Revision1"/>
    <w:next w:val="afe"/>
    <w:hidden/>
    <w:uiPriority w:val="99"/>
    <w:semiHidden/>
    <w:rsid w:val="00335F0E"/>
    <w:pPr>
      <w:spacing w:before="0" w:after="0"/>
      <w:ind w:firstLine="0"/>
      <w:jc w:val="left"/>
    </w:pPr>
    <w:rPr>
      <w:rFonts w:ascii="Times New Roman" w:hAnsi="Times New Roman"/>
      <w:sz w:val="24"/>
      <w:lang w:val="bg-BG"/>
    </w:rPr>
  </w:style>
  <w:style w:type="paragraph" w:customStyle="1" w:styleId="CowiClient">
    <w:name w:val="CowiClient"/>
    <w:basedOn w:val="a2"/>
    <w:next w:val="aff"/>
    <w:rsid w:val="00335F0E"/>
    <w:pPr>
      <w:widowControl/>
      <w:suppressAutoHyphens/>
      <w:autoSpaceDE/>
      <w:autoSpaceDN/>
      <w:adjustRightInd/>
      <w:spacing w:after="160" w:line="320" w:lineRule="exact"/>
    </w:pPr>
    <w:rPr>
      <w:rFonts w:ascii="Arial" w:hAnsi="Arial" w:cs="Arial"/>
      <w:sz w:val="28"/>
      <w:szCs w:val="24"/>
      <w:lang w:val="en-GB" w:eastAsia="da-DK"/>
    </w:rPr>
  </w:style>
  <w:style w:type="paragraph" w:customStyle="1" w:styleId="BlockText1">
    <w:name w:val="Block Text1"/>
    <w:basedOn w:val="a2"/>
    <w:next w:val="aff"/>
    <w:uiPriority w:val="99"/>
    <w:semiHidden/>
    <w:unhideWhenUsed/>
    <w:rsid w:val="00335F0E"/>
    <w:pPr>
      <w:widowControl/>
      <w:pBdr>
        <w:top w:val="single" w:sz="2" w:space="10" w:color="4F81BD"/>
        <w:left w:val="single" w:sz="2" w:space="10" w:color="4F81BD"/>
        <w:bottom w:val="single" w:sz="2" w:space="10" w:color="4F81BD"/>
        <w:right w:val="single" w:sz="2" w:space="10" w:color="4F81BD"/>
      </w:pBdr>
      <w:autoSpaceDE/>
      <w:autoSpaceDN/>
      <w:adjustRightInd/>
      <w:spacing w:before="120" w:line="360" w:lineRule="auto"/>
      <w:ind w:left="1152" w:right="1152"/>
      <w:jc w:val="both"/>
    </w:pPr>
    <w:rPr>
      <w:rFonts w:ascii="Calibri" w:hAnsi="Calibri"/>
      <w:i/>
      <w:iCs/>
      <w:color w:val="4F81BD"/>
      <w:sz w:val="24"/>
      <w:szCs w:val="22"/>
      <w:lang w:val="bg-BG"/>
    </w:rPr>
  </w:style>
  <w:style w:type="character" w:customStyle="1" w:styleId="search01">
    <w:name w:val="search01"/>
    <w:basedOn w:val="a3"/>
    <w:rsid w:val="00335F0E"/>
    <w:rPr>
      <w:shd w:val="clear" w:color="auto" w:fill="FFFF66"/>
    </w:rPr>
  </w:style>
  <w:style w:type="character" w:customStyle="1" w:styleId="Heading2Char1">
    <w:name w:val="Heading 2 Char1"/>
    <w:aliases w:val="Heading 2 Char Char,Section Char Char,L2 Char Char,Section head Char Char,SH Char Char,Section Char1,L2 Char1,Section head Char1,SH Char1"/>
    <w:uiPriority w:val="9"/>
    <w:locked/>
    <w:rsid w:val="00335F0E"/>
    <w:rPr>
      <w:rFonts w:ascii="Arial" w:eastAsia="Times New Roman" w:hAnsi="Arial" w:cs="Arial"/>
      <w:b/>
      <w:iCs/>
      <w:color w:val="292526"/>
      <w:sz w:val="24"/>
      <w:szCs w:val="28"/>
    </w:rPr>
  </w:style>
  <w:style w:type="character" w:customStyle="1" w:styleId="Heading3Char1">
    <w:name w:val="Heading 3 Char1"/>
    <w:aliases w:val="Heading 3 Char Char,Section SubHeading Char Char,L3 Char Char,Section SubHeading Char1,L3 Char1"/>
    <w:uiPriority w:val="9"/>
    <w:locked/>
    <w:rsid w:val="00335F0E"/>
    <w:rPr>
      <w:rFonts w:ascii="Arial" w:eastAsia="Times New Roman" w:hAnsi="Arial" w:cs="Arial"/>
      <w:bCs/>
      <w:sz w:val="24"/>
      <w:szCs w:val="24"/>
      <w:u w:val="single"/>
      <w:lang w:val="en-GB" w:eastAsia="en-GB"/>
    </w:rPr>
  </w:style>
  <w:style w:type="paragraph" w:styleId="aff0">
    <w:name w:val="Title"/>
    <w:basedOn w:val="a2"/>
    <w:next w:val="a2"/>
    <w:link w:val="aff1"/>
    <w:uiPriority w:val="99"/>
    <w:qFormat/>
    <w:rsid w:val="00335F0E"/>
    <w:pPr>
      <w:widowControl/>
      <w:autoSpaceDE/>
      <w:autoSpaceDN/>
      <w:adjustRightInd/>
      <w:spacing w:before="240" w:after="60" w:line="280" w:lineRule="exact"/>
      <w:jc w:val="center"/>
      <w:outlineLvl w:val="0"/>
    </w:pPr>
    <w:rPr>
      <w:rFonts w:ascii="Cambria" w:eastAsia="Calibri" w:hAnsi="Cambria"/>
      <w:b/>
      <w:bCs/>
      <w:kern w:val="28"/>
      <w:sz w:val="32"/>
      <w:szCs w:val="32"/>
    </w:rPr>
  </w:style>
  <w:style w:type="character" w:customStyle="1" w:styleId="aff1">
    <w:name w:val="Заглавие Знак"/>
    <w:basedOn w:val="a3"/>
    <w:link w:val="aff0"/>
    <w:uiPriority w:val="99"/>
    <w:rsid w:val="00335F0E"/>
    <w:rPr>
      <w:rFonts w:ascii="Cambria" w:eastAsia="Calibri" w:hAnsi="Cambria" w:cs="Times New Roman"/>
      <w:b/>
      <w:bCs/>
      <w:kern w:val="28"/>
      <w:sz w:val="32"/>
      <w:szCs w:val="32"/>
    </w:rPr>
  </w:style>
  <w:style w:type="paragraph" w:styleId="aff2">
    <w:name w:val="Subtitle"/>
    <w:basedOn w:val="a2"/>
    <w:next w:val="a2"/>
    <w:link w:val="aff3"/>
    <w:uiPriority w:val="99"/>
    <w:qFormat/>
    <w:rsid w:val="00335F0E"/>
    <w:pPr>
      <w:widowControl/>
      <w:autoSpaceDE/>
      <w:autoSpaceDN/>
      <w:adjustRightInd/>
      <w:spacing w:after="60" w:line="280" w:lineRule="exact"/>
      <w:jc w:val="center"/>
      <w:outlineLvl w:val="1"/>
    </w:pPr>
    <w:rPr>
      <w:rFonts w:ascii="Cambria" w:eastAsia="Calibri" w:hAnsi="Cambria"/>
      <w:sz w:val="24"/>
      <w:szCs w:val="24"/>
    </w:rPr>
  </w:style>
  <w:style w:type="character" w:customStyle="1" w:styleId="aff3">
    <w:name w:val="Подзаглавие Знак"/>
    <w:basedOn w:val="a3"/>
    <w:link w:val="aff2"/>
    <w:uiPriority w:val="99"/>
    <w:rsid w:val="00335F0E"/>
    <w:rPr>
      <w:rFonts w:ascii="Cambria" w:eastAsia="Calibri" w:hAnsi="Cambria" w:cs="Times New Roman"/>
      <w:sz w:val="24"/>
      <w:szCs w:val="24"/>
    </w:rPr>
  </w:style>
  <w:style w:type="character" w:styleId="aff4">
    <w:name w:val="Strong"/>
    <w:uiPriority w:val="22"/>
    <w:qFormat/>
    <w:rsid w:val="00335F0E"/>
    <w:rPr>
      <w:rFonts w:cs="Times New Roman"/>
      <w:b/>
      <w:bCs/>
    </w:rPr>
  </w:style>
  <w:style w:type="character" w:styleId="aff5">
    <w:name w:val="Emphasis"/>
    <w:uiPriority w:val="20"/>
    <w:qFormat/>
    <w:rsid w:val="00335F0E"/>
    <w:rPr>
      <w:rFonts w:ascii="Calibri" w:hAnsi="Calibri" w:cs="Times New Roman"/>
      <w:b/>
      <w:i/>
      <w:iCs/>
    </w:rPr>
  </w:style>
  <w:style w:type="paragraph" w:styleId="aff6">
    <w:name w:val="Quote"/>
    <w:aliases w:val="Булет-1"/>
    <w:basedOn w:val="a2"/>
    <w:next w:val="a2"/>
    <w:link w:val="aff7"/>
    <w:uiPriority w:val="99"/>
    <w:qFormat/>
    <w:rsid w:val="00335F0E"/>
    <w:pPr>
      <w:widowControl/>
      <w:autoSpaceDE/>
      <w:autoSpaceDN/>
      <w:adjustRightInd/>
      <w:spacing w:line="280" w:lineRule="exact"/>
    </w:pPr>
    <w:rPr>
      <w:rFonts w:ascii="Calibri" w:eastAsia="Calibri" w:hAnsi="Calibri"/>
      <w:i/>
      <w:sz w:val="24"/>
      <w:szCs w:val="24"/>
    </w:rPr>
  </w:style>
  <w:style w:type="character" w:customStyle="1" w:styleId="aff7">
    <w:name w:val="Цитат Знак"/>
    <w:aliases w:val="Булет-1 Знак"/>
    <w:basedOn w:val="a3"/>
    <w:link w:val="aff6"/>
    <w:uiPriority w:val="99"/>
    <w:rsid w:val="00335F0E"/>
    <w:rPr>
      <w:rFonts w:ascii="Calibri" w:eastAsia="Calibri" w:hAnsi="Calibri" w:cs="Times New Roman"/>
      <w:i/>
      <w:sz w:val="24"/>
      <w:szCs w:val="24"/>
    </w:rPr>
  </w:style>
  <w:style w:type="paragraph" w:styleId="aff8">
    <w:name w:val="Intense Quote"/>
    <w:basedOn w:val="a2"/>
    <w:next w:val="a2"/>
    <w:link w:val="aff9"/>
    <w:uiPriority w:val="99"/>
    <w:qFormat/>
    <w:rsid w:val="00335F0E"/>
    <w:pPr>
      <w:widowControl/>
      <w:autoSpaceDE/>
      <w:autoSpaceDN/>
      <w:adjustRightInd/>
      <w:spacing w:line="280" w:lineRule="exact"/>
      <w:ind w:left="720" w:right="720"/>
    </w:pPr>
    <w:rPr>
      <w:rFonts w:ascii="Calibri" w:eastAsia="Calibri" w:hAnsi="Calibri"/>
      <w:b/>
      <w:i/>
      <w:sz w:val="22"/>
      <w:szCs w:val="22"/>
    </w:rPr>
  </w:style>
  <w:style w:type="character" w:customStyle="1" w:styleId="aff9">
    <w:name w:val="Интензивно цитиране Знак"/>
    <w:basedOn w:val="a3"/>
    <w:link w:val="aff8"/>
    <w:uiPriority w:val="99"/>
    <w:rsid w:val="00335F0E"/>
    <w:rPr>
      <w:rFonts w:ascii="Calibri" w:eastAsia="Calibri" w:hAnsi="Calibri" w:cs="Times New Roman"/>
      <w:b/>
      <w:i/>
    </w:rPr>
  </w:style>
  <w:style w:type="character" w:styleId="affa">
    <w:name w:val="Subtle Emphasis"/>
    <w:uiPriority w:val="99"/>
    <w:qFormat/>
    <w:rsid w:val="00335F0E"/>
    <w:rPr>
      <w:rFonts w:cs="Times New Roman"/>
      <w:i/>
      <w:color w:val="5A5A5A"/>
    </w:rPr>
  </w:style>
  <w:style w:type="character" w:styleId="affb">
    <w:name w:val="Intense Emphasis"/>
    <w:uiPriority w:val="99"/>
    <w:qFormat/>
    <w:rsid w:val="00335F0E"/>
    <w:rPr>
      <w:rFonts w:cs="Times New Roman"/>
      <w:b/>
      <w:i/>
      <w:sz w:val="24"/>
      <w:szCs w:val="24"/>
      <w:u w:val="single"/>
    </w:rPr>
  </w:style>
  <w:style w:type="character" w:styleId="affc">
    <w:name w:val="Subtle Reference"/>
    <w:uiPriority w:val="99"/>
    <w:qFormat/>
    <w:rsid w:val="00335F0E"/>
    <w:rPr>
      <w:rFonts w:cs="Times New Roman"/>
      <w:sz w:val="24"/>
      <w:szCs w:val="24"/>
      <w:u w:val="single"/>
    </w:rPr>
  </w:style>
  <w:style w:type="character" w:styleId="affd">
    <w:name w:val="Intense Reference"/>
    <w:uiPriority w:val="99"/>
    <w:qFormat/>
    <w:rsid w:val="00335F0E"/>
    <w:rPr>
      <w:rFonts w:cs="Times New Roman"/>
      <w:b/>
      <w:sz w:val="24"/>
      <w:u w:val="single"/>
    </w:rPr>
  </w:style>
  <w:style w:type="character" w:styleId="affe">
    <w:name w:val="Book Title"/>
    <w:uiPriority w:val="99"/>
    <w:qFormat/>
    <w:rsid w:val="00335F0E"/>
    <w:rPr>
      <w:rFonts w:ascii="Cambria" w:hAnsi="Cambria" w:cs="Times New Roman"/>
      <w:b/>
      <w:i/>
      <w:sz w:val="24"/>
      <w:szCs w:val="24"/>
    </w:rPr>
  </w:style>
  <w:style w:type="character" w:customStyle="1" w:styleId="11">
    <w:name w:val="Заглавие 1 Знак1"/>
    <w:basedOn w:val="a3"/>
    <w:link w:val="1"/>
    <w:uiPriority w:val="9"/>
    <w:rsid w:val="00335F0E"/>
    <w:rPr>
      <w:rFonts w:asciiTheme="majorHAnsi" w:eastAsiaTheme="majorEastAsia" w:hAnsiTheme="majorHAnsi" w:cstheme="majorBidi"/>
      <w:color w:val="2F5496" w:themeColor="accent1" w:themeShade="BF"/>
      <w:sz w:val="32"/>
      <w:szCs w:val="32"/>
    </w:rPr>
  </w:style>
  <w:style w:type="paragraph" w:styleId="afff">
    <w:name w:val="TOC Heading"/>
    <w:basedOn w:val="1"/>
    <w:next w:val="a2"/>
    <w:uiPriority w:val="39"/>
    <w:qFormat/>
    <w:rsid w:val="00335F0E"/>
    <w:pPr>
      <w:keepLines w:val="0"/>
      <w:widowControl/>
      <w:autoSpaceDE/>
      <w:autoSpaceDN/>
      <w:adjustRightInd/>
      <w:spacing w:after="60" w:line="280" w:lineRule="exact"/>
      <w:outlineLvl w:val="9"/>
    </w:pPr>
    <w:rPr>
      <w:rFonts w:ascii="Arial" w:eastAsia="Calibri" w:hAnsi="Arial" w:cs="Arial"/>
      <w:b/>
      <w:bCs/>
      <w:caps/>
      <w:color w:val="1F497D"/>
      <w:kern w:val="32"/>
      <w:sz w:val="28"/>
      <w:szCs w:val="28"/>
      <w:lang w:val="en-GB"/>
    </w:rPr>
  </w:style>
  <w:style w:type="paragraph" w:customStyle="1" w:styleId="Formatvorlage2">
    <w:name w:val="Formatvorlage2"/>
    <w:basedOn w:val="2"/>
    <w:link w:val="Formatvorlage2Zchn"/>
    <w:uiPriority w:val="99"/>
    <w:rsid w:val="00335F0E"/>
    <w:rPr>
      <w:color w:val="292526"/>
    </w:rPr>
  </w:style>
  <w:style w:type="character" w:customStyle="1" w:styleId="Formatvorlage2Zchn">
    <w:name w:val="Formatvorlage2 Zchn"/>
    <w:basedOn w:val="Heading2Char1"/>
    <w:link w:val="Formatvorlage2"/>
    <w:uiPriority w:val="99"/>
    <w:locked/>
    <w:rsid w:val="00335F0E"/>
    <w:rPr>
      <w:rFonts w:ascii="Times New Roman" w:eastAsia="Times New Roman" w:hAnsi="Times New Roman" w:cs="Times New Roman"/>
      <w:b/>
      <w:bCs/>
      <w:iCs w:val="0"/>
      <w:color w:val="292526"/>
      <w:sz w:val="24"/>
      <w:szCs w:val="24"/>
    </w:rPr>
  </w:style>
  <w:style w:type="paragraph" w:customStyle="1" w:styleId="Formatvorlage3">
    <w:name w:val="Formatvorlage3"/>
    <w:basedOn w:val="3"/>
    <w:link w:val="Formatvorlage3Zchn"/>
    <w:uiPriority w:val="99"/>
    <w:rsid w:val="00335F0E"/>
    <w:rPr>
      <w:szCs w:val="24"/>
      <w:u w:val="single"/>
      <w:lang w:val="en-GB" w:eastAsia="en-GB"/>
    </w:rPr>
  </w:style>
  <w:style w:type="character" w:customStyle="1" w:styleId="Formatvorlage3Zchn">
    <w:name w:val="Formatvorlage3 Zchn"/>
    <w:basedOn w:val="Heading3Char1"/>
    <w:link w:val="Formatvorlage3"/>
    <w:uiPriority w:val="99"/>
    <w:locked/>
    <w:rsid w:val="00335F0E"/>
    <w:rPr>
      <w:rFonts w:ascii="Times New Roman" w:eastAsia="Times New Roman" w:hAnsi="Times New Roman" w:cs="Times New Roman"/>
      <w:b/>
      <w:bCs/>
      <w:i/>
      <w:color w:val="4F81BD"/>
      <w:sz w:val="24"/>
      <w:szCs w:val="24"/>
      <w:u w:val="single"/>
      <w:lang w:val="en-GB" w:eastAsia="en-GB"/>
    </w:rPr>
  </w:style>
  <w:style w:type="paragraph" w:customStyle="1" w:styleId="Formatvorlage4">
    <w:name w:val="Formatvorlage4"/>
    <w:basedOn w:val="1"/>
    <w:link w:val="Formatvorlage4Zchn"/>
    <w:uiPriority w:val="99"/>
    <w:rsid w:val="00335F0E"/>
    <w:pPr>
      <w:keepLines w:val="0"/>
      <w:widowControl/>
      <w:autoSpaceDE/>
      <w:autoSpaceDN/>
      <w:adjustRightInd/>
      <w:spacing w:after="60" w:line="280" w:lineRule="exact"/>
    </w:pPr>
    <w:rPr>
      <w:rFonts w:ascii="Arial" w:eastAsia="Calibri" w:hAnsi="Arial" w:cs="Arial"/>
      <w:b/>
      <w:bCs/>
      <w:caps/>
      <w:color w:val="1F497D"/>
      <w:kern w:val="32"/>
      <w:sz w:val="28"/>
      <w:szCs w:val="28"/>
      <w:lang w:val="en-GB"/>
    </w:rPr>
  </w:style>
  <w:style w:type="character" w:customStyle="1" w:styleId="Formatvorlage4Zchn">
    <w:name w:val="Formatvorlage4 Zchn"/>
    <w:basedOn w:val="Heading1Char"/>
    <w:link w:val="Formatvorlage4"/>
    <w:uiPriority w:val="99"/>
    <w:locked/>
    <w:rsid w:val="00335F0E"/>
    <w:rPr>
      <w:rFonts w:ascii="Arial" w:eastAsia="Calibri" w:hAnsi="Arial" w:cs="Arial"/>
      <w:b/>
      <w:bCs/>
      <w:caps/>
      <w:color w:val="1F497D"/>
      <w:kern w:val="32"/>
      <w:sz w:val="28"/>
      <w:szCs w:val="28"/>
      <w:lang w:val="en-GB"/>
    </w:rPr>
  </w:style>
  <w:style w:type="paragraph" w:customStyle="1" w:styleId="oddl-nadpis">
    <w:name w:val="oddíl-nadpis"/>
    <w:basedOn w:val="a2"/>
    <w:uiPriority w:val="99"/>
    <w:rsid w:val="00335F0E"/>
    <w:pPr>
      <w:keepNext/>
      <w:tabs>
        <w:tab w:val="left" w:pos="567"/>
      </w:tabs>
      <w:autoSpaceDE/>
      <w:autoSpaceDN/>
      <w:adjustRightInd/>
      <w:spacing w:before="240" w:line="240" w:lineRule="exact"/>
    </w:pPr>
    <w:rPr>
      <w:rFonts w:ascii="Arial" w:hAnsi="Arial" w:cs="Arial"/>
      <w:b/>
      <w:bCs/>
      <w:sz w:val="24"/>
      <w:szCs w:val="24"/>
      <w:lang w:val="cs-CZ"/>
    </w:rPr>
  </w:style>
  <w:style w:type="paragraph" w:styleId="afff0">
    <w:name w:val="Normal Indent"/>
    <w:aliases w:val="Normal Indent Char,Normal Indent Char Char,Normal Indent Char1 Char,Normal Indent Char1,Char"/>
    <w:basedOn w:val="a2"/>
    <w:uiPriority w:val="99"/>
    <w:rsid w:val="00335F0E"/>
    <w:pPr>
      <w:widowControl/>
      <w:tabs>
        <w:tab w:val="left" w:pos="0"/>
        <w:tab w:val="left" w:pos="567"/>
      </w:tabs>
      <w:overflowPunct w:val="0"/>
      <w:spacing w:before="48" w:after="48"/>
      <w:ind w:left="708"/>
      <w:textAlignment w:val="baseline"/>
    </w:pPr>
    <w:rPr>
      <w:rFonts w:ascii="Arial" w:hAnsi="Arial"/>
      <w:sz w:val="16"/>
      <w:lang w:val="en-GB" w:eastAsia="sr-Cyrl-CS"/>
    </w:rPr>
  </w:style>
  <w:style w:type="paragraph" w:customStyle="1" w:styleId="Basic">
    <w:name w:val="Basic"/>
    <w:basedOn w:val="a2"/>
    <w:uiPriority w:val="99"/>
    <w:rsid w:val="00335F0E"/>
    <w:pPr>
      <w:widowControl/>
      <w:autoSpaceDE/>
      <w:autoSpaceDN/>
      <w:adjustRightInd/>
      <w:spacing w:before="60" w:after="60" w:line="280" w:lineRule="atLeast"/>
    </w:pPr>
    <w:rPr>
      <w:rFonts w:ascii="Arial" w:hAnsi="Arial"/>
      <w:szCs w:val="24"/>
      <w:lang w:val="en-GB" w:eastAsia="de-DE"/>
    </w:rPr>
  </w:style>
  <w:style w:type="paragraph" w:styleId="afff1">
    <w:name w:val="Salutation"/>
    <w:basedOn w:val="a2"/>
    <w:next w:val="a2"/>
    <w:link w:val="afff2"/>
    <w:uiPriority w:val="99"/>
    <w:semiHidden/>
    <w:rsid w:val="00335F0E"/>
    <w:pPr>
      <w:widowControl/>
      <w:autoSpaceDE/>
      <w:autoSpaceDN/>
      <w:adjustRightInd/>
      <w:spacing w:before="220" w:after="220" w:line="220" w:lineRule="atLeast"/>
      <w:jc w:val="both"/>
    </w:pPr>
    <w:rPr>
      <w:rFonts w:ascii="Arial" w:eastAsia="Calibri" w:hAnsi="Arial"/>
      <w:spacing w:val="-5"/>
      <w:sz w:val="22"/>
      <w:lang w:val="fr-FR" w:eastAsia="de-DE"/>
    </w:rPr>
  </w:style>
  <w:style w:type="character" w:customStyle="1" w:styleId="afff2">
    <w:name w:val="Приветствие Знак"/>
    <w:basedOn w:val="a3"/>
    <w:link w:val="afff1"/>
    <w:uiPriority w:val="99"/>
    <w:semiHidden/>
    <w:rsid w:val="00335F0E"/>
    <w:rPr>
      <w:rFonts w:ascii="Arial" w:eastAsia="Calibri" w:hAnsi="Arial" w:cs="Times New Roman"/>
      <w:spacing w:val="-5"/>
      <w:szCs w:val="20"/>
      <w:lang w:val="fr-FR" w:eastAsia="de-DE"/>
    </w:rPr>
  </w:style>
  <w:style w:type="paragraph" w:customStyle="1" w:styleId="xl35">
    <w:name w:val="xl35"/>
    <w:basedOn w:val="a2"/>
    <w:uiPriority w:val="99"/>
    <w:rsid w:val="00335F0E"/>
    <w:pPr>
      <w:widowControl/>
      <w:pBdr>
        <w:left w:val="single" w:sz="4" w:space="0" w:color="auto"/>
        <w:right w:val="single" w:sz="4" w:space="0" w:color="auto"/>
      </w:pBdr>
      <w:autoSpaceDE/>
      <w:autoSpaceDN/>
      <w:adjustRightInd/>
      <w:spacing w:before="100" w:beforeAutospacing="1" w:after="100" w:afterAutospacing="1"/>
      <w:jc w:val="center"/>
    </w:pPr>
    <w:rPr>
      <w:rFonts w:ascii="Arial" w:eastAsia="Calibri" w:hAnsi="Arial" w:cs="Arial"/>
      <w:sz w:val="24"/>
      <w:szCs w:val="24"/>
      <w:lang w:val="de-AT" w:eastAsia="de-DE"/>
    </w:rPr>
  </w:style>
  <w:style w:type="paragraph" w:styleId="23">
    <w:name w:val="Body Text 2"/>
    <w:basedOn w:val="a2"/>
    <w:link w:val="24"/>
    <w:uiPriority w:val="99"/>
    <w:semiHidden/>
    <w:rsid w:val="00335F0E"/>
    <w:pPr>
      <w:widowControl/>
      <w:autoSpaceDE/>
      <w:autoSpaceDN/>
      <w:adjustRightInd/>
      <w:spacing w:after="120" w:line="480" w:lineRule="auto"/>
    </w:pPr>
    <w:rPr>
      <w:rFonts w:ascii="Calibri" w:eastAsia="Calibri" w:hAnsi="Calibri"/>
      <w:sz w:val="24"/>
      <w:szCs w:val="24"/>
    </w:rPr>
  </w:style>
  <w:style w:type="character" w:customStyle="1" w:styleId="24">
    <w:name w:val="Основен текст 2 Знак"/>
    <w:basedOn w:val="a3"/>
    <w:link w:val="23"/>
    <w:uiPriority w:val="99"/>
    <w:semiHidden/>
    <w:rsid w:val="00335F0E"/>
    <w:rPr>
      <w:rFonts w:ascii="Calibri" w:eastAsia="Calibri" w:hAnsi="Calibri" w:cs="Times New Roman"/>
      <w:sz w:val="24"/>
      <w:szCs w:val="24"/>
    </w:rPr>
  </w:style>
  <w:style w:type="paragraph" w:customStyle="1" w:styleId="Bullet">
    <w:name w:val="Bullet"/>
    <w:basedOn w:val="a2"/>
    <w:autoRedefine/>
    <w:uiPriority w:val="99"/>
    <w:qFormat/>
    <w:rsid w:val="00335F0E"/>
    <w:pPr>
      <w:widowControl/>
      <w:autoSpaceDE/>
      <w:autoSpaceDN/>
      <w:adjustRightInd/>
      <w:spacing w:line="360" w:lineRule="auto"/>
      <w:ind w:firstLine="709"/>
      <w:jc w:val="both"/>
    </w:pPr>
    <w:rPr>
      <w:i/>
      <w:sz w:val="24"/>
      <w:u w:val="single"/>
      <w:lang w:val="de-AT" w:eastAsia="de-DE" w:bidi="my-MM"/>
    </w:rPr>
  </w:style>
  <w:style w:type="paragraph" w:customStyle="1" w:styleId="CaracterCaracterCharCaracterCaracterCharCaracterCaracterCharCaracterCaracterCharCaracterCaracter1CharCharCharCharCaracterCaracterCaracterCaracter">
    <w:name w:val="Caracter Caracter Char Caracter Caracter Char Caracter Caracter Char Caracter Caracter Char Caracter Caracter1 Char Char Char Char Caracter Caracter Caracter Caracter"/>
    <w:basedOn w:val="a2"/>
    <w:rsid w:val="00335F0E"/>
    <w:pPr>
      <w:widowControl/>
      <w:autoSpaceDE/>
      <w:autoSpaceDN/>
      <w:adjustRightInd/>
      <w:jc w:val="both"/>
    </w:pPr>
    <w:rPr>
      <w:rFonts w:ascii="Arial" w:hAnsi="Arial"/>
      <w:sz w:val="24"/>
      <w:szCs w:val="24"/>
      <w:lang w:val="pl-PL" w:eastAsia="pl-PL"/>
    </w:rPr>
  </w:style>
  <w:style w:type="paragraph" w:customStyle="1" w:styleId="CaracterCaracterCharCaracterCaracterCharCaracterCaracterCharCaracterCaracterCharCaracterCaracter1CharCharCharCharCaracterCaracterCaracterCaracter1">
    <w:name w:val="Caracter Caracter Char Caracter Caracter Char Caracter Caracter Char Caracter Caracter Char Caracter Caracter1 Char Char Char Char Caracter Caracter Caracter Caracter1"/>
    <w:basedOn w:val="a2"/>
    <w:uiPriority w:val="99"/>
    <w:rsid w:val="00335F0E"/>
    <w:pPr>
      <w:widowControl/>
      <w:autoSpaceDE/>
      <w:autoSpaceDN/>
      <w:adjustRightInd/>
      <w:jc w:val="both"/>
    </w:pPr>
    <w:rPr>
      <w:rFonts w:ascii="Arial" w:hAnsi="Arial"/>
      <w:sz w:val="24"/>
      <w:szCs w:val="24"/>
      <w:lang w:val="pl-PL" w:eastAsia="pl-PL"/>
    </w:rPr>
  </w:style>
  <w:style w:type="paragraph" w:customStyle="1" w:styleId="Tiret2">
    <w:name w:val="Tiret 2"/>
    <w:basedOn w:val="a2"/>
    <w:uiPriority w:val="99"/>
    <w:rsid w:val="00335F0E"/>
    <w:pPr>
      <w:widowControl/>
      <w:autoSpaceDE/>
      <w:autoSpaceDN/>
      <w:adjustRightInd/>
      <w:spacing w:before="120" w:after="120"/>
      <w:ind w:left="720" w:hanging="360"/>
      <w:jc w:val="both"/>
    </w:pPr>
    <w:rPr>
      <w:sz w:val="24"/>
      <w:lang w:val="en-GB" w:eastAsia="ko-KR"/>
    </w:rPr>
  </w:style>
  <w:style w:type="paragraph" w:customStyle="1" w:styleId="Point4">
    <w:name w:val="Point 4"/>
    <w:basedOn w:val="a2"/>
    <w:uiPriority w:val="99"/>
    <w:rsid w:val="00335F0E"/>
    <w:pPr>
      <w:widowControl/>
      <w:autoSpaceDE/>
      <w:autoSpaceDN/>
      <w:adjustRightInd/>
      <w:spacing w:before="120" w:after="120"/>
      <w:ind w:left="3118" w:hanging="567"/>
      <w:jc w:val="both"/>
    </w:pPr>
    <w:rPr>
      <w:sz w:val="24"/>
      <w:lang w:val="en-GB" w:eastAsia="ko-KR"/>
    </w:rPr>
  </w:style>
  <w:style w:type="paragraph" w:customStyle="1" w:styleId="Text2">
    <w:name w:val="Text 2"/>
    <w:basedOn w:val="a2"/>
    <w:uiPriority w:val="99"/>
    <w:rsid w:val="00335F0E"/>
    <w:pPr>
      <w:widowControl/>
      <w:numPr>
        <w:numId w:val="6"/>
      </w:numPr>
      <w:autoSpaceDE/>
      <w:autoSpaceDN/>
      <w:adjustRightInd/>
      <w:spacing w:before="120" w:after="120"/>
      <w:ind w:left="850"/>
      <w:jc w:val="both"/>
    </w:pPr>
    <w:rPr>
      <w:sz w:val="24"/>
      <w:lang w:val="en-GB" w:eastAsia="ko-KR"/>
    </w:rPr>
  </w:style>
  <w:style w:type="paragraph" w:customStyle="1" w:styleId="WW-BodyText3">
    <w:name w:val="WW-Body Text 3"/>
    <w:basedOn w:val="a2"/>
    <w:uiPriority w:val="99"/>
    <w:rsid w:val="00335F0E"/>
    <w:pPr>
      <w:widowControl/>
      <w:suppressAutoHyphens/>
      <w:autoSpaceDE/>
      <w:autoSpaceDN/>
      <w:adjustRightInd/>
      <w:spacing w:before="120" w:line="360" w:lineRule="auto"/>
      <w:jc w:val="both"/>
    </w:pPr>
    <w:rPr>
      <w:rFonts w:ascii="Arial" w:hAnsi="Arial"/>
      <w:sz w:val="24"/>
      <w:lang w:val="ro-RO" w:eastAsia="de-AT"/>
    </w:rPr>
  </w:style>
  <w:style w:type="paragraph" w:styleId="31">
    <w:name w:val="Body Text 3"/>
    <w:basedOn w:val="a2"/>
    <w:link w:val="32"/>
    <w:uiPriority w:val="99"/>
    <w:semiHidden/>
    <w:rsid w:val="00335F0E"/>
    <w:pPr>
      <w:widowControl/>
      <w:autoSpaceDE/>
      <w:autoSpaceDN/>
      <w:adjustRightInd/>
      <w:spacing w:after="120"/>
    </w:pPr>
    <w:rPr>
      <w:rFonts w:eastAsia="MS Mincho"/>
      <w:sz w:val="16"/>
      <w:szCs w:val="16"/>
      <w:lang w:val="en-GB" w:eastAsia="ja-JP"/>
    </w:rPr>
  </w:style>
  <w:style w:type="character" w:customStyle="1" w:styleId="32">
    <w:name w:val="Основен текст 3 Знак"/>
    <w:basedOn w:val="a3"/>
    <w:link w:val="31"/>
    <w:uiPriority w:val="99"/>
    <w:semiHidden/>
    <w:rsid w:val="00335F0E"/>
    <w:rPr>
      <w:rFonts w:ascii="Times New Roman" w:eastAsia="MS Mincho" w:hAnsi="Times New Roman" w:cs="Times New Roman"/>
      <w:sz w:val="16"/>
      <w:szCs w:val="16"/>
      <w:lang w:val="en-GB" w:eastAsia="ja-JP"/>
    </w:rPr>
  </w:style>
  <w:style w:type="paragraph" w:customStyle="1" w:styleId="berschrift1">
    <w:name w:val="überschrift 1"/>
    <w:basedOn w:val="1"/>
    <w:link w:val="berschrift1Zchn"/>
    <w:uiPriority w:val="99"/>
    <w:rsid w:val="00335F0E"/>
    <w:pPr>
      <w:keepLines w:val="0"/>
      <w:widowControl/>
      <w:autoSpaceDE/>
      <w:autoSpaceDN/>
      <w:adjustRightInd/>
      <w:spacing w:after="60" w:line="280" w:lineRule="exact"/>
    </w:pPr>
    <w:rPr>
      <w:rFonts w:ascii="Arial" w:eastAsia="Calibri" w:hAnsi="Arial" w:cs="Arial"/>
      <w:b/>
      <w:bCs/>
      <w:caps/>
      <w:color w:val="1F497D"/>
      <w:kern w:val="32"/>
      <w:sz w:val="28"/>
      <w:szCs w:val="28"/>
      <w:lang w:val="en-GB"/>
    </w:rPr>
  </w:style>
  <w:style w:type="character" w:customStyle="1" w:styleId="berschrift1Zchn">
    <w:name w:val="überschrift 1 Zchn"/>
    <w:basedOn w:val="Heading1Char"/>
    <w:link w:val="berschrift1"/>
    <w:uiPriority w:val="99"/>
    <w:locked/>
    <w:rsid w:val="00335F0E"/>
    <w:rPr>
      <w:rFonts w:ascii="Arial" w:eastAsia="Calibri" w:hAnsi="Arial" w:cs="Arial"/>
      <w:b/>
      <w:bCs/>
      <w:caps/>
      <w:color w:val="1F497D"/>
      <w:kern w:val="32"/>
      <w:sz w:val="28"/>
      <w:szCs w:val="28"/>
      <w:lang w:val="en-GB"/>
    </w:rPr>
  </w:style>
  <w:style w:type="table" w:customStyle="1" w:styleId="HelleSchattierung1">
    <w:name w:val="Helle Schattierung1"/>
    <w:uiPriority w:val="99"/>
    <w:rsid w:val="00335F0E"/>
    <w:pPr>
      <w:spacing w:before="0" w:after="0"/>
      <w:ind w:firstLine="0"/>
      <w:jc w:val="left"/>
    </w:pPr>
    <w:rPr>
      <w:rFonts w:ascii="Times New Roman" w:eastAsia="Calibri"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StyleHeading1MainHeading95pt">
    <w:name w:val="Style Heading 1Main Heading + 9.5 pt"/>
    <w:basedOn w:val="1"/>
    <w:rsid w:val="00335F0E"/>
    <w:pPr>
      <w:keepLines w:val="0"/>
      <w:widowControl/>
      <w:numPr>
        <w:numId w:val="7"/>
      </w:numPr>
      <w:autoSpaceDE/>
      <w:autoSpaceDN/>
      <w:adjustRightInd/>
      <w:spacing w:after="60" w:line="280" w:lineRule="exact"/>
    </w:pPr>
    <w:rPr>
      <w:rFonts w:ascii="Arial" w:eastAsia="Calibri" w:hAnsi="Arial" w:cs="Arial"/>
      <w:b/>
      <w:bCs/>
      <w:caps/>
      <w:color w:val="1F497D"/>
      <w:kern w:val="32"/>
      <w:sz w:val="19"/>
      <w:szCs w:val="28"/>
      <w:lang w:val="en-GB"/>
    </w:rPr>
  </w:style>
  <w:style w:type="paragraph" w:customStyle="1" w:styleId="StyleHeading1MainHeadingLatinCalibri">
    <w:name w:val="Style Heading 1Main Heading + (Latin) Calibri"/>
    <w:basedOn w:val="1"/>
    <w:link w:val="StyleHeading1MainHeadingLatinCalibriCharChar"/>
    <w:rsid w:val="00335F0E"/>
    <w:pPr>
      <w:keepLines w:val="0"/>
      <w:widowControl/>
      <w:autoSpaceDE/>
      <w:autoSpaceDN/>
      <w:adjustRightInd/>
      <w:spacing w:after="60" w:line="280" w:lineRule="exact"/>
    </w:pPr>
    <w:rPr>
      <w:rFonts w:ascii="Calibri" w:eastAsia="Calibri" w:hAnsi="Calibri" w:cs="Arial"/>
      <w:b/>
      <w:bCs/>
      <w:caps/>
      <w:color w:val="1F497D"/>
      <w:kern w:val="32"/>
      <w:sz w:val="28"/>
      <w:szCs w:val="28"/>
      <w:lang w:val="en-GB"/>
    </w:rPr>
  </w:style>
  <w:style w:type="character" w:customStyle="1" w:styleId="StyleHeading1MainHeadingLatinCalibriCharChar">
    <w:name w:val="Style Heading 1Main Heading + (Latin) Calibri Char Char"/>
    <w:link w:val="StyleHeading1MainHeadingLatinCalibri"/>
    <w:rsid w:val="00335F0E"/>
    <w:rPr>
      <w:rFonts w:ascii="Calibri" w:eastAsia="Calibri" w:hAnsi="Calibri" w:cs="Arial"/>
      <w:b/>
      <w:bCs/>
      <w:caps/>
      <w:color w:val="1F497D"/>
      <w:kern w:val="32"/>
      <w:sz w:val="28"/>
      <w:szCs w:val="28"/>
      <w:lang w:val="en-GB"/>
    </w:rPr>
  </w:style>
  <w:style w:type="paragraph" w:customStyle="1" w:styleId="Formatvorlage1">
    <w:name w:val="Formatvorlage1"/>
    <w:basedOn w:val="StyleHeading1MainHeadingLatinCalibri"/>
    <w:link w:val="Formatvorlage1Zchn"/>
    <w:qFormat/>
    <w:rsid w:val="00335F0E"/>
    <w:pPr>
      <w:spacing w:after="120"/>
    </w:pPr>
  </w:style>
  <w:style w:type="character" w:customStyle="1" w:styleId="Formatvorlage1Zchn">
    <w:name w:val="Formatvorlage1 Zchn"/>
    <w:basedOn w:val="StyleHeading1MainHeadingLatinCalibriCharChar"/>
    <w:link w:val="Formatvorlage1"/>
    <w:rsid w:val="00335F0E"/>
    <w:rPr>
      <w:rFonts w:ascii="Calibri" w:eastAsia="Calibri" w:hAnsi="Calibri" w:cs="Arial"/>
      <w:b/>
      <w:bCs/>
      <w:caps/>
      <w:color w:val="1F497D"/>
      <w:kern w:val="32"/>
      <w:sz w:val="28"/>
      <w:szCs w:val="28"/>
      <w:lang w:val="en-GB"/>
    </w:rPr>
  </w:style>
  <w:style w:type="paragraph" w:customStyle="1" w:styleId="Inhaltsverzeichnisberschrift">
    <w:name w:val="Inhaltsverzeichnisüberschrift"/>
    <w:basedOn w:val="1"/>
    <w:next w:val="a2"/>
    <w:uiPriority w:val="39"/>
    <w:qFormat/>
    <w:rsid w:val="00335F0E"/>
    <w:pPr>
      <w:widowControl/>
      <w:autoSpaceDE/>
      <w:autoSpaceDN/>
      <w:adjustRightInd/>
      <w:spacing w:before="480" w:line="276" w:lineRule="auto"/>
      <w:outlineLvl w:val="9"/>
    </w:pPr>
    <w:rPr>
      <w:rFonts w:ascii="Cambria" w:eastAsia="Times New Roman" w:hAnsi="Cambria" w:cs="Times New Roman"/>
      <w:b/>
      <w:bCs/>
      <w:color w:val="365F91"/>
      <w:sz w:val="28"/>
      <w:szCs w:val="28"/>
      <w:lang w:val="de-DE"/>
    </w:rPr>
  </w:style>
  <w:style w:type="character" w:customStyle="1" w:styleId="StyleHeading1MainHeadingLatinCalibriZchn">
    <w:name w:val="Style Heading 1Main Heading + (Latin) Calibri Zchn"/>
    <w:rsid w:val="00335F0E"/>
    <w:rPr>
      <w:rFonts w:ascii="Calibri" w:eastAsia="Times New Roman" w:hAnsi="Calibri" w:cs="Arial"/>
      <w:b/>
      <w:bCs/>
      <w:caps/>
      <w:color w:val="1F497D"/>
      <w:kern w:val="32"/>
      <w:sz w:val="28"/>
      <w:szCs w:val="28"/>
      <w:lang w:val="en-GB" w:eastAsia="en-US" w:bidi="ar-SA"/>
    </w:rPr>
  </w:style>
  <w:style w:type="paragraph" w:customStyle="1" w:styleId="StyleStyleHeading1MainHeadingLatinCalibriLatinArial">
    <w:name w:val="Style Style Heading 1Main Heading + (Latin) Calibri + (Latin) Arial"/>
    <w:basedOn w:val="StyleHeading1MainHeadingLatinCalibri"/>
    <w:rsid w:val="00335F0E"/>
    <w:pPr>
      <w:numPr>
        <w:numId w:val="8"/>
      </w:numPr>
      <w:tabs>
        <w:tab w:val="clear" w:pos="0"/>
      </w:tabs>
      <w:ind w:left="360" w:hanging="360"/>
    </w:pPr>
    <w:rPr>
      <w:rFonts w:ascii="Arial" w:hAnsi="Arial"/>
    </w:rPr>
  </w:style>
  <w:style w:type="character" w:customStyle="1" w:styleId="apple-converted-space">
    <w:name w:val="apple-converted-space"/>
    <w:basedOn w:val="a3"/>
    <w:rsid w:val="00335F0E"/>
  </w:style>
  <w:style w:type="paragraph" w:customStyle="1" w:styleId="CowiTitle">
    <w:name w:val="CowiTitle"/>
    <w:basedOn w:val="a2"/>
    <w:next w:val="afb"/>
    <w:rsid w:val="00335F0E"/>
    <w:pPr>
      <w:widowControl/>
      <w:suppressAutoHyphens/>
      <w:autoSpaceDE/>
      <w:autoSpaceDN/>
      <w:adjustRightInd/>
      <w:spacing w:after="160" w:line="400" w:lineRule="exact"/>
    </w:pPr>
    <w:rPr>
      <w:rFonts w:ascii="Arial Black" w:hAnsi="Arial Black" w:cs="Arial"/>
      <w:sz w:val="36"/>
      <w:szCs w:val="24"/>
      <w:lang w:val="en-GB" w:eastAsia="da-DK"/>
    </w:rPr>
  </w:style>
  <w:style w:type="character" w:customStyle="1" w:styleId="Bodytext2">
    <w:name w:val="Body text (2)_"/>
    <w:basedOn w:val="a3"/>
    <w:link w:val="Bodytext20"/>
    <w:rsid w:val="00335F0E"/>
    <w:rPr>
      <w:rFonts w:ascii="Times New Roman" w:eastAsia="Times New Roman" w:hAnsi="Times New Roman" w:cs="Times New Roman"/>
      <w:shd w:val="clear" w:color="auto" w:fill="FFFFFF"/>
    </w:rPr>
  </w:style>
  <w:style w:type="paragraph" w:customStyle="1" w:styleId="Bodytext20">
    <w:name w:val="Body text (2)"/>
    <w:basedOn w:val="a2"/>
    <w:link w:val="Bodytext2"/>
    <w:rsid w:val="00335F0E"/>
    <w:pPr>
      <w:shd w:val="clear" w:color="auto" w:fill="FFFFFF"/>
      <w:autoSpaceDE/>
      <w:autoSpaceDN/>
      <w:adjustRightInd/>
      <w:spacing w:before="280" w:line="317" w:lineRule="exact"/>
      <w:ind w:hanging="360"/>
    </w:pPr>
    <w:rPr>
      <w:sz w:val="22"/>
      <w:szCs w:val="22"/>
    </w:rPr>
  </w:style>
  <w:style w:type="character" w:customStyle="1" w:styleId="Bodytext6">
    <w:name w:val="Body text (6)_"/>
    <w:basedOn w:val="a3"/>
    <w:link w:val="Bodytext60"/>
    <w:rsid w:val="00335F0E"/>
    <w:rPr>
      <w:rFonts w:ascii="Times New Roman" w:eastAsia="Times New Roman" w:hAnsi="Times New Roman" w:cs="Times New Roman"/>
      <w:i/>
      <w:iCs/>
      <w:shd w:val="clear" w:color="auto" w:fill="FFFFFF"/>
    </w:rPr>
  </w:style>
  <w:style w:type="paragraph" w:customStyle="1" w:styleId="Bodytext60">
    <w:name w:val="Body text (6)"/>
    <w:basedOn w:val="a2"/>
    <w:link w:val="Bodytext6"/>
    <w:rsid w:val="00335F0E"/>
    <w:pPr>
      <w:shd w:val="clear" w:color="auto" w:fill="FFFFFF"/>
      <w:autoSpaceDE/>
      <w:autoSpaceDN/>
      <w:adjustRightInd/>
      <w:spacing w:before="120" w:after="120" w:line="413" w:lineRule="exact"/>
      <w:ind w:firstLine="740"/>
      <w:jc w:val="both"/>
    </w:pPr>
    <w:rPr>
      <w:i/>
      <w:iCs/>
      <w:sz w:val="22"/>
      <w:szCs w:val="22"/>
    </w:rPr>
  </w:style>
  <w:style w:type="character" w:customStyle="1" w:styleId="Heading22">
    <w:name w:val="Heading #2 (2)_"/>
    <w:basedOn w:val="a3"/>
    <w:link w:val="Heading220"/>
    <w:rsid w:val="00335F0E"/>
    <w:rPr>
      <w:rFonts w:ascii="Times New Roman" w:eastAsia="Times New Roman" w:hAnsi="Times New Roman" w:cs="Times New Roman"/>
      <w:shd w:val="clear" w:color="auto" w:fill="FFFFFF"/>
    </w:rPr>
  </w:style>
  <w:style w:type="paragraph" w:customStyle="1" w:styleId="Heading220">
    <w:name w:val="Heading #2 (2)"/>
    <w:basedOn w:val="a2"/>
    <w:link w:val="Heading22"/>
    <w:rsid w:val="00335F0E"/>
    <w:pPr>
      <w:shd w:val="clear" w:color="auto" w:fill="FFFFFF"/>
      <w:autoSpaceDE/>
      <w:autoSpaceDN/>
      <w:adjustRightInd/>
      <w:spacing w:before="120" w:after="260" w:line="266" w:lineRule="exact"/>
      <w:ind w:firstLine="740"/>
      <w:jc w:val="both"/>
      <w:outlineLvl w:val="1"/>
    </w:pPr>
    <w:rPr>
      <w:sz w:val="22"/>
      <w:szCs w:val="22"/>
    </w:rPr>
  </w:style>
  <w:style w:type="numbering" w:customStyle="1" w:styleId="Style1">
    <w:name w:val="Style1"/>
    <w:uiPriority w:val="99"/>
    <w:rsid w:val="00335F0E"/>
    <w:pPr>
      <w:numPr>
        <w:numId w:val="9"/>
      </w:numPr>
    </w:pPr>
  </w:style>
  <w:style w:type="character" w:customStyle="1" w:styleId="FontStyle16">
    <w:name w:val="Font Style16"/>
    <w:basedOn w:val="a3"/>
    <w:rsid w:val="00335F0E"/>
    <w:rPr>
      <w:rFonts w:ascii="Times New Roman" w:hAnsi="Times New Roman" w:cs="Times New Roman"/>
      <w:sz w:val="20"/>
      <w:szCs w:val="20"/>
    </w:rPr>
  </w:style>
  <w:style w:type="paragraph" w:customStyle="1" w:styleId="Style3">
    <w:name w:val="Style3"/>
    <w:basedOn w:val="a2"/>
    <w:rsid w:val="00335F0E"/>
    <w:pPr>
      <w:spacing w:line="274" w:lineRule="exact"/>
      <w:ind w:firstLine="739"/>
      <w:jc w:val="both"/>
    </w:pPr>
    <w:rPr>
      <w:sz w:val="24"/>
      <w:szCs w:val="24"/>
      <w:lang w:val="bg-BG" w:eastAsia="bg-BG"/>
    </w:rPr>
  </w:style>
  <w:style w:type="paragraph" w:customStyle="1" w:styleId="Char1">
    <w:name w:val="Char1"/>
    <w:basedOn w:val="a2"/>
    <w:rsid w:val="00335F0E"/>
    <w:pPr>
      <w:widowControl/>
      <w:tabs>
        <w:tab w:val="left" w:pos="709"/>
      </w:tabs>
      <w:autoSpaceDE/>
      <w:autoSpaceDN/>
      <w:adjustRightInd/>
      <w:spacing w:line="360" w:lineRule="auto"/>
    </w:pPr>
    <w:rPr>
      <w:rFonts w:ascii="Tahoma" w:hAnsi="Tahoma"/>
      <w:sz w:val="24"/>
      <w:szCs w:val="24"/>
      <w:lang w:val="pl-PL" w:eastAsia="pl-PL"/>
    </w:rPr>
  </w:style>
  <w:style w:type="paragraph" w:customStyle="1" w:styleId="a0">
    <w:name w:val="Тирета"/>
    <w:basedOn w:val="a2"/>
    <w:link w:val="Char0"/>
    <w:qFormat/>
    <w:rsid w:val="00335F0E"/>
    <w:pPr>
      <w:widowControl/>
      <w:numPr>
        <w:numId w:val="10"/>
      </w:numPr>
      <w:autoSpaceDE/>
      <w:autoSpaceDN/>
      <w:adjustRightInd/>
      <w:spacing w:line="360" w:lineRule="auto"/>
      <w:jc w:val="both"/>
    </w:pPr>
    <w:rPr>
      <w:rFonts w:eastAsia="Calibri"/>
      <w:sz w:val="24"/>
      <w:szCs w:val="22"/>
      <w:lang w:val="bg-BG"/>
    </w:rPr>
  </w:style>
  <w:style w:type="character" w:customStyle="1" w:styleId="Char0">
    <w:name w:val="Тирета Char"/>
    <w:basedOn w:val="a3"/>
    <w:link w:val="a0"/>
    <w:rsid w:val="00335F0E"/>
    <w:rPr>
      <w:rFonts w:ascii="Times New Roman" w:eastAsia="Calibri" w:hAnsi="Times New Roman" w:cs="Times New Roman"/>
      <w:sz w:val="24"/>
      <w:lang w:val="bg-BG"/>
    </w:rPr>
  </w:style>
  <w:style w:type="paragraph" w:customStyle="1" w:styleId="RegularParagraph">
    <w:name w:val="Regular Paragraph"/>
    <w:link w:val="RegularParagraphChar2"/>
    <w:qFormat/>
    <w:rsid w:val="00335F0E"/>
    <w:pPr>
      <w:spacing w:before="0" w:line="360" w:lineRule="auto"/>
      <w:ind w:left="720" w:firstLine="0"/>
    </w:pPr>
    <w:rPr>
      <w:rFonts w:ascii="Times New Roman" w:eastAsia="Times New Roman" w:hAnsi="Times New Roman" w:cs="Times New Roman"/>
      <w:sz w:val="24"/>
      <w:szCs w:val="24"/>
      <w:lang w:val="bg-BG"/>
    </w:rPr>
  </w:style>
  <w:style w:type="character" w:customStyle="1" w:styleId="RegularParagraphChar2">
    <w:name w:val="Regular Paragraph Char2"/>
    <w:link w:val="RegularParagraph"/>
    <w:rsid w:val="00335F0E"/>
    <w:rPr>
      <w:rFonts w:ascii="Times New Roman" w:eastAsia="Times New Roman" w:hAnsi="Times New Roman" w:cs="Times New Roman"/>
      <w:sz w:val="24"/>
      <w:szCs w:val="24"/>
      <w:lang w:val="bg-BG"/>
    </w:rPr>
  </w:style>
  <w:style w:type="paragraph" w:customStyle="1" w:styleId="tochka4">
    <w:name w:val="tochka 4"/>
    <w:basedOn w:val="a2"/>
    <w:autoRedefine/>
    <w:qFormat/>
    <w:rsid w:val="00335F0E"/>
    <w:pPr>
      <w:widowControl/>
      <w:numPr>
        <w:ilvl w:val="3"/>
        <w:numId w:val="12"/>
      </w:numPr>
      <w:autoSpaceDE/>
      <w:autoSpaceDN/>
      <w:adjustRightInd/>
      <w:spacing w:before="240" w:line="360" w:lineRule="auto"/>
      <w:ind w:left="1418" w:hanging="360"/>
      <w:jc w:val="both"/>
      <w:outlineLvl w:val="3"/>
    </w:pPr>
    <w:rPr>
      <w:rFonts w:eastAsia="Calibri"/>
      <w:b/>
      <w:i/>
      <w:sz w:val="24"/>
      <w:szCs w:val="22"/>
    </w:rPr>
  </w:style>
  <w:style w:type="paragraph" w:customStyle="1" w:styleId="a1">
    <w:name w:val="Точки"/>
    <w:basedOn w:val="a2"/>
    <w:link w:val="Char2"/>
    <w:qFormat/>
    <w:rsid w:val="00335F0E"/>
    <w:pPr>
      <w:widowControl/>
      <w:numPr>
        <w:numId w:val="11"/>
      </w:numPr>
      <w:autoSpaceDE/>
      <w:autoSpaceDN/>
      <w:adjustRightInd/>
      <w:spacing w:line="360" w:lineRule="auto"/>
      <w:jc w:val="both"/>
    </w:pPr>
    <w:rPr>
      <w:rFonts w:eastAsia="Calibri"/>
      <w:b/>
      <w:sz w:val="24"/>
      <w:szCs w:val="22"/>
      <w:lang w:val="bg-BG"/>
    </w:rPr>
  </w:style>
  <w:style w:type="character" w:customStyle="1" w:styleId="Char2">
    <w:name w:val="Точки Char"/>
    <w:basedOn w:val="a3"/>
    <w:link w:val="a1"/>
    <w:rsid w:val="00335F0E"/>
    <w:rPr>
      <w:rFonts w:ascii="Times New Roman" w:eastAsia="Calibri" w:hAnsi="Times New Roman" w:cs="Times New Roman"/>
      <w:b/>
      <w:sz w:val="24"/>
      <w:lang w:val="bg-BG"/>
    </w:rPr>
  </w:style>
  <w:style w:type="paragraph" w:customStyle="1" w:styleId="tochka2">
    <w:name w:val="tochka 2"/>
    <w:basedOn w:val="a2"/>
    <w:autoRedefine/>
    <w:qFormat/>
    <w:rsid w:val="00335F0E"/>
    <w:pPr>
      <w:widowControl/>
      <w:autoSpaceDE/>
      <w:autoSpaceDN/>
      <w:adjustRightInd/>
      <w:spacing w:before="120" w:line="360" w:lineRule="auto"/>
      <w:ind w:firstLine="720"/>
      <w:jc w:val="both"/>
      <w:outlineLvl w:val="1"/>
    </w:pPr>
    <w:rPr>
      <w:rFonts w:eastAsia="Calibri"/>
      <w:i/>
      <w:lang w:val="bg-BG"/>
    </w:rPr>
  </w:style>
  <w:style w:type="paragraph" w:customStyle="1" w:styleId="FigureTitle">
    <w:name w:val="Figure_Title"/>
    <w:basedOn w:val="RegularParagraph"/>
    <w:rsid w:val="00335F0E"/>
    <w:pPr>
      <w:spacing w:before="240" w:after="240" w:line="240" w:lineRule="auto"/>
      <w:ind w:left="0"/>
      <w:jc w:val="center"/>
    </w:pPr>
    <w:rPr>
      <w:b/>
      <w:sz w:val="16"/>
      <w:lang w:val="en-GB"/>
    </w:rPr>
  </w:style>
  <w:style w:type="character" w:customStyle="1" w:styleId="highlight">
    <w:name w:val="highlight"/>
    <w:basedOn w:val="a3"/>
    <w:rsid w:val="00335F0E"/>
  </w:style>
  <w:style w:type="paragraph" w:customStyle="1" w:styleId="Default">
    <w:name w:val="Default"/>
    <w:rsid w:val="00335F0E"/>
    <w:pPr>
      <w:autoSpaceDE w:val="0"/>
      <w:autoSpaceDN w:val="0"/>
      <w:adjustRightInd w:val="0"/>
      <w:spacing w:before="0" w:after="0"/>
      <w:ind w:firstLine="0"/>
      <w:jc w:val="left"/>
    </w:pPr>
    <w:rPr>
      <w:rFonts w:ascii="Arial" w:hAnsi="Arial" w:cs="Arial"/>
      <w:color w:val="000000"/>
      <w:sz w:val="24"/>
      <w:szCs w:val="24"/>
    </w:rPr>
  </w:style>
  <w:style w:type="paragraph" w:customStyle="1" w:styleId="12">
    <w:name w:val="1))"/>
    <w:basedOn w:val="a2"/>
    <w:link w:val="1Char"/>
    <w:qFormat/>
    <w:rsid w:val="00335F0E"/>
    <w:pPr>
      <w:widowControl/>
      <w:autoSpaceDE/>
      <w:autoSpaceDN/>
      <w:adjustRightInd/>
      <w:spacing w:before="60" w:line="360" w:lineRule="auto"/>
      <w:ind w:left="1134"/>
      <w:jc w:val="both"/>
      <w:outlineLvl w:val="4"/>
    </w:pPr>
    <w:rPr>
      <w:rFonts w:eastAsia="Calibri"/>
      <w:b/>
      <w:sz w:val="24"/>
      <w:szCs w:val="22"/>
      <w:lang w:val="bg-BG" w:eastAsia="tr-TR"/>
    </w:rPr>
  </w:style>
  <w:style w:type="character" w:customStyle="1" w:styleId="1Char">
    <w:name w:val="1)) Char"/>
    <w:basedOn w:val="a3"/>
    <w:link w:val="12"/>
    <w:rsid w:val="00335F0E"/>
    <w:rPr>
      <w:rFonts w:ascii="Times New Roman" w:eastAsia="Calibri" w:hAnsi="Times New Roman" w:cs="Times New Roman"/>
      <w:b/>
      <w:sz w:val="24"/>
      <w:lang w:val="bg-BG" w:eastAsia="tr-TR"/>
    </w:rPr>
  </w:style>
  <w:style w:type="paragraph" w:customStyle="1" w:styleId="tochka3">
    <w:name w:val="tochka 3"/>
    <w:basedOn w:val="a2"/>
    <w:autoRedefine/>
    <w:qFormat/>
    <w:rsid w:val="00335F0E"/>
    <w:pPr>
      <w:widowControl/>
      <w:autoSpaceDE/>
      <w:autoSpaceDN/>
      <w:adjustRightInd/>
      <w:spacing w:before="120" w:line="360" w:lineRule="auto"/>
      <w:ind w:right="112" w:firstLine="720"/>
      <w:jc w:val="both"/>
      <w:outlineLvl w:val="2"/>
    </w:pPr>
    <w:rPr>
      <w:rFonts w:eastAsia="Calibri"/>
      <w:b/>
      <w:sz w:val="24"/>
      <w:szCs w:val="22"/>
      <w:lang w:val="bg-BG"/>
    </w:rPr>
  </w:style>
  <w:style w:type="table" w:customStyle="1" w:styleId="TableGrid4">
    <w:name w:val="Table Grid4"/>
    <w:basedOn w:val="a4"/>
    <w:next w:val="af2"/>
    <w:uiPriority w:val="59"/>
    <w:rsid w:val="00335F0E"/>
    <w:pPr>
      <w:spacing w:before="0" w:after="0"/>
      <w:ind w:firstLine="0"/>
      <w:jc w:val="left"/>
    </w:pPr>
    <w:rPr>
      <w:rFonts w:ascii="Calibri" w:eastAsia="Calibri" w:hAnsi="Calibri" w:cs="Times New Roman"/>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ka10">
    <w:name w:val="tochka 1"/>
    <w:basedOn w:val="a2"/>
    <w:next w:val="a2"/>
    <w:link w:val="tochka1Char"/>
    <w:autoRedefine/>
    <w:qFormat/>
    <w:rsid w:val="00335F0E"/>
    <w:pPr>
      <w:keepNext/>
      <w:widowControl/>
      <w:spacing w:line="360" w:lineRule="auto"/>
      <w:ind w:right="-142"/>
      <w:outlineLvl w:val="0"/>
    </w:pPr>
    <w:rPr>
      <w:rFonts w:eastAsia="Calibri"/>
      <w:b/>
      <w:sz w:val="28"/>
      <w:szCs w:val="24"/>
      <w:lang w:val="bg-BG"/>
    </w:rPr>
  </w:style>
  <w:style w:type="paragraph" w:customStyle="1" w:styleId="tochka5">
    <w:name w:val="tochka 5"/>
    <w:basedOn w:val="a2"/>
    <w:link w:val="tochka5Char"/>
    <w:autoRedefine/>
    <w:qFormat/>
    <w:rsid w:val="00335F0E"/>
    <w:pPr>
      <w:widowControl/>
      <w:autoSpaceDE/>
      <w:autoSpaceDN/>
      <w:adjustRightInd/>
      <w:spacing w:line="360" w:lineRule="auto"/>
      <w:ind w:left="1134"/>
      <w:jc w:val="both"/>
      <w:outlineLvl w:val="4"/>
    </w:pPr>
    <w:rPr>
      <w:rFonts w:eastAsia="Calibri"/>
      <w:b/>
      <w:sz w:val="24"/>
      <w:szCs w:val="22"/>
      <w:lang w:val="bg-BG"/>
    </w:rPr>
  </w:style>
  <w:style w:type="character" w:customStyle="1" w:styleId="afff3">
    <w:name w:val="Надпис Знак"/>
    <w:link w:val="afff4"/>
    <w:uiPriority w:val="35"/>
    <w:locked/>
    <w:rsid w:val="00335F0E"/>
    <w:rPr>
      <w:rFonts w:ascii="Times New Roman" w:hAnsi="Times New Roman"/>
      <w:b/>
      <w:bCs/>
      <w:smallCaps/>
      <w:color w:val="4F81BD"/>
      <w:sz w:val="20"/>
      <w:szCs w:val="18"/>
    </w:rPr>
  </w:style>
  <w:style w:type="table" w:customStyle="1" w:styleId="TableGrid41">
    <w:name w:val="Table Grid41"/>
    <w:basedOn w:val="a4"/>
    <w:next w:val="af2"/>
    <w:uiPriority w:val="59"/>
    <w:rsid w:val="00335F0E"/>
    <w:pPr>
      <w:spacing w:before="0" w:after="0"/>
      <w:ind w:firstLine="0"/>
      <w:jc w:val="left"/>
    </w:pPr>
    <w:rPr>
      <w:rFonts w:ascii="Calibri" w:eastAsia="Calibri" w:hAnsi="Calibri" w:cs="Times New Roman"/>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1">
    <w:name w:val="FollowedHyperlink1"/>
    <w:basedOn w:val="a3"/>
    <w:uiPriority w:val="99"/>
    <w:semiHidden/>
    <w:unhideWhenUsed/>
    <w:rsid w:val="00335F0E"/>
    <w:rPr>
      <w:color w:val="800080"/>
      <w:u w:val="single"/>
    </w:rPr>
  </w:style>
  <w:style w:type="paragraph" w:customStyle="1" w:styleId="xl64">
    <w:name w:val="xl64"/>
    <w:basedOn w:val="a2"/>
    <w:rsid w:val="00335F0E"/>
    <w:pPr>
      <w:widowControl/>
      <w:pBdr>
        <w:top w:val="single" w:sz="8" w:space="0" w:color="auto"/>
        <w:left w:val="single" w:sz="4" w:space="0" w:color="auto"/>
        <w:bottom w:val="single" w:sz="4" w:space="0" w:color="auto"/>
        <w:right w:val="single" w:sz="8" w:space="0" w:color="auto"/>
      </w:pBdr>
      <w:autoSpaceDE/>
      <w:autoSpaceDN/>
      <w:adjustRightInd/>
      <w:spacing w:before="100" w:beforeAutospacing="1" w:after="100" w:afterAutospacing="1"/>
      <w:jc w:val="center"/>
    </w:pPr>
    <w:rPr>
      <w:b/>
      <w:bCs/>
      <w:lang w:val="bg-BG" w:eastAsia="bg-BG"/>
    </w:rPr>
  </w:style>
  <w:style w:type="table" w:customStyle="1" w:styleId="TableGrid11">
    <w:name w:val="Table Grid11"/>
    <w:basedOn w:val="a4"/>
    <w:next w:val="af2"/>
    <w:uiPriority w:val="39"/>
    <w:rsid w:val="00335F0E"/>
    <w:pPr>
      <w:spacing w:before="0" w:after="0"/>
      <w:ind w:firstLine="0"/>
      <w:jc w:val="left"/>
    </w:pPr>
    <w:rPr>
      <w:rFonts w:ascii="Calibri" w:eastAsia="Calibri" w:hAnsi="Calibri" w:cs="Times New Roman"/>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Основен текст (2)_"/>
    <w:basedOn w:val="a3"/>
    <w:link w:val="26"/>
    <w:rsid w:val="00335F0E"/>
    <w:rPr>
      <w:rFonts w:ascii="Times New Roman" w:eastAsia="Times New Roman" w:hAnsi="Times New Roman" w:cs="Times New Roman"/>
      <w:shd w:val="clear" w:color="auto" w:fill="FFFFFF"/>
    </w:rPr>
  </w:style>
  <w:style w:type="paragraph" w:customStyle="1" w:styleId="26">
    <w:name w:val="Основен текст (2)"/>
    <w:basedOn w:val="a2"/>
    <w:link w:val="25"/>
    <w:rsid w:val="00335F0E"/>
    <w:pPr>
      <w:shd w:val="clear" w:color="auto" w:fill="FFFFFF"/>
      <w:autoSpaceDE/>
      <w:autoSpaceDN/>
      <w:adjustRightInd/>
      <w:spacing w:before="9120" w:line="274" w:lineRule="exact"/>
      <w:ind w:hanging="400"/>
      <w:jc w:val="both"/>
    </w:pPr>
    <w:rPr>
      <w:sz w:val="22"/>
      <w:szCs w:val="22"/>
    </w:rPr>
  </w:style>
  <w:style w:type="table" w:customStyle="1" w:styleId="TableGrid2">
    <w:name w:val="Table Grid2"/>
    <w:basedOn w:val="a4"/>
    <w:next w:val="af2"/>
    <w:uiPriority w:val="39"/>
    <w:rsid w:val="00335F0E"/>
    <w:pPr>
      <w:spacing w:before="0" w:after="0"/>
      <w:ind w:firstLine="0"/>
      <w:jc w:val="left"/>
    </w:pPr>
    <w:rPr>
      <w:rFonts w:ascii="Calibri" w:eastAsia="Calibri" w:hAnsi="Calibri" w:cs="Times New Roman"/>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2"/>
    <w:uiPriority w:val="39"/>
    <w:rsid w:val="00335F0E"/>
    <w:pPr>
      <w:spacing w:before="0" w:after="0"/>
      <w:ind w:firstLine="0"/>
      <w:jc w:val="left"/>
    </w:pPr>
    <w:rPr>
      <w:rFonts w:ascii="Calibri" w:eastAsia="Calibri" w:hAnsi="Calibri" w:cs="Times New Roman"/>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cterCaracterCharCaracterCaracterCharCaracterCaracterCharCaracterCaracterCharCaracterCaracter1CharCharCharCharCaracterCaracterCaracterCaracter2">
    <w:name w:val="Caracter Caracter Char Caracter Caracter Char Caracter Caracter Char Caracter Caracter Char Caracter Caracter1 Char Char Char Char Caracter Caracter Caracter Caracter2"/>
    <w:basedOn w:val="a2"/>
    <w:rsid w:val="00335F0E"/>
    <w:pPr>
      <w:widowControl/>
      <w:autoSpaceDE/>
      <w:autoSpaceDN/>
      <w:adjustRightInd/>
      <w:jc w:val="both"/>
    </w:pPr>
    <w:rPr>
      <w:rFonts w:ascii="Arial" w:hAnsi="Arial"/>
      <w:sz w:val="24"/>
      <w:szCs w:val="24"/>
      <w:lang w:val="pl-PL" w:eastAsia="pl-PL"/>
    </w:rPr>
  </w:style>
  <w:style w:type="paragraph" w:customStyle="1" w:styleId="Char11">
    <w:name w:val="Char11"/>
    <w:basedOn w:val="a2"/>
    <w:rsid w:val="00335F0E"/>
    <w:pPr>
      <w:widowControl/>
      <w:tabs>
        <w:tab w:val="left" w:pos="709"/>
      </w:tabs>
      <w:autoSpaceDE/>
      <w:autoSpaceDN/>
      <w:adjustRightInd/>
      <w:spacing w:line="360" w:lineRule="auto"/>
    </w:pPr>
    <w:rPr>
      <w:rFonts w:ascii="Tahoma" w:hAnsi="Tahoma"/>
      <w:sz w:val="24"/>
      <w:szCs w:val="24"/>
      <w:lang w:val="pl-PL" w:eastAsia="pl-PL"/>
    </w:rPr>
  </w:style>
  <w:style w:type="table" w:customStyle="1" w:styleId="TableGrid21">
    <w:name w:val="Table Grid21"/>
    <w:basedOn w:val="a4"/>
    <w:next w:val="af2"/>
    <w:uiPriority w:val="39"/>
    <w:rsid w:val="00335F0E"/>
    <w:pPr>
      <w:spacing w:before="0" w:after="0"/>
      <w:ind w:firstLine="0"/>
      <w:jc w:val="left"/>
    </w:pPr>
    <w:rPr>
      <w:rFonts w:ascii="Calibri" w:eastAsia="Calibri" w:hAnsi="Calibri" w:cs="Times New Roman"/>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
    <w:name w:val="Grid Table 1 Light Accent 51"/>
    <w:basedOn w:val="a4"/>
    <w:uiPriority w:val="46"/>
    <w:rsid w:val="00335F0E"/>
    <w:pPr>
      <w:spacing w:before="0" w:after="0"/>
      <w:ind w:firstLine="0"/>
      <w:jc w:val="left"/>
    </w:pPr>
    <w:rPr>
      <w:rFonts w:ascii="Calibri" w:eastAsia="Calibri" w:hAnsi="Calibri" w:cs="Times New Roman"/>
      <w:sz w:val="20"/>
      <w:szCs w:val="20"/>
      <w:lang w:val="bg-BG" w:eastAsia="bg-BG"/>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ldef1">
    <w:name w:val="ldef1"/>
    <w:basedOn w:val="a3"/>
    <w:rsid w:val="00335F0E"/>
    <w:rPr>
      <w:rFonts w:ascii="Times New Roman" w:hAnsi="Times New Roman" w:cs="Times New Roman" w:hint="default"/>
      <w:color w:val="000000"/>
      <w:sz w:val="24"/>
      <w:szCs w:val="24"/>
    </w:rPr>
  </w:style>
  <w:style w:type="table" w:customStyle="1" w:styleId="GridTable1Light-Accent51">
    <w:name w:val="Grid Table 1 Light - Accent 51"/>
    <w:basedOn w:val="a4"/>
    <w:uiPriority w:val="46"/>
    <w:rsid w:val="00335F0E"/>
    <w:pPr>
      <w:spacing w:before="0" w:after="0"/>
      <w:ind w:firstLine="0"/>
      <w:jc w:val="left"/>
    </w:pPr>
    <w:rPr>
      <w:rFonts w:ascii="Calibri" w:eastAsia="Calibri" w:hAnsi="Calibri" w:cs="Times New Roman"/>
      <w:sz w:val="20"/>
      <w:szCs w:val="20"/>
      <w:lang w:val="bg-BG" w:eastAsia="bg-BG"/>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bCs/>
      </w:rPr>
      <w:tblPr/>
      <w:tcPr>
        <w:tcBorders>
          <w:bottom w:val="single" w:sz="12" w:space="0" w:color="92CDDC"/>
        </w:tcBorders>
      </w:tcPr>
    </w:tblStylePr>
    <w:tblStylePr w:type="lastRow">
      <w:rPr>
        <w:b/>
        <w:bCs/>
      </w:rPr>
      <w:tblPr/>
      <w:tcPr>
        <w:tcBorders>
          <w:top w:val="double" w:sz="2" w:space="0" w:color="92CDDC"/>
        </w:tcBorders>
      </w:tcPr>
    </w:tblStylePr>
    <w:tblStylePr w:type="firstCol">
      <w:rPr>
        <w:b/>
        <w:bCs/>
      </w:rPr>
    </w:tblStylePr>
    <w:tblStylePr w:type="lastCol">
      <w:rPr>
        <w:b/>
        <w:bCs/>
      </w:rPr>
    </w:tblStylePr>
  </w:style>
  <w:style w:type="table" w:customStyle="1" w:styleId="GridTable1Light-Accent511">
    <w:name w:val="Grid Table 1 Light - Accent 511"/>
    <w:basedOn w:val="a4"/>
    <w:uiPriority w:val="46"/>
    <w:rsid w:val="00335F0E"/>
    <w:pPr>
      <w:spacing w:before="0" w:after="0"/>
      <w:ind w:firstLine="0"/>
      <w:jc w:val="left"/>
    </w:pPr>
    <w:rPr>
      <w:rFonts w:ascii="Calibri" w:eastAsia="Calibri" w:hAnsi="Calibri" w:cs="Times New Roman"/>
      <w:lang w:val="bg-BG"/>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m-9062135708245576697msolistparagraph">
    <w:name w:val="m_-9062135708245576697msolistparagraph"/>
    <w:basedOn w:val="a2"/>
    <w:rsid w:val="00335F0E"/>
    <w:pPr>
      <w:widowControl/>
      <w:autoSpaceDE/>
      <w:autoSpaceDN/>
      <w:adjustRightInd/>
      <w:spacing w:before="100" w:beforeAutospacing="1" w:after="100" w:afterAutospacing="1"/>
    </w:pPr>
    <w:rPr>
      <w:sz w:val="24"/>
      <w:szCs w:val="24"/>
    </w:rPr>
  </w:style>
  <w:style w:type="table" w:customStyle="1" w:styleId="GridTable3-Accent21">
    <w:name w:val="Grid Table 3 - Accent 21"/>
    <w:basedOn w:val="a4"/>
    <w:uiPriority w:val="48"/>
    <w:rsid w:val="00335F0E"/>
    <w:pPr>
      <w:spacing w:before="0" w:after="0"/>
      <w:ind w:firstLine="0"/>
      <w:jc w:val="left"/>
    </w:pPr>
    <w:rPr>
      <w:lang w:val="bg-BG"/>
    </w:r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2DBDB"/>
      </w:tcPr>
    </w:tblStylePr>
    <w:tblStylePr w:type="band1Horz">
      <w:tblPr/>
      <w:tcPr>
        <w:shd w:val="clear" w:color="auto" w:fill="F2DBDB"/>
      </w:tcPr>
    </w:tblStylePr>
    <w:tblStylePr w:type="neCell">
      <w:tblPr/>
      <w:tcPr>
        <w:tcBorders>
          <w:bottom w:val="single" w:sz="4" w:space="0" w:color="D99594"/>
        </w:tcBorders>
      </w:tcPr>
    </w:tblStylePr>
    <w:tblStylePr w:type="nwCell">
      <w:tblPr/>
      <w:tcPr>
        <w:tcBorders>
          <w:bottom w:val="single" w:sz="4" w:space="0" w:color="D99594"/>
        </w:tcBorders>
      </w:tcPr>
    </w:tblStylePr>
    <w:tblStylePr w:type="seCell">
      <w:tblPr/>
      <w:tcPr>
        <w:tcBorders>
          <w:top w:val="single" w:sz="4" w:space="0" w:color="D99594"/>
        </w:tcBorders>
      </w:tcPr>
    </w:tblStylePr>
    <w:tblStylePr w:type="swCell">
      <w:tblPr/>
      <w:tcPr>
        <w:tcBorders>
          <w:top w:val="single" w:sz="4" w:space="0" w:color="D99594"/>
        </w:tcBorders>
      </w:tcPr>
    </w:tblStylePr>
  </w:style>
  <w:style w:type="table" w:customStyle="1" w:styleId="GridTable1Light-Accent41">
    <w:name w:val="Grid Table 1 Light - Accent 41"/>
    <w:basedOn w:val="a4"/>
    <w:uiPriority w:val="46"/>
    <w:rsid w:val="00335F0E"/>
    <w:pPr>
      <w:spacing w:before="0" w:after="0"/>
      <w:ind w:firstLine="0"/>
      <w:jc w:val="left"/>
    </w:pPr>
    <w:rPr>
      <w:lang w:val="bg-BG"/>
    </w:rPr>
    <w:tblPr>
      <w:tblStyleRowBandSize w:val="1"/>
      <w:tblStyleColBandSize w:val="1"/>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Pr>
    <w:tblStylePr w:type="firstRow">
      <w:rPr>
        <w:b/>
        <w:bCs/>
      </w:rPr>
      <w:tblPr/>
      <w:tcPr>
        <w:tcBorders>
          <w:bottom w:val="single" w:sz="12" w:space="0" w:color="B2A1C7"/>
        </w:tcBorders>
      </w:tcPr>
    </w:tblStylePr>
    <w:tblStylePr w:type="lastRow">
      <w:rPr>
        <w:b/>
        <w:bCs/>
      </w:rPr>
      <w:tblPr/>
      <w:tcPr>
        <w:tcBorders>
          <w:top w:val="double" w:sz="2" w:space="0" w:color="B2A1C7"/>
        </w:tcBorders>
      </w:tcPr>
    </w:tblStylePr>
    <w:tblStylePr w:type="firstCol">
      <w:rPr>
        <w:b/>
        <w:bCs/>
      </w:rPr>
    </w:tblStylePr>
    <w:tblStylePr w:type="lastCol">
      <w:rPr>
        <w:b/>
        <w:bCs/>
      </w:rPr>
    </w:tblStylePr>
  </w:style>
  <w:style w:type="character" w:customStyle="1" w:styleId="m3453856685823229967gmail-il">
    <w:name w:val="m_3453856685823229967gmail-il"/>
    <w:basedOn w:val="a3"/>
    <w:rsid w:val="00335F0E"/>
  </w:style>
  <w:style w:type="paragraph" w:customStyle="1" w:styleId="m3453856685823229967gmail-m5979306650989098435m2552564733148554402msolistparagraph">
    <w:name w:val="m_3453856685823229967gmail-m_5979306650989098435m_2552564733148554402msolistparagraph"/>
    <w:basedOn w:val="a2"/>
    <w:rsid w:val="00335F0E"/>
    <w:pPr>
      <w:widowControl/>
      <w:autoSpaceDE/>
      <w:autoSpaceDN/>
      <w:adjustRightInd/>
      <w:spacing w:before="100" w:beforeAutospacing="1" w:after="100" w:afterAutospacing="1"/>
    </w:pPr>
    <w:rPr>
      <w:sz w:val="24"/>
      <w:szCs w:val="24"/>
    </w:rPr>
  </w:style>
  <w:style w:type="paragraph" w:customStyle="1" w:styleId="Bullets">
    <w:name w:val="Bullets"/>
    <w:basedOn w:val="ac"/>
    <w:link w:val="BulletsChar"/>
    <w:qFormat/>
    <w:rsid w:val="00335F0E"/>
    <w:pPr>
      <w:numPr>
        <w:ilvl w:val="6"/>
        <w:numId w:val="16"/>
      </w:numPr>
      <w:tabs>
        <w:tab w:val="left" w:pos="0"/>
        <w:tab w:val="left" w:pos="142"/>
        <w:tab w:val="left" w:pos="284"/>
        <w:tab w:val="left" w:pos="1134"/>
      </w:tabs>
      <w:autoSpaceDE/>
      <w:autoSpaceDN/>
      <w:adjustRightInd/>
      <w:spacing w:line="360" w:lineRule="auto"/>
      <w:ind w:left="709" w:firstLine="0"/>
      <w:jc w:val="both"/>
      <w:outlineLvl w:val="4"/>
    </w:pPr>
    <w:rPr>
      <w:rFonts w:eastAsia="Calibri"/>
      <w:bCs/>
      <w:i/>
      <w:sz w:val="24"/>
      <w:szCs w:val="24"/>
      <w:lang w:val="en-GB"/>
    </w:rPr>
  </w:style>
  <w:style w:type="character" w:customStyle="1" w:styleId="BulletsChar">
    <w:name w:val="Bullets Char"/>
    <w:link w:val="Bullets"/>
    <w:rsid w:val="00335F0E"/>
    <w:rPr>
      <w:rFonts w:ascii="Times New Roman" w:eastAsia="Calibri" w:hAnsi="Times New Roman" w:cs="Times New Roman"/>
      <w:bCs/>
      <w:i/>
      <w:sz w:val="24"/>
      <w:szCs w:val="24"/>
      <w:lang w:val="en-GB"/>
    </w:rPr>
  </w:style>
  <w:style w:type="paragraph" w:customStyle="1" w:styleId="List1">
    <w:name w:val="List1"/>
    <w:qFormat/>
    <w:rsid w:val="00335F0E"/>
    <w:pPr>
      <w:numPr>
        <w:numId w:val="17"/>
      </w:numPr>
      <w:spacing w:before="0" w:after="0" w:line="360" w:lineRule="auto"/>
    </w:pPr>
    <w:rPr>
      <w:rFonts w:ascii="Times New Roman" w:eastAsia="Times New Roman" w:hAnsi="Times New Roman" w:cs="Times New Roman"/>
      <w:sz w:val="24"/>
      <w:szCs w:val="24"/>
      <w:lang w:val="bg-BG" w:eastAsia="zh-CN"/>
    </w:rPr>
  </w:style>
  <w:style w:type="character" w:customStyle="1" w:styleId="27">
    <w:name w:val="Основен текст (2) + Удебелен"/>
    <w:basedOn w:val="a3"/>
    <w:rsid w:val="00335F0E"/>
    <w:rPr>
      <w:rFonts w:ascii="Verdana" w:eastAsia="Verdana" w:hAnsi="Verdana" w:cs="Verdana"/>
      <w:b/>
      <w:bCs/>
      <w:color w:val="000000"/>
      <w:spacing w:val="0"/>
      <w:w w:val="100"/>
      <w:position w:val="0"/>
      <w:sz w:val="18"/>
      <w:szCs w:val="18"/>
      <w:shd w:val="clear" w:color="auto" w:fill="FFFFFF"/>
      <w:lang w:val="bg-BG" w:eastAsia="bg-BG" w:bidi="bg-BG"/>
    </w:rPr>
  </w:style>
  <w:style w:type="numbering" w:customStyle="1" w:styleId="NoList111">
    <w:name w:val="No List111"/>
    <w:next w:val="a5"/>
    <w:uiPriority w:val="99"/>
    <w:semiHidden/>
    <w:unhideWhenUsed/>
    <w:rsid w:val="00335F0E"/>
  </w:style>
  <w:style w:type="table" w:customStyle="1" w:styleId="TableGrid5">
    <w:name w:val="Table Grid5"/>
    <w:basedOn w:val="a4"/>
    <w:next w:val="af2"/>
    <w:uiPriority w:val="59"/>
    <w:rsid w:val="00335F0E"/>
    <w:pPr>
      <w:spacing w:before="0" w:after="0"/>
      <w:ind w:firstLine="0"/>
      <w:jc w:val="left"/>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2"/>
    <w:uiPriority w:val="59"/>
    <w:rsid w:val="00335F0E"/>
    <w:pPr>
      <w:spacing w:before="0" w:after="0"/>
      <w:ind w:firstLine="0"/>
      <w:jc w:val="left"/>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2"/>
    <w:uiPriority w:val="59"/>
    <w:rsid w:val="00335F0E"/>
    <w:pPr>
      <w:spacing w:before="0" w:after="0"/>
      <w:ind w:firstLine="0"/>
      <w:jc w:val="left"/>
    </w:pPr>
    <w:rPr>
      <w:rFonts w:eastAsia="Times New Roman" w:cs="Times New Roman"/>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a2"/>
    <w:rsid w:val="00335F0E"/>
    <w:pPr>
      <w:widowControl/>
      <w:autoSpaceDE/>
      <w:autoSpaceDN/>
      <w:adjustRightInd/>
      <w:spacing w:after="120" w:line="240" w:lineRule="atLeast"/>
    </w:pPr>
    <w:rPr>
      <w:rFonts w:ascii="Arial" w:hAnsi="Arial"/>
      <w:lang w:val="en-GB"/>
    </w:rPr>
  </w:style>
  <w:style w:type="table" w:customStyle="1" w:styleId="TableGrid31">
    <w:name w:val="Table Grid31"/>
    <w:basedOn w:val="a4"/>
    <w:next w:val="af2"/>
    <w:uiPriority w:val="59"/>
    <w:rsid w:val="00335F0E"/>
    <w:pPr>
      <w:spacing w:before="0" w:after="0"/>
      <w:ind w:firstLine="0"/>
      <w:jc w:val="left"/>
    </w:pPr>
    <w:rPr>
      <w:rFonts w:ascii="Calibri" w:eastAsia="Calibri" w:hAnsi="Calibri" w:cs="Times New Roman"/>
      <w:sz w:val="20"/>
      <w:szCs w:val="20"/>
      <w:lang w:val="bg-B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2"/>
    <w:uiPriority w:val="59"/>
    <w:rsid w:val="00335F0E"/>
    <w:pPr>
      <w:spacing w:before="0" w:after="0"/>
      <w:ind w:firstLine="0"/>
      <w:jc w:val="left"/>
    </w:pPr>
    <w:rPr>
      <w:rFonts w:ascii="Times New Roman" w:eastAsia="Calibri" w:hAnsi="Times New Roman" w:cs="Times New Roman"/>
      <w:color w:val="000000"/>
      <w:sz w:val="24"/>
      <w:lang w:val="bg-B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2"/>
    <w:uiPriority w:val="1"/>
    <w:qFormat/>
    <w:rsid w:val="00335F0E"/>
    <w:pPr>
      <w:autoSpaceDE/>
      <w:autoSpaceDN/>
      <w:adjustRightInd/>
    </w:pPr>
    <w:rPr>
      <w:rFonts w:ascii="Calibri" w:eastAsia="Calibri" w:hAnsi="Calibri"/>
      <w:sz w:val="22"/>
      <w:szCs w:val="22"/>
    </w:rPr>
  </w:style>
  <w:style w:type="character" w:customStyle="1" w:styleId="Bodytext2Bold">
    <w:name w:val="Body text (2) + Bold"/>
    <w:rsid w:val="00335F0E"/>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Bodytext18Bold">
    <w:name w:val="Body text (18) + Bold"/>
    <w:rsid w:val="00335F0E"/>
    <w:rPr>
      <w:rFonts w:ascii="Arial" w:eastAsia="Arial" w:hAnsi="Arial" w:cs="Arial"/>
      <w:b/>
      <w:bCs/>
      <w:i w:val="0"/>
      <w:iCs w:val="0"/>
      <w:smallCaps w:val="0"/>
      <w:strike w:val="0"/>
      <w:color w:val="000000"/>
      <w:spacing w:val="0"/>
      <w:w w:val="100"/>
      <w:position w:val="0"/>
      <w:sz w:val="18"/>
      <w:szCs w:val="18"/>
      <w:u w:val="none"/>
      <w:lang w:val="bg-BG" w:eastAsia="bg-BG" w:bidi="bg-BG"/>
    </w:rPr>
  </w:style>
  <w:style w:type="character" w:styleId="afff5">
    <w:name w:val="page number"/>
    <w:basedOn w:val="a3"/>
    <w:rsid w:val="00335F0E"/>
  </w:style>
  <w:style w:type="paragraph" w:customStyle="1" w:styleId="4Char">
    <w:name w:val="Знак Знак4 Char"/>
    <w:basedOn w:val="a2"/>
    <w:rsid w:val="00335F0E"/>
    <w:pPr>
      <w:widowControl/>
      <w:tabs>
        <w:tab w:val="left" w:pos="709"/>
      </w:tabs>
      <w:autoSpaceDE/>
      <w:autoSpaceDN/>
      <w:adjustRightInd/>
    </w:pPr>
    <w:rPr>
      <w:rFonts w:ascii="Tahoma" w:hAnsi="Tahoma"/>
      <w:sz w:val="24"/>
      <w:lang w:val="pl-PL" w:eastAsia="pl-PL"/>
    </w:rPr>
  </w:style>
  <w:style w:type="numbering" w:customStyle="1" w:styleId="NoList1111">
    <w:name w:val="No List1111"/>
    <w:next w:val="a5"/>
    <w:uiPriority w:val="99"/>
    <w:semiHidden/>
    <w:unhideWhenUsed/>
    <w:rsid w:val="00335F0E"/>
  </w:style>
  <w:style w:type="paragraph" w:customStyle="1" w:styleId="13">
    <w:name w:val="Гл.точки1"/>
    <w:next w:val="af4"/>
    <w:uiPriority w:val="99"/>
    <w:qFormat/>
    <w:rsid w:val="00335F0E"/>
    <w:pPr>
      <w:spacing w:before="0" w:after="0"/>
      <w:ind w:firstLine="0"/>
      <w:jc w:val="left"/>
    </w:pPr>
    <w:rPr>
      <w:rFonts w:eastAsia="Times New Roman"/>
      <w:lang w:eastAsia="ja-JP"/>
    </w:rPr>
  </w:style>
  <w:style w:type="character" w:customStyle="1" w:styleId="tochka1Char">
    <w:name w:val="tochka 1 Char"/>
    <w:basedOn w:val="a3"/>
    <w:link w:val="tochka10"/>
    <w:rsid w:val="00335F0E"/>
    <w:rPr>
      <w:rFonts w:ascii="Times New Roman" w:eastAsia="Calibri" w:hAnsi="Times New Roman" w:cs="Times New Roman"/>
      <w:b/>
      <w:sz w:val="28"/>
      <w:szCs w:val="24"/>
      <w:lang w:val="bg-BG"/>
    </w:rPr>
  </w:style>
  <w:style w:type="character" w:customStyle="1" w:styleId="Bodytext18">
    <w:name w:val="Body text (18)"/>
    <w:basedOn w:val="a3"/>
    <w:rsid w:val="00335F0E"/>
    <w:rPr>
      <w:rFonts w:ascii="Arial" w:eastAsia="Arial" w:hAnsi="Arial" w:cs="Arial"/>
      <w:b w:val="0"/>
      <w:bCs w:val="0"/>
      <w:i w:val="0"/>
      <w:iCs w:val="0"/>
      <w:smallCaps w:val="0"/>
      <w:strike w:val="0"/>
      <w:color w:val="808080"/>
      <w:spacing w:val="0"/>
      <w:w w:val="100"/>
      <w:position w:val="0"/>
      <w:sz w:val="18"/>
      <w:szCs w:val="18"/>
      <w:u w:val="none"/>
      <w:lang w:val="bg-BG" w:eastAsia="bg-BG" w:bidi="bg-BG"/>
    </w:rPr>
  </w:style>
  <w:style w:type="table" w:customStyle="1" w:styleId="TableGridLight11">
    <w:name w:val="Table Grid Light11"/>
    <w:basedOn w:val="a4"/>
    <w:uiPriority w:val="40"/>
    <w:rsid w:val="00335F0E"/>
    <w:pPr>
      <w:spacing w:before="0" w:after="0"/>
      <w:ind w:firstLine="0"/>
      <w:jc w:val="left"/>
    </w:pPr>
    <w:rPr>
      <w:lang w:val="bg-BG"/>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335F0E"/>
    <w:pPr>
      <w:spacing w:before="0" w:after="0"/>
      <w:ind w:firstLine="0"/>
      <w:jc w:val="left"/>
    </w:pPr>
    <w:rPr>
      <w:lang w:val="bg-BG"/>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ListTable5Dark-Accent312">
    <w:name w:val="List Table 5 Dark - Accent 312"/>
    <w:basedOn w:val="a4"/>
    <w:uiPriority w:val="50"/>
    <w:rsid w:val="00335F0E"/>
    <w:pPr>
      <w:spacing w:before="0" w:after="0"/>
      <w:ind w:firstLine="0"/>
      <w:jc w:val="left"/>
    </w:pPr>
    <w:rPr>
      <w:color w:val="FFFFFF"/>
      <w:lang w:val="bg-BG"/>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1">
    <w:name w:val="List Table 5 Dark - Accent 3111"/>
    <w:basedOn w:val="a4"/>
    <w:uiPriority w:val="50"/>
    <w:rsid w:val="00335F0E"/>
    <w:pPr>
      <w:spacing w:before="0" w:after="0"/>
      <w:ind w:firstLine="0"/>
      <w:jc w:val="left"/>
    </w:pPr>
    <w:rPr>
      <w:color w:val="FFFFFF"/>
      <w:lang w:val="bg-BG"/>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
    <w:name w:val="List Table 5 Dark - Accent 321"/>
    <w:basedOn w:val="a4"/>
    <w:uiPriority w:val="50"/>
    <w:rsid w:val="00335F0E"/>
    <w:pPr>
      <w:spacing w:before="0" w:after="0"/>
      <w:ind w:firstLine="0"/>
      <w:jc w:val="left"/>
    </w:pPr>
    <w:rPr>
      <w:color w:val="FFFFFF"/>
      <w:lang w:val="bg-BG"/>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
    <w:name w:val="Helle Schattierung11"/>
    <w:uiPriority w:val="99"/>
    <w:rsid w:val="00335F0E"/>
    <w:pPr>
      <w:spacing w:before="0" w:after="0"/>
      <w:ind w:firstLine="0"/>
      <w:jc w:val="left"/>
    </w:pPr>
    <w:rPr>
      <w:rFonts w:ascii="Times New Roman" w:eastAsia="Calibri"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Sansinterligne1">
    <w:name w:val="Sans interligne1"/>
    <w:basedOn w:val="a2"/>
    <w:link w:val="SansinterligneCar"/>
    <w:uiPriority w:val="99"/>
    <w:qFormat/>
    <w:rsid w:val="00335F0E"/>
    <w:pPr>
      <w:widowControl/>
      <w:autoSpaceDE/>
      <w:autoSpaceDN/>
      <w:adjustRightInd/>
      <w:spacing w:line="300" w:lineRule="exact"/>
      <w:ind w:firstLine="709"/>
      <w:jc w:val="both"/>
    </w:pPr>
    <w:rPr>
      <w:rFonts w:ascii="Arial" w:hAnsi="Arial"/>
      <w:lang w:val="en-GB" w:eastAsia="bg-BG"/>
    </w:rPr>
  </w:style>
  <w:style w:type="character" w:customStyle="1" w:styleId="SansinterligneCar">
    <w:name w:val="Sans interligne Car"/>
    <w:link w:val="Sansinterligne1"/>
    <w:uiPriority w:val="99"/>
    <w:locked/>
    <w:rsid w:val="00335F0E"/>
    <w:rPr>
      <w:rFonts w:ascii="Arial" w:eastAsia="Times New Roman" w:hAnsi="Arial" w:cs="Times New Roman"/>
      <w:sz w:val="20"/>
      <w:szCs w:val="20"/>
      <w:lang w:val="en-GB" w:eastAsia="bg-BG"/>
    </w:rPr>
  </w:style>
  <w:style w:type="paragraph" w:customStyle="1" w:styleId="CharChar3CharCharCharChar">
    <w:name w:val="Char Char3 Char Char Char Char Знак"/>
    <w:basedOn w:val="a2"/>
    <w:rsid w:val="00335F0E"/>
    <w:pPr>
      <w:widowControl/>
      <w:autoSpaceDE/>
      <w:autoSpaceDN/>
      <w:adjustRightInd/>
      <w:spacing w:after="160" w:line="240" w:lineRule="exact"/>
      <w:ind w:firstLine="709"/>
    </w:pPr>
    <w:rPr>
      <w:rFonts w:ascii="Tahoma" w:hAnsi="Tahoma"/>
    </w:rPr>
  </w:style>
  <w:style w:type="character" w:styleId="afff6">
    <w:name w:val="line number"/>
    <w:basedOn w:val="a3"/>
    <w:uiPriority w:val="99"/>
    <w:semiHidden/>
    <w:unhideWhenUsed/>
    <w:rsid w:val="00335F0E"/>
  </w:style>
  <w:style w:type="character" w:customStyle="1" w:styleId="samedocreference1">
    <w:name w:val="samedocreference1"/>
    <w:basedOn w:val="a3"/>
    <w:rsid w:val="00335F0E"/>
    <w:rPr>
      <w:i w:val="0"/>
      <w:iCs w:val="0"/>
      <w:color w:val="8B0000"/>
      <w:u w:val="single"/>
    </w:rPr>
  </w:style>
  <w:style w:type="character" w:customStyle="1" w:styleId="FontStyle48">
    <w:name w:val="Font Style48"/>
    <w:uiPriority w:val="99"/>
    <w:rsid w:val="00335F0E"/>
    <w:rPr>
      <w:rFonts w:ascii="Times New Roman" w:hAnsi="Times New Roman" w:cs="Times New Roman"/>
      <w:sz w:val="24"/>
      <w:szCs w:val="24"/>
    </w:rPr>
  </w:style>
  <w:style w:type="paragraph" w:customStyle="1" w:styleId="Style33">
    <w:name w:val="Style33"/>
    <w:basedOn w:val="a2"/>
    <w:uiPriority w:val="99"/>
    <w:rsid w:val="00335F0E"/>
    <w:pPr>
      <w:spacing w:line="414" w:lineRule="exact"/>
      <w:ind w:firstLine="710"/>
      <w:jc w:val="both"/>
    </w:pPr>
    <w:rPr>
      <w:sz w:val="24"/>
      <w:szCs w:val="24"/>
      <w:lang w:val="bg-BG" w:eastAsia="bg-BG"/>
    </w:rPr>
  </w:style>
  <w:style w:type="character" w:customStyle="1" w:styleId="Heading3NotBold">
    <w:name w:val="Heading #3 + Not Bold"/>
    <w:basedOn w:val="a3"/>
    <w:rsid w:val="00335F0E"/>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bg-BG" w:eastAsia="bg-BG" w:bidi="bg-BG"/>
    </w:rPr>
  </w:style>
  <w:style w:type="table" w:customStyle="1" w:styleId="TableGrid42">
    <w:name w:val="Table Grid42"/>
    <w:basedOn w:val="a4"/>
    <w:next w:val="af2"/>
    <w:uiPriority w:val="59"/>
    <w:rsid w:val="00335F0E"/>
    <w:pPr>
      <w:spacing w:before="0" w:after="0"/>
      <w:ind w:firstLine="0"/>
      <w:jc w:val="left"/>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
    <w:name w:val="Heading #3_"/>
    <w:basedOn w:val="a3"/>
    <w:link w:val="Heading30"/>
    <w:rsid w:val="00335F0E"/>
    <w:rPr>
      <w:rFonts w:ascii="Times New Roman" w:eastAsia="Times New Roman" w:hAnsi="Times New Roman" w:cs="Times New Roman"/>
      <w:b/>
      <w:bCs/>
      <w:shd w:val="clear" w:color="auto" w:fill="FFFFFF"/>
    </w:rPr>
  </w:style>
  <w:style w:type="paragraph" w:customStyle="1" w:styleId="Heading30">
    <w:name w:val="Heading #3"/>
    <w:basedOn w:val="a2"/>
    <w:link w:val="Heading3"/>
    <w:rsid w:val="00335F0E"/>
    <w:pPr>
      <w:shd w:val="clear" w:color="auto" w:fill="FFFFFF"/>
      <w:autoSpaceDE/>
      <w:autoSpaceDN/>
      <w:adjustRightInd/>
      <w:spacing w:before="400" w:line="266" w:lineRule="exact"/>
      <w:ind w:hanging="760"/>
      <w:outlineLvl w:val="2"/>
    </w:pPr>
    <w:rPr>
      <w:b/>
      <w:bCs/>
      <w:sz w:val="22"/>
      <w:szCs w:val="22"/>
    </w:rPr>
  </w:style>
  <w:style w:type="character" w:customStyle="1" w:styleId="Bodytext2SegoeUI75pt">
    <w:name w:val="Body text (2) + Segoe UI;7;5 pt"/>
    <w:basedOn w:val="Bodytext2"/>
    <w:rsid w:val="00335F0E"/>
    <w:rPr>
      <w:rFonts w:ascii="Segoe UI" w:eastAsia="Segoe UI" w:hAnsi="Segoe UI" w:cs="Segoe UI"/>
      <w:b w:val="0"/>
      <w:bCs w:val="0"/>
      <w:i w:val="0"/>
      <w:iCs w:val="0"/>
      <w:smallCaps w:val="0"/>
      <w:strike w:val="0"/>
      <w:color w:val="8F8F8F"/>
      <w:spacing w:val="0"/>
      <w:w w:val="100"/>
      <w:position w:val="0"/>
      <w:sz w:val="15"/>
      <w:szCs w:val="15"/>
      <w:u w:val="none"/>
      <w:shd w:val="clear" w:color="auto" w:fill="FFFFFF"/>
      <w:lang w:val="bg-BG" w:eastAsia="bg-BG" w:bidi="bg-BG"/>
    </w:rPr>
  </w:style>
  <w:style w:type="character" w:customStyle="1" w:styleId="infolabel">
    <w:name w:val="infolabel"/>
    <w:basedOn w:val="a3"/>
    <w:rsid w:val="00335F0E"/>
  </w:style>
  <w:style w:type="character" w:customStyle="1" w:styleId="Bodytext14">
    <w:name w:val="Body text (14)_"/>
    <w:basedOn w:val="a3"/>
    <w:link w:val="Bodytext140"/>
    <w:rsid w:val="00335F0E"/>
    <w:rPr>
      <w:rFonts w:ascii="Times New Roman" w:eastAsia="Times New Roman" w:hAnsi="Times New Roman" w:cs="Times New Roman"/>
      <w:i/>
      <w:iCs/>
      <w:sz w:val="23"/>
      <w:szCs w:val="23"/>
      <w:shd w:val="clear" w:color="auto" w:fill="FFFFFF"/>
    </w:rPr>
  </w:style>
  <w:style w:type="paragraph" w:customStyle="1" w:styleId="Bodytext140">
    <w:name w:val="Body text (14)"/>
    <w:basedOn w:val="a2"/>
    <w:link w:val="Bodytext14"/>
    <w:rsid w:val="00335F0E"/>
    <w:pPr>
      <w:shd w:val="clear" w:color="auto" w:fill="FFFFFF"/>
      <w:autoSpaceDE/>
      <w:autoSpaceDN/>
      <w:adjustRightInd/>
      <w:spacing w:line="274" w:lineRule="exact"/>
      <w:ind w:hanging="140"/>
      <w:jc w:val="both"/>
    </w:pPr>
    <w:rPr>
      <w:i/>
      <w:iCs/>
      <w:sz w:val="23"/>
      <w:szCs w:val="23"/>
    </w:rPr>
  </w:style>
  <w:style w:type="character" w:customStyle="1" w:styleId="newdocreference1">
    <w:name w:val="newdocreference1"/>
    <w:basedOn w:val="a3"/>
    <w:rsid w:val="00335F0E"/>
    <w:rPr>
      <w:i w:val="0"/>
      <w:iCs w:val="0"/>
      <w:color w:val="0000FF"/>
      <w:u w:val="single"/>
    </w:rPr>
  </w:style>
  <w:style w:type="paragraph" w:customStyle="1" w:styleId="CharCharCharChar">
    <w:name w:val="Char Char Char Char"/>
    <w:basedOn w:val="a2"/>
    <w:rsid w:val="00335F0E"/>
    <w:pPr>
      <w:widowControl/>
      <w:tabs>
        <w:tab w:val="left" w:pos="709"/>
      </w:tabs>
      <w:autoSpaceDE/>
      <w:autoSpaceDN/>
      <w:adjustRightInd/>
      <w:ind w:firstLine="709"/>
    </w:pPr>
    <w:rPr>
      <w:rFonts w:ascii="Tahoma" w:hAnsi="Tahoma"/>
      <w:sz w:val="24"/>
      <w:szCs w:val="24"/>
      <w:lang w:val="pl-PL" w:eastAsia="pl-PL"/>
    </w:rPr>
  </w:style>
  <w:style w:type="character" w:customStyle="1" w:styleId="Bodytext210pt">
    <w:name w:val="Body text (2) + 10 pt"/>
    <w:basedOn w:val="Bodytext2"/>
    <w:rsid w:val="00335F0E"/>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bg-BG" w:eastAsia="bg-BG" w:bidi="bg-BG"/>
    </w:rPr>
  </w:style>
  <w:style w:type="character" w:customStyle="1" w:styleId="Tablecaption">
    <w:name w:val="Table caption_"/>
    <w:basedOn w:val="a3"/>
    <w:link w:val="Tablecaption0"/>
    <w:rsid w:val="00335F0E"/>
    <w:rPr>
      <w:rFonts w:ascii="Times New Roman" w:eastAsia="Times New Roman" w:hAnsi="Times New Roman" w:cs="Times New Roman"/>
      <w:i/>
      <w:iCs/>
      <w:shd w:val="clear" w:color="auto" w:fill="FFFFFF"/>
    </w:rPr>
  </w:style>
  <w:style w:type="character" w:customStyle="1" w:styleId="Bodytext210ptItalic">
    <w:name w:val="Body text (2) + 10 pt;Italic"/>
    <w:basedOn w:val="Bodytext2"/>
    <w:rsid w:val="00335F0E"/>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bg-BG" w:eastAsia="bg-BG" w:bidi="bg-BG"/>
    </w:rPr>
  </w:style>
  <w:style w:type="character" w:customStyle="1" w:styleId="Bodytext210ptBold">
    <w:name w:val="Body text (2) + 10 pt;Bold"/>
    <w:basedOn w:val="Bodytext2"/>
    <w:rsid w:val="00335F0E"/>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bg-BG" w:eastAsia="bg-BG" w:bidi="bg-BG"/>
    </w:rPr>
  </w:style>
  <w:style w:type="paragraph" w:customStyle="1" w:styleId="Tablecaption0">
    <w:name w:val="Table caption"/>
    <w:basedOn w:val="a2"/>
    <w:link w:val="Tablecaption"/>
    <w:rsid w:val="00335F0E"/>
    <w:pPr>
      <w:shd w:val="clear" w:color="auto" w:fill="FFFFFF"/>
      <w:autoSpaceDE/>
      <w:autoSpaceDN/>
      <w:adjustRightInd/>
      <w:spacing w:line="266" w:lineRule="exact"/>
      <w:ind w:firstLine="709"/>
    </w:pPr>
    <w:rPr>
      <w:i/>
      <w:iCs/>
      <w:sz w:val="22"/>
      <w:szCs w:val="22"/>
    </w:rPr>
  </w:style>
  <w:style w:type="character" w:customStyle="1" w:styleId="Bodytext16">
    <w:name w:val="Body text (16)_"/>
    <w:basedOn w:val="a3"/>
    <w:link w:val="Bodytext160"/>
    <w:rsid w:val="00335F0E"/>
    <w:rPr>
      <w:rFonts w:ascii="Arial" w:eastAsia="Arial" w:hAnsi="Arial" w:cs="Arial"/>
      <w:sz w:val="17"/>
      <w:szCs w:val="17"/>
      <w:shd w:val="clear" w:color="auto" w:fill="FFFFFF"/>
    </w:rPr>
  </w:style>
  <w:style w:type="character" w:customStyle="1" w:styleId="Heading6NotBoldItalic">
    <w:name w:val="Heading #6 + Not Bold;Italic"/>
    <w:basedOn w:val="a3"/>
    <w:rsid w:val="00335F0E"/>
    <w:rPr>
      <w:rFonts w:ascii="Arial" w:eastAsia="Arial" w:hAnsi="Arial" w:cs="Arial"/>
      <w:b/>
      <w:bCs/>
      <w:i/>
      <w:iCs/>
      <w:smallCaps w:val="0"/>
      <w:strike w:val="0"/>
      <w:color w:val="000080"/>
      <w:spacing w:val="0"/>
      <w:w w:val="100"/>
      <w:position w:val="0"/>
      <w:sz w:val="22"/>
      <w:szCs w:val="22"/>
      <w:u w:val="single"/>
      <w:lang w:val="bg-BG" w:eastAsia="bg-BG" w:bidi="bg-BG"/>
    </w:rPr>
  </w:style>
  <w:style w:type="character" w:customStyle="1" w:styleId="Bodytext180">
    <w:name w:val="Body text (18)_"/>
    <w:basedOn w:val="a3"/>
    <w:rsid w:val="00335F0E"/>
    <w:rPr>
      <w:rFonts w:ascii="Arial" w:eastAsia="Arial" w:hAnsi="Arial" w:cs="Arial"/>
      <w:b w:val="0"/>
      <w:bCs w:val="0"/>
      <w:i w:val="0"/>
      <w:iCs w:val="0"/>
      <w:smallCaps w:val="0"/>
      <w:strike w:val="0"/>
      <w:sz w:val="18"/>
      <w:szCs w:val="18"/>
      <w:u w:val="none"/>
    </w:rPr>
  </w:style>
  <w:style w:type="paragraph" w:customStyle="1" w:styleId="Bodytext160">
    <w:name w:val="Body text (16)"/>
    <w:basedOn w:val="a2"/>
    <w:link w:val="Bodytext16"/>
    <w:rsid w:val="00335F0E"/>
    <w:pPr>
      <w:shd w:val="clear" w:color="auto" w:fill="FFFFFF"/>
      <w:autoSpaceDE/>
      <w:autoSpaceDN/>
      <w:adjustRightInd/>
      <w:spacing w:after="120" w:line="283" w:lineRule="exact"/>
      <w:ind w:hanging="340"/>
      <w:jc w:val="both"/>
    </w:pPr>
    <w:rPr>
      <w:rFonts w:ascii="Arial" w:eastAsia="Arial" w:hAnsi="Arial" w:cs="Arial"/>
      <w:sz w:val="17"/>
      <w:szCs w:val="17"/>
    </w:rPr>
  </w:style>
  <w:style w:type="character" w:customStyle="1" w:styleId="Bodytext19">
    <w:name w:val="Body text (19)_"/>
    <w:basedOn w:val="a3"/>
    <w:link w:val="Bodytext190"/>
    <w:rsid w:val="00335F0E"/>
    <w:rPr>
      <w:rFonts w:ascii="Arial" w:eastAsia="Arial" w:hAnsi="Arial" w:cs="Arial"/>
      <w:b/>
      <w:bCs/>
      <w:sz w:val="18"/>
      <w:szCs w:val="18"/>
      <w:shd w:val="clear" w:color="auto" w:fill="FFFFFF"/>
    </w:rPr>
  </w:style>
  <w:style w:type="character" w:customStyle="1" w:styleId="Bodytext19NotBold">
    <w:name w:val="Body text (19) + Not Bold"/>
    <w:basedOn w:val="Bodytext19"/>
    <w:rsid w:val="00335F0E"/>
    <w:rPr>
      <w:rFonts w:ascii="Arial" w:eastAsia="Arial" w:hAnsi="Arial" w:cs="Arial"/>
      <w:b/>
      <w:bCs/>
      <w:color w:val="000000"/>
      <w:spacing w:val="0"/>
      <w:w w:val="100"/>
      <w:position w:val="0"/>
      <w:sz w:val="18"/>
      <w:szCs w:val="18"/>
      <w:shd w:val="clear" w:color="auto" w:fill="FFFFFF"/>
      <w:lang w:val="bg-BG" w:eastAsia="bg-BG" w:bidi="bg-BG"/>
    </w:rPr>
  </w:style>
  <w:style w:type="paragraph" w:customStyle="1" w:styleId="Bodytext190">
    <w:name w:val="Body text (19)"/>
    <w:basedOn w:val="a2"/>
    <w:link w:val="Bodytext19"/>
    <w:rsid w:val="00335F0E"/>
    <w:pPr>
      <w:shd w:val="clear" w:color="auto" w:fill="FFFFFF"/>
      <w:autoSpaceDE/>
      <w:autoSpaceDN/>
      <w:adjustRightInd/>
      <w:spacing w:before="160" w:line="200" w:lineRule="exact"/>
      <w:ind w:firstLine="709"/>
    </w:pPr>
    <w:rPr>
      <w:rFonts w:ascii="Arial" w:eastAsia="Arial" w:hAnsi="Arial" w:cs="Arial"/>
      <w:b/>
      <w:bCs/>
      <w:sz w:val="18"/>
      <w:szCs w:val="18"/>
    </w:rPr>
  </w:style>
  <w:style w:type="character" w:customStyle="1" w:styleId="Heading92">
    <w:name w:val="Heading #9 (2)_"/>
    <w:basedOn w:val="a3"/>
    <w:rsid w:val="00335F0E"/>
    <w:rPr>
      <w:rFonts w:ascii="Arial" w:eastAsia="Arial" w:hAnsi="Arial" w:cs="Arial"/>
      <w:b/>
      <w:bCs/>
      <w:i w:val="0"/>
      <w:iCs w:val="0"/>
      <w:smallCaps w:val="0"/>
      <w:strike w:val="0"/>
      <w:sz w:val="18"/>
      <w:szCs w:val="18"/>
      <w:u w:val="none"/>
    </w:rPr>
  </w:style>
  <w:style w:type="character" w:customStyle="1" w:styleId="Heading920">
    <w:name w:val="Heading #9 (2)"/>
    <w:basedOn w:val="Heading92"/>
    <w:rsid w:val="00335F0E"/>
    <w:rPr>
      <w:rFonts w:ascii="Arial" w:eastAsia="Arial" w:hAnsi="Arial" w:cs="Arial"/>
      <w:b/>
      <w:bCs/>
      <w:i w:val="0"/>
      <w:iCs w:val="0"/>
      <w:smallCaps w:val="0"/>
      <w:strike w:val="0"/>
      <w:color w:val="000000"/>
      <w:spacing w:val="0"/>
      <w:w w:val="100"/>
      <w:position w:val="0"/>
      <w:sz w:val="18"/>
      <w:szCs w:val="18"/>
      <w:u w:val="single"/>
      <w:lang w:val="bg-BG" w:eastAsia="bg-BG" w:bidi="bg-BG"/>
    </w:rPr>
  </w:style>
  <w:style w:type="character" w:customStyle="1" w:styleId="Heading32">
    <w:name w:val="Heading #3 (2)_"/>
    <w:basedOn w:val="a3"/>
    <w:link w:val="Heading320"/>
    <w:rsid w:val="00335F0E"/>
    <w:rPr>
      <w:rFonts w:ascii="Times New Roman" w:eastAsia="Times New Roman" w:hAnsi="Times New Roman" w:cs="Times New Roman"/>
      <w:shd w:val="clear" w:color="auto" w:fill="FFFFFF"/>
    </w:rPr>
  </w:style>
  <w:style w:type="paragraph" w:customStyle="1" w:styleId="Heading320">
    <w:name w:val="Heading #3 (2)"/>
    <w:basedOn w:val="a2"/>
    <w:link w:val="Heading32"/>
    <w:rsid w:val="00335F0E"/>
    <w:pPr>
      <w:shd w:val="clear" w:color="auto" w:fill="FFFFFF"/>
      <w:autoSpaceDE/>
      <w:autoSpaceDN/>
      <w:adjustRightInd/>
      <w:spacing w:before="400" w:after="180" w:line="266" w:lineRule="exact"/>
      <w:ind w:firstLine="709"/>
      <w:jc w:val="both"/>
      <w:outlineLvl w:val="2"/>
    </w:pPr>
    <w:rPr>
      <w:sz w:val="22"/>
      <w:szCs w:val="22"/>
    </w:rPr>
  </w:style>
  <w:style w:type="character" w:customStyle="1" w:styleId="Heading6">
    <w:name w:val="Heading #6_"/>
    <w:basedOn w:val="a3"/>
    <w:link w:val="Heading60"/>
    <w:rsid w:val="00335F0E"/>
    <w:rPr>
      <w:rFonts w:ascii="Arial" w:eastAsia="Arial" w:hAnsi="Arial" w:cs="Arial"/>
      <w:b/>
      <w:bCs/>
      <w:shd w:val="clear" w:color="auto" w:fill="FFFFFF"/>
    </w:rPr>
  </w:style>
  <w:style w:type="paragraph" w:customStyle="1" w:styleId="Heading60">
    <w:name w:val="Heading #6"/>
    <w:basedOn w:val="a2"/>
    <w:link w:val="Heading6"/>
    <w:rsid w:val="00335F0E"/>
    <w:pPr>
      <w:shd w:val="clear" w:color="auto" w:fill="FFFFFF"/>
      <w:autoSpaceDE/>
      <w:autoSpaceDN/>
      <w:adjustRightInd/>
      <w:spacing w:line="246" w:lineRule="exact"/>
      <w:ind w:firstLine="709"/>
      <w:jc w:val="center"/>
      <w:outlineLvl w:val="5"/>
    </w:pPr>
    <w:rPr>
      <w:rFonts w:ascii="Arial" w:eastAsia="Arial" w:hAnsi="Arial" w:cs="Arial"/>
      <w:b/>
      <w:bCs/>
      <w:sz w:val="22"/>
      <w:szCs w:val="22"/>
    </w:rPr>
  </w:style>
  <w:style w:type="character" w:customStyle="1" w:styleId="Bodytext211ptBoldItalic">
    <w:name w:val="Body text (2) + 11 pt;Bold;Italic"/>
    <w:basedOn w:val="Bodytext2"/>
    <w:rsid w:val="00335F0E"/>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bg-BG" w:eastAsia="bg-BG" w:bidi="bg-BG"/>
    </w:rPr>
  </w:style>
  <w:style w:type="paragraph" w:customStyle="1" w:styleId="a">
    <w:name w:val="Таблица"/>
    <w:basedOn w:val="afff4"/>
    <w:link w:val="Char3"/>
    <w:qFormat/>
    <w:rsid w:val="00335F0E"/>
    <w:pPr>
      <w:keepNext/>
      <w:widowControl/>
      <w:numPr>
        <w:ilvl w:val="4"/>
        <w:numId w:val="23"/>
      </w:numPr>
      <w:autoSpaceDE/>
      <w:autoSpaceDN/>
      <w:adjustRightInd/>
      <w:spacing w:after="120"/>
      <w:jc w:val="center"/>
    </w:pPr>
    <w:rPr>
      <w:rFonts w:eastAsia="Calibri" w:cs="Times New Roman"/>
      <w:smallCaps w:val="0"/>
      <w:color w:val="auto"/>
      <w:szCs w:val="20"/>
      <w:lang w:val="en-GB"/>
    </w:rPr>
  </w:style>
  <w:style w:type="character" w:customStyle="1" w:styleId="Char3">
    <w:name w:val="Таблица Char"/>
    <w:link w:val="a"/>
    <w:rsid w:val="00335F0E"/>
    <w:rPr>
      <w:rFonts w:ascii="Times New Roman" w:eastAsia="Calibri" w:hAnsi="Times New Roman" w:cs="Times New Roman"/>
      <w:b/>
      <w:bCs/>
      <w:sz w:val="20"/>
      <w:szCs w:val="20"/>
      <w:lang w:val="en-GB"/>
    </w:rPr>
  </w:style>
  <w:style w:type="paragraph" w:customStyle="1" w:styleId="tochka1">
    <w:name w:val="tochka 1)."/>
    <w:basedOn w:val="tochka5"/>
    <w:autoRedefine/>
    <w:qFormat/>
    <w:rsid w:val="00335F0E"/>
    <w:pPr>
      <w:numPr>
        <w:numId w:val="26"/>
      </w:numPr>
      <w:spacing w:before="120"/>
      <w:ind w:left="0" w:hanging="432"/>
      <w:contextualSpacing/>
      <w:outlineLvl w:val="5"/>
    </w:pPr>
    <w:rPr>
      <w:szCs w:val="24"/>
    </w:rPr>
  </w:style>
  <w:style w:type="character" w:customStyle="1" w:styleId="ListParagraphChar1">
    <w:name w:val="List Paragraph Char1"/>
    <w:aliases w:val="Гл точки Char1"/>
    <w:uiPriority w:val="34"/>
    <w:rsid w:val="00335F0E"/>
    <w:rPr>
      <w:rFonts w:ascii="Times New Roman" w:hAnsi="Times New Roman"/>
      <w:sz w:val="24"/>
    </w:rPr>
  </w:style>
  <w:style w:type="character" w:customStyle="1" w:styleId="NoSpacingChar1">
    <w:name w:val="No Spacing Char1"/>
    <w:basedOn w:val="a3"/>
    <w:uiPriority w:val="99"/>
    <w:rsid w:val="00335F0E"/>
    <w:rPr>
      <w:rFonts w:eastAsia="Times New Roman"/>
      <w:lang w:val="en-US" w:eastAsia="ja-JP"/>
    </w:rPr>
  </w:style>
  <w:style w:type="character" w:customStyle="1" w:styleId="hps">
    <w:name w:val="hps"/>
    <w:rsid w:val="00335F0E"/>
  </w:style>
  <w:style w:type="paragraph" w:customStyle="1" w:styleId="TableMP">
    <w:name w:val="Table MP"/>
    <w:basedOn w:val="a2"/>
    <w:link w:val="TableMPChar"/>
    <w:autoRedefine/>
    <w:rsid w:val="00335F0E"/>
    <w:pPr>
      <w:keepNext/>
      <w:keepLines/>
      <w:widowControl/>
      <w:autoSpaceDE/>
      <w:autoSpaceDN/>
      <w:adjustRightInd/>
      <w:spacing w:before="240" w:after="120"/>
      <w:ind w:right="-2" w:firstLine="709"/>
      <w:jc w:val="both"/>
    </w:pPr>
    <w:rPr>
      <w:b/>
      <w:sz w:val="24"/>
      <w:szCs w:val="24"/>
      <w:lang w:val="bg-BG"/>
    </w:rPr>
  </w:style>
  <w:style w:type="character" w:customStyle="1" w:styleId="TableMPChar">
    <w:name w:val="Table MP Char"/>
    <w:link w:val="TableMP"/>
    <w:rsid w:val="00335F0E"/>
    <w:rPr>
      <w:rFonts w:ascii="Times New Roman" w:eastAsia="Times New Roman" w:hAnsi="Times New Roman" w:cs="Times New Roman"/>
      <w:b/>
      <w:sz w:val="24"/>
      <w:szCs w:val="24"/>
      <w:lang w:val="bg-BG"/>
    </w:rPr>
  </w:style>
  <w:style w:type="paragraph" w:customStyle="1" w:styleId="afff7">
    <w:name w:val="Таблици текст"/>
    <w:basedOn w:val="a2"/>
    <w:qFormat/>
    <w:rsid w:val="00335F0E"/>
    <w:pPr>
      <w:widowControl/>
      <w:autoSpaceDE/>
      <w:autoSpaceDN/>
      <w:adjustRightInd/>
      <w:jc w:val="center"/>
    </w:pPr>
    <w:rPr>
      <w:color w:val="000000"/>
      <w:sz w:val="22"/>
      <w:szCs w:val="24"/>
      <w:lang w:val="bg-BG" w:eastAsia="bg-BG"/>
    </w:rPr>
  </w:style>
  <w:style w:type="paragraph" w:customStyle="1" w:styleId="14">
    <w:name w:val="Без разредка1"/>
    <w:basedOn w:val="a2"/>
    <w:link w:val="afff8"/>
    <w:uiPriority w:val="99"/>
    <w:qFormat/>
    <w:rsid w:val="00335F0E"/>
    <w:pPr>
      <w:widowControl/>
      <w:autoSpaceDE/>
      <w:autoSpaceDN/>
      <w:adjustRightInd/>
      <w:spacing w:line="300" w:lineRule="exact"/>
      <w:jc w:val="both"/>
    </w:pPr>
    <w:rPr>
      <w:rFonts w:ascii="Arial" w:hAnsi="Arial"/>
      <w:lang w:val="en-GB"/>
    </w:rPr>
  </w:style>
  <w:style w:type="paragraph" w:customStyle="1" w:styleId="210">
    <w:name w:val="Заглавие 21"/>
    <w:basedOn w:val="a2"/>
    <w:next w:val="a2"/>
    <w:autoRedefine/>
    <w:uiPriority w:val="99"/>
    <w:unhideWhenUsed/>
    <w:qFormat/>
    <w:rsid w:val="00335F0E"/>
    <w:pPr>
      <w:keepNext/>
      <w:keepLines/>
      <w:widowControl/>
      <w:autoSpaceDE/>
      <w:autoSpaceDN/>
      <w:adjustRightInd/>
      <w:spacing w:before="120" w:line="360" w:lineRule="auto"/>
      <w:ind w:left="360" w:hanging="360"/>
      <w:jc w:val="both"/>
      <w:outlineLvl w:val="1"/>
    </w:pPr>
    <w:rPr>
      <w:b/>
      <w:bCs/>
      <w:color w:val="4F81BD"/>
      <w:sz w:val="26"/>
      <w:szCs w:val="24"/>
      <w:lang w:val="bg-BG"/>
    </w:rPr>
  </w:style>
  <w:style w:type="paragraph" w:customStyle="1" w:styleId="310">
    <w:name w:val="Заглавие 31"/>
    <w:basedOn w:val="a2"/>
    <w:next w:val="a2"/>
    <w:uiPriority w:val="99"/>
    <w:unhideWhenUsed/>
    <w:qFormat/>
    <w:rsid w:val="00335F0E"/>
    <w:pPr>
      <w:keepNext/>
      <w:keepLines/>
      <w:widowControl/>
      <w:autoSpaceDE/>
      <w:autoSpaceDN/>
      <w:adjustRightInd/>
      <w:spacing w:before="120" w:line="360" w:lineRule="auto"/>
      <w:ind w:left="720" w:hanging="360"/>
      <w:jc w:val="both"/>
      <w:outlineLvl w:val="2"/>
    </w:pPr>
    <w:rPr>
      <w:b/>
      <w:bCs/>
      <w:i/>
      <w:color w:val="4F81BD"/>
      <w:sz w:val="24"/>
      <w:szCs w:val="22"/>
      <w:lang w:val="bg-BG"/>
    </w:rPr>
  </w:style>
  <w:style w:type="paragraph" w:customStyle="1" w:styleId="51">
    <w:name w:val="Заглавие 51"/>
    <w:basedOn w:val="a2"/>
    <w:next w:val="a2"/>
    <w:uiPriority w:val="99"/>
    <w:unhideWhenUsed/>
    <w:qFormat/>
    <w:rsid w:val="00335F0E"/>
    <w:pPr>
      <w:keepNext/>
      <w:keepLines/>
      <w:widowControl/>
      <w:autoSpaceDE/>
      <w:autoSpaceDN/>
      <w:adjustRightInd/>
      <w:spacing w:before="120" w:line="360" w:lineRule="auto"/>
      <w:ind w:left="1440" w:hanging="360"/>
      <w:jc w:val="both"/>
      <w:outlineLvl w:val="4"/>
    </w:pPr>
    <w:rPr>
      <w:i/>
      <w:color w:val="365F91"/>
      <w:sz w:val="24"/>
      <w:szCs w:val="22"/>
      <w:lang w:val="bg-BG"/>
    </w:rPr>
  </w:style>
  <w:style w:type="numbering" w:customStyle="1" w:styleId="15">
    <w:name w:val="Без списък1"/>
    <w:next w:val="a5"/>
    <w:uiPriority w:val="99"/>
    <w:semiHidden/>
    <w:unhideWhenUsed/>
    <w:rsid w:val="00335F0E"/>
  </w:style>
  <w:style w:type="character" w:customStyle="1" w:styleId="16">
    <w:name w:val="Заглавие 1 Знак"/>
    <w:aliases w:val="Main Heading Знак"/>
    <w:basedOn w:val="a3"/>
    <w:uiPriority w:val="99"/>
    <w:rsid w:val="00335F0E"/>
    <w:rPr>
      <w:rFonts w:ascii="Times New Roman" w:eastAsia="Times New Roman" w:hAnsi="Times New Roman" w:cs="Times New Roman"/>
      <w:b/>
      <w:bCs/>
      <w:color w:val="365F91"/>
      <w:sz w:val="28"/>
      <w:szCs w:val="28"/>
    </w:rPr>
  </w:style>
  <w:style w:type="character" w:customStyle="1" w:styleId="afff8">
    <w:name w:val="Без разредка Знак"/>
    <w:basedOn w:val="a3"/>
    <w:link w:val="14"/>
    <w:uiPriority w:val="99"/>
    <w:rsid w:val="00335F0E"/>
    <w:rPr>
      <w:rFonts w:ascii="Arial" w:eastAsia="Times New Roman" w:hAnsi="Arial" w:cs="Times New Roman"/>
      <w:sz w:val="20"/>
      <w:szCs w:val="20"/>
      <w:lang w:val="en-GB"/>
    </w:rPr>
  </w:style>
  <w:style w:type="character" w:customStyle="1" w:styleId="17">
    <w:name w:val="Хипервръзка1"/>
    <w:basedOn w:val="a3"/>
    <w:uiPriority w:val="99"/>
    <w:unhideWhenUsed/>
    <w:rsid w:val="00335F0E"/>
    <w:rPr>
      <w:color w:val="0000FF"/>
      <w:u w:val="single"/>
    </w:rPr>
  </w:style>
  <w:style w:type="paragraph" w:customStyle="1" w:styleId="110">
    <w:name w:val="Съдържание 11"/>
    <w:basedOn w:val="a2"/>
    <w:next w:val="a2"/>
    <w:autoRedefine/>
    <w:uiPriority w:val="39"/>
    <w:unhideWhenUsed/>
    <w:rsid w:val="00335F0E"/>
    <w:pPr>
      <w:widowControl/>
      <w:tabs>
        <w:tab w:val="left" w:pos="567"/>
        <w:tab w:val="right" w:leader="dot" w:pos="9072"/>
      </w:tabs>
      <w:autoSpaceDE/>
      <w:autoSpaceDN/>
      <w:adjustRightInd/>
      <w:spacing w:before="120" w:line="360" w:lineRule="auto"/>
      <w:jc w:val="both"/>
    </w:pPr>
    <w:rPr>
      <w:rFonts w:eastAsia="Calibri"/>
      <w:b/>
      <w:bCs/>
      <w:caps/>
      <w:color w:val="4F81BD"/>
      <w:sz w:val="24"/>
      <w:szCs w:val="22"/>
      <w:u w:val="single"/>
      <w:lang w:val="bg-BG"/>
    </w:rPr>
  </w:style>
  <w:style w:type="paragraph" w:customStyle="1" w:styleId="18">
    <w:name w:val="Надпис1"/>
    <w:basedOn w:val="a2"/>
    <w:next w:val="a2"/>
    <w:uiPriority w:val="99"/>
    <w:unhideWhenUsed/>
    <w:qFormat/>
    <w:rsid w:val="00335F0E"/>
    <w:pPr>
      <w:widowControl/>
      <w:autoSpaceDE/>
      <w:autoSpaceDN/>
      <w:adjustRightInd/>
      <w:spacing w:before="120"/>
      <w:jc w:val="both"/>
    </w:pPr>
    <w:rPr>
      <w:rFonts w:eastAsia="Calibri"/>
      <w:b/>
      <w:bCs/>
      <w:smallCaps/>
      <w:color w:val="4F81BD"/>
      <w:szCs w:val="18"/>
      <w:lang w:val="bg-BG"/>
    </w:rPr>
  </w:style>
  <w:style w:type="paragraph" w:customStyle="1" w:styleId="61">
    <w:name w:val="Съдържание 61"/>
    <w:basedOn w:val="a2"/>
    <w:next w:val="a2"/>
    <w:autoRedefine/>
    <w:uiPriority w:val="39"/>
    <w:unhideWhenUsed/>
    <w:rsid w:val="00335F0E"/>
    <w:pPr>
      <w:widowControl/>
      <w:autoSpaceDE/>
      <w:autoSpaceDN/>
      <w:adjustRightInd/>
      <w:spacing w:before="120" w:line="360" w:lineRule="auto"/>
    </w:pPr>
    <w:rPr>
      <w:rFonts w:ascii="Calibri" w:eastAsia="Calibri" w:hAnsi="Calibri"/>
      <w:sz w:val="22"/>
      <w:szCs w:val="22"/>
      <w:lang w:val="bg-BG"/>
    </w:rPr>
  </w:style>
  <w:style w:type="paragraph" w:customStyle="1" w:styleId="71">
    <w:name w:val="Съдържание 71"/>
    <w:basedOn w:val="a2"/>
    <w:next w:val="a2"/>
    <w:autoRedefine/>
    <w:uiPriority w:val="39"/>
    <w:unhideWhenUsed/>
    <w:rsid w:val="00335F0E"/>
    <w:pPr>
      <w:widowControl/>
      <w:autoSpaceDE/>
      <w:autoSpaceDN/>
      <w:adjustRightInd/>
      <w:spacing w:before="120" w:line="360" w:lineRule="auto"/>
    </w:pPr>
    <w:rPr>
      <w:rFonts w:ascii="Calibri" w:eastAsia="Calibri" w:hAnsi="Calibri"/>
      <w:sz w:val="22"/>
      <w:szCs w:val="22"/>
      <w:lang w:val="bg-BG"/>
    </w:rPr>
  </w:style>
  <w:style w:type="paragraph" w:customStyle="1" w:styleId="81">
    <w:name w:val="Съдържание 81"/>
    <w:basedOn w:val="a2"/>
    <w:next w:val="a2"/>
    <w:autoRedefine/>
    <w:uiPriority w:val="39"/>
    <w:unhideWhenUsed/>
    <w:rsid w:val="00335F0E"/>
    <w:pPr>
      <w:widowControl/>
      <w:autoSpaceDE/>
      <w:autoSpaceDN/>
      <w:adjustRightInd/>
      <w:spacing w:before="120" w:line="360" w:lineRule="auto"/>
    </w:pPr>
    <w:rPr>
      <w:rFonts w:ascii="Calibri" w:eastAsia="Calibri" w:hAnsi="Calibri"/>
      <w:sz w:val="22"/>
      <w:szCs w:val="22"/>
      <w:lang w:val="bg-BG"/>
    </w:rPr>
  </w:style>
  <w:style w:type="paragraph" w:customStyle="1" w:styleId="91">
    <w:name w:val="Съдържание 91"/>
    <w:basedOn w:val="a2"/>
    <w:next w:val="a2"/>
    <w:autoRedefine/>
    <w:uiPriority w:val="39"/>
    <w:unhideWhenUsed/>
    <w:rsid w:val="00335F0E"/>
    <w:pPr>
      <w:widowControl/>
      <w:autoSpaceDE/>
      <w:autoSpaceDN/>
      <w:adjustRightInd/>
      <w:spacing w:before="120" w:line="360" w:lineRule="auto"/>
    </w:pPr>
    <w:rPr>
      <w:rFonts w:ascii="Calibri" w:eastAsia="Calibri" w:hAnsi="Calibri"/>
      <w:sz w:val="22"/>
      <w:szCs w:val="22"/>
      <w:lang w:val="bg-BG"/>
    </w:rPr>
  </w:style>
  <w:style w:type="paragraph" w:customStyle="1" w:styleId="19">
    <w:name w:val="Блоков текст1"/>
    <w:basedOn w:val="a2"/>
    <w:next w:val="aff"/>
    <w:uiPriority w:val="99"/>
    <w:semiHidden/>
    <w:unhideWhenUsed/>
    <w:rsid w:val="00335F0E"/>
    <w:pPr>
      <w:widowControl/>
      <w:pBdr>
        <w:top w:val="single" w:sz="2" w:space="10" w:color="4F81BD"/>
        <w:left w:val="single" w:sz="2" w:space="10" w:color="4F81BD"/>
        <w:bottom w:val="single" w:sz="2" w:space="10" w:color="4F81BD"/>
        <w:right w:val="single" w:sz="2" w:space="10" w:color="4F81BD"/>
      </w:pBdr>
      <w:autoSpaceDE/>
      <w:autoSpaceDN/>
      <w:adjustRightInd/>
      <w:spacing w:before="120" w:line="360" w:lineRule="auto"/>
      <w:ind w:left="1152" w:right="1152"/>
      <w:jc w:val="both"/>
    </w:pPr>
    <w:rPr>
      <w:rFonts w:ascii="Calibri" w:hAnsi="Calibri"/>
      <w:i/>
      <w:iCs/>
      <w:color w:val="4F81BD"/>
      <w:sz w:val="24"/>
      <w:szCs w:val="22"/>
      <w:lang w:val="bg-BG"/>
    </w:rPr>
  </w:style>
  <w:style w:type="character" w:customStyle="1" w:styleId="Tablecaption14">
    <w:name w:val="Table caption (14)_"/>
    <w:basedOn w:val="a3"/>
    <w:link w:val="Tablecaption140"/>
    <w:rsid w:val="00335F0E"/>
    <w:rPr>
      <w:rFonts w:ascii="Times New Roman" w:eastAsia="Times New Roman" w:hAnsi="Times New Roman" w:cs="Times New Roman"/>
      <w:b/>
      <w:bCs/>
      <w:i/>
      <w:iCs/>
      <w:shd w:val="clear" w:color="auto" w:fill="FFFFFF"/>
    </w:rPr>
  </w:style>
  <w:style w:type="character" w:customStyle="1" w:styleId="Tablecaption16">
    <w:name w:val="Table caption (16)_"/>
    <w:basedOn w:val="a3"/>
    <w:link w:val="Tablecaption160"/>
    <w:rsid w:val="00335F0E"/>
    <w:rPr>
      <w:rFonts w:ascii="Times New Roman" w:eastAsia="Times New Roman" w:hAnsi="Times New Roman" w:cs="Times New Roman"/>
      <w:b/>
      <w:bCs/>
      <w:sz w:val="15"/>
      <w:szCs w:val="15"/>
      <w:shd w:val="clear" w:color="auto" w:fill="FFFFFF"/>
    </w:rPr>
  </w:style>
  <w:style w:type="character" w:customStyle="1" w:styleId="Tablecaption17">
    <w:name w:val="Table caption (17)_"/>
    <w:basedOn w:val="a3"/>
    <w:rsid w:val="00335F0E"/>
    <w:rPr>
      <w:rFonts w:ascii="Times New Roman" w:eastAsia="Times New Roman" w:hAnsi="Times New Roman" w:cs="Times New Roman"/>
      <w:b w:val="0"/>
      <w:bCs w:val="0"/>
      <w:i w:val="0"/>
      <w:iCs w:val="0"/>
      <w:smallCaps w:val="0"/>
      <w:strike w:val="0"/>
      <w:sz w:val="20"/>
      <w:szCs w:val="20"/>
      <w:u w:val="none"/>
      <w:lang w:val="en-US" w:eastAsia="en-US" w:bidi="en-US"/>
    </w:rPr>
  </w:style>
  <w:style w:type="character" w:customStyle="1" w:styleId="Tablecaption170">
    <w:name w:val="Table caption (17)"/>
    <w:basedOn w:val="Tablecaption17"/>
    <w:rsid w:val="00335F0E"/>
    <w:rPr>
      <w:rFonts w:ascii="Times New Roman" w:eastAsia="Times New Roman" w:hAnsi="Times New Roman" w:cs="Times New Roman"/>
      <w:b w:val="0"/>
      <w:bCs w:val="0"/>
      <w:i w:val="0"/>
      <w:iCs w:val="0"/>
      <w:smallCaps w:val="0"/>
      <w:strike w:val="0"/>
      <w:color w:val="0000FF"/>
      <w:spacing w:val="0"/>
      <w:w w:val="100"/>
      <w:position w:val="0"/>
      <w:sz w:val="20"/>
      <w:szCs w:val="20"/>
      <w:u w:val="single"/>
      <w:lang w:val="en-US" w:eastAsia="en-US" w:bidi="en-US"/>
    </w:rPr>
  </w:style>
  <w:style w:type="paragraph" w:customStyle="1" w:styleId="Tablecaption140">
    <w:name w:val="Table caption (14)"/>
    <w:basedOn w:val="a2"/>
    <w:link w:val="Tablecaption14"/>
    <w:rsid w:val="00335F0E"/>
    <w:pPr>
      <w:shd w:val="clear" w:color="auto" w:fill="FFFFFF"/>
      <w:autoSpaceDE/>
      <w:autoSpaceDN/>
      <w:adjustRightInd/>
      <w:spacing w:line="244" w:lineRule="exact"/>
    </w:pPr>
    <w:rPr>
      <w:b/>
      <w:bCs/>
      <w:i/>
      <w:iCs/>
      <w:sz w:val="22"/>
      <w:szCs w:val="22"/>
    </w:rPr>
  </w:style>
  <w:style w:type="paragraph" w:customStyle="1" w:styleId="Tablecaption160">
    <w:name w:val="Table caption (16)"/>
    <w:basedOn w:val="a2"/>
    <w:link w:val="Tablecaption16"/>
    <w:rsid w:val="00335F0E"/>
    <w:pPr>
      <w:shd w:val="clear" w:color="auto" w:fill="FFFFFF"/>
      <w:autoSpaceDE/>
      <w:autoSpaceDN/>
      <w:adjustRightInd/>
      <w:spacing w:line="166" w:lineRule="exact"/>
    </w:pPr>
    <w:rPr>
      <w:b/>
      <w:bCs/>
      <w:sz w:val="15"/>
      <w:szCs w:val="15"/>
    </w:rPr>
  </w:style>
  <w:style w:type="character" w:customStyle="1" w:styleId="Footnote">
    <w:name w:val="Footnote_"/>
    <w:basedOn w:val="a3"/>
    <w:link w:val="Footnote0"/>
    <w:rsid w:val="00335F0E"/>
    <w:rPr>
      <w:rFonts w:ascii="Times New Roman" w:eastAsia="Times New Roman" w:hAnsi="Times New Roman" w:cs="Times New Roman"/>
      <w:sz w:val="20"/>
      <w:szCs w:val="20"/>
      <w:shd w:val="clear" w:color="auto" w:fill="FFFFFF"/>
    </w:rPr>
  </w:style>
  <w:style w:type="paragraph" w:customStyle="1" w:styleId="Footnote0">
    <w:name w:val="Footnote"/>
    <w:basedOn w:val="a2"/>
    <w:link w:val="Footnote"/>
    <w:rsid w:val="00335F0E"/>
    <w:pPr>
      <w:shd w:val="clear" w:color="auto" w:fill="FFFFFF"/>
      <w:autoSpaceDE/>
      <w:autoSpaceDN/>
      <w:adjustRightInd/>
      <w:spacing w:line="230" w:lineRule="exact"/>
      <w:jc w:val="both"/>
    </w:pPr>
  </w:style>
  <w:style w:type="character" w:customStyle="1" w:styleId="Bodytext614pt">
    <w:name w:val="Body text (6) + 14 pt"/>
    <w:basedOn w:val="Bodytext6"/>
    <w:rsid w:val="00335F0E"/>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bg-BG" w:eastAsia="bg-BG" w:bidi="bg-BG"/>
    </w:rPr>
  </w:style>
  <w:style w:type="character" w:customStyle="1" w:styleId="PicturecaptionExact">
    <w:name w:val="Picture caption Exact"/>
    <w:basedOn w:val="a3"/>
    <w:link w:val="Picturecaption"/>
    <w:rsid w:val="00335F0E"/>
    <w:rPr>
      <w:rFonts w:ascii="Trebuchet MS" w:eastAsia="Trebuchet MS" w:hAnsi="Trebuchet MS" w:cs="Trebuchet MS"/>
      <w:sz w:val="11"/>
      <w:szCs w:val="11"/>
      <w:shd w:val="clear" w:color="auto" w:fill="FFFFFF"/>
    </w:rPr>
  </w:style>
  <w:style w:type="paragraph" w:customStyle="1" w:styleId="Picturecaption">
    <w:name w:val="Picture caption"/>
    <w:basedOn w:val="a2"/>
    <w:link w:val="PicturecaptionExact"/>
    <w:rsid w:val="00335F0E"/>
    <w:pPr>
      <w:shd w:val="clear" w:color="auto" w:fill="FFFFFF"/>
      <w:autoSpaceDE/>
      <w:autoSpaceDN/>
      <w:adjustRightInd/>
      <w:spacing w:line="128" w:lineRule="exact"/>
    </w:pPr>
    <w:rPr>
      <w:rFonts w:ascii="Trebuchet MS" w:eastAsia="Trebuchet MS" w:hAnsi="Trebuchet MS" w:cs="Trebuchet MS"/>
      <w:sz w:val="11"/>
      <w:szCs w:val="11"/>
    </w:rPr>
  </w:style>
  <w:style w:type="character" w:customStyle="1" w:styleId="Bodytext3">
    <w:name w:val="Body text (3)_"/>
    <w:basedOn w:val="a3"/>
    <w:rsid w:val="00335F0E"/>
    <w:rPr>
      <w:rFonts w:ascii="Trebuchet MS" w:eastAsia="Trebuchet MS" w:hAnsi="Trebuchet MS" w:cs="Trebuchet MS"/>
      <w:b w:val="0"/>
      <w:bCs w:val="0"/>
      <w:i w:val="0"/>
      <w:iCs w:val="0"/>
      <w:smallCaps w:val="0"/>
      <w:strike w:val="0"/>
      <w:sz w:val="11"/>
      <w:szCs w:val="11"/>
      <w:u w:val="none"/>
    </w:rPr>
  </w:style>
  <w:style w:type="character" w:customStyle="1" w:styleId="Bodytext30">
    <w:name w:val="Body text (3)"/>
    <w:basedOn w:val="Bodytext3"/>
    <w:rsid w:val="00335F0E"/>
    <w:rPr>
      <w:rFonts w:ascii="Trebuchet MS" w:eastAsia="Trebuchet MS" w:hAnsi="Trebuchet MS" w:cs="Trebuchet MS"/>
      <w:b w:val="0"/>
      <w:bCs w:val="0"/>
      <w:i w:val="0"/>
      <w:iCs w:val="0"/>
      <w:smallCaps w:val="0"/>
      <w:strike w:val="0"/>
      <w:color w:val="3C5D8F"/>
      <w:spacing w:val="0"/>
      <w:w w:val="100"/>
      <w:position w:val="0"/>
      <w:sz w:val="11"/>
      <w:szCs w:val="11"/>
      <w:u w:val="none"/>
      <w:lang w:val="bg-BG" w:eastAsia="bg-BG" w:bidi="bg-BG"/>
    </w:rPr>
  </w:style>
  <w:style w:type="character" w:customStyle="1" w:styleId="Bodytext6NotBold">
    <w:name w:val="Body text (6) + Not Bold"/>
    <w:basedOn w:val="Bodytext6"/>
    <w:rsid w:val="00335F0E"/>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bg-BG" w:eastAsia="bg-BG" w:bidi="bg-BG"/>
    </w:rPr>
  </w:style>
  <w:style w:type="character" w:customStyle="1" w:styleId="211">
    <w:name w:val="Заглавие 2 Знак1"/>
    <w:basedOn w:val="a3"/>
    <w:uiPriority w:val="9"/>
    <w:semiHidden/>
    <w:rsid w:val="00335F0E"/>
    <w:rPr>
      <w:rFonts w:ascii="Cambria" w:eastAsia="Times New Roman" w:hAnsi="Cambria" w:cs="Times New Roman"/>
      <w:color w:val="365F91"/>
      <w:sz w:val="26"/>
      <w:szCs w:val="26"/>
    </w:rPr>
  </w:style>
  <w:style w:type="character" w:customStyle="1" w:styleId="311">
    <w:name w:val="Заглавие 3 Знак1"/>
    <w:basedOn w:val="a3"/>
    <w:uiPriority w:val="9"/>
    <w:semiHidden/>
    <w:rsid w:val="00335F0E"/>
    <w:rPr>
      <w:rFonts w:ascii="Cambria" w:eastAsia="Times New Roman" w:hAnsi="Cambria" w:cs="Times New Roman"/>
      <w:color w:val="243F60"/>
      <w:sz w:val="24"/>
      <w:szCs w:val="24"/>
    </w:rPr>
  </w:style>
  <w:style w:type="character" w:customStyle="1" w:styleId="510">
    <w:name w:val="Заглавие 5 Знак1"/>
    <w:basedOn w:val="a3"/>
    <w:uiPriority w:val="9"/>
    <w:semiHidden/>
    <w:rsid w:val="00335F0E"/>
    <w:rPr>
      <w:rFonts w:ascii="Cambria" w:eastAsia="Times New Roman" w:hAnsi="Cambria" w:cs="Times New Roman"/>
      <w:color w:val="365F91"/>
    </w:rPr>
  </w:style>
  <w:style w:type="paragraph" w:customStyle="1" w:styleId="ESadditional">
    <w:name w:val="ES additional"/>
    <w:basedOn w:val="ac"/>
    <w:rsid w:val="00335F0E"/>
    <w:pPr>
      <w:widowControl/>
      <w:numPr>
        <w:numId w:val="24"/>
      </w:numPr>
      <w:tabs>
        <w:tab w:val="left" w:pos="0"/>
      </w:tabs>
      <w:autoSpaceDE/>
      <w:autoSpaceDN/>
      <w:adjustRightInd/>
      <w:spacing w:after="200"/>
      <w:jc w:val="both"/>
      <w:outlineLvl w:val="2"/>
    </w:pPr>
    <w:rPr>
      <w:rFonts w:eastAsia="Calibri"/>
      <w:sz w:val="24"/>
      <w:szCs w:val="24"/>
      <w:lang w:val="en-GB"/>
    </w:rPr>
  </w:style>
  <w:style w:type="paragraph" w:customStyle="1" w:styleId="SecondES">
    <w:name w:val="Second ES"/>
    <w:basedOn w:val="a2"/>
    <w:rsid w:val="00335F0E"/>
    <w:pPr>
      <w:widowControl/>
      <w:autoSpaceDE/>
      <w:autoSpaceDN/>
      <w:adjustRightInd/>
      <w:spacing w:after="200"/>
      <w:jc w:val="both"/>
      <w:outlineLvl w:val="1"/>
    </w:pPr>
    <w:rPr>
      <w:b/>
      <w:bCs/>
      <w:i/>
      <w:sz w:val="24"/>
      <w:szCs w:val="24"/>
      <w:lang w:val="bg-BG" w:eastAsia="es-ES"/>
    </w:rPr>
  </w:style>
  <w:style w:type="character" w:customStyle="1" w:styleId="Bodytext169ptItalic">
    <w:name w:val="Body text (16) + 9 pt;Italic"/>
    <w:basedOn w:val="a3"/>
    <w:rsid w:val="00335F0E"/>
    <w:rPr>
      <w:rFonts w:ascii="Arial" w:eastAsia="Arial" w:hAnsi="Arial" w:cs="Arial"/>
      <w:b w:val="0"/>
      <w:bCs w:val="0"/>
      <w:i/>
      <w:iCs/>
      <w:smallCaps w:val="0"/>
      <w:strike w:val="0"/>
      <w:color w:val="000000"/>
      <w:spacing w:val="0"/>
      <w:w w:val="100"/>
      <w:position w:val="0"/>
      <w:sz w:val="18"/>
      <w:szCs w:val="18"/>
      <w:u w:val="none"/>
      <w:shd w:val="clear" w:color="auto" w:fill="FFFFFF"/>
      <w:lang w:val="bg-BG" w:eastAsia="bg-BG" w:bidi="bg-BG"/>
    </w:rPr>
  </w:style>
  <w:style w:type="character" w:customStyle="1" w:styleId="Bodytext169ptBold">
    <w:name w:val="Body text (16) + 9 pt;Bold"/>
    <w:basedOn w:val="a3"/>
    <w:rsid w:val="00335F0E"/>
    <w:rPr>
      <w:rFonts w:ascii="Arial" w:eastAsia="Arial" w:hAnsi="Arial" w:cs="Arial"/>
      <w:b/>
      <w:bCs/>
      <w:i w:val="0"/>
      <w:iCs w:val="0"/>
      <w:smallCaps w:val="0"/>
      <w:strike w:val="0"/>
      <w:color w:val="000000"/>
      <w:spacing w:val="0"/>
      <w:w w:val="100"/>
      <w:position w:val="0"/>
      <w:sz w:val="18"/>
      <w:szCs w:val="18"/>
      <w:u w:val="single"/>
      <w:shd w:val="clear" w:color="auto" w:fill="FFFFFF"/>
      <w:lang w:val="bg-BG" w:eastAsia="bg-BG" w:bidi="bg-BG"/>
    </w:rPr>
  </w:style>
  <w:style w:type="paragraph" w:customStyle="1" w:styleId="Sansinterligne2">
    <w:name w:val="Sans interligne2"/>
    <w:basedOn w:val="a2"/>
    <w:uiPriority w:val="99"/>
    <w:qFormat/>
    <w:rsid w:val="00335F0E"/>
    <w:pPr>
      <w:widowControl/>
      <w:autoSpaceDE/>
      <w:autoSpaceDN/>
      <w:adjustRightInd/>
      <w:spacing w:line="300" w:lineRule="exact"/>
      <w:jc w:val="center"/>
    </w:pPr>
    <w:rPr>
      <w:rFonts w:ascii="Arial" w:eastAsia="Calibri" w:hAnsi="Arial" w:cs="Arial"/>
      <w:lang w:val="bg-BG" w:eastAsia="de-AT"/>
    </w:rPr>
  </w:style>
  <w:style w:type="character" w:customStyle="1" w:styleId="alt-edited">
    <w:name w:val="alt-edited"/>
    <w:basedOn w:val="a3"/>
    <w:uiPriority w:val="99"/>
    <w:rsid w:val="00335F0E"/>
  </w:style>
  <w:style w:type="paragraph" w:customStyle="1" w:styleId="figura">
    <w:name w:val="figura"/>
    <w:basedOn w:val="a2"/>
    <w:next w:val="a2"/>
    <w:link w:val="figuraChar"/>
    <w:qFormat/>
    <w:rsid w:val="00335F0E"/>
    <w:pPr>
      <w:widowControl/>
      <w:spacing w:line="360" w:lineRule="auto"/>
      <w:ind w:left="567"/>
      <w:jc w:val="both"/>
    </w:pPr>
    <w:rPr>
      <w:rFonts w:eastAsia="Calibri"/>
      <w:i/>
      <w:sz w:val="24"/>
      <w:szCs w:val="22"/>
      <w:lang w:val="bg-BG"/>
    </w:rPr>
  </w:style>
  <w:style w:type="character" w:customStyle="1" w:styleId="figuraChar">
    <w:name w:val="figura Char"/>
    <w:basedOn w:val="a3"/>
    <w:link w:val="figura"/>
    <w:rsid w:val="00335F0E"/>
    <w:rPr>
      <w:rFonts w:ascii="Times New Roman" w:eastAsia="Calibri" w:hAnsi="Times New Roman" w:cs="Times New Roman"/>
      <w:i/>
      <w:sz w:val="24"/>
      <w:lang w:val="bg-BG"/>
    </w:rPr>
  </w:style>
  <w:style w:type="character" w:customStyle="1" w:styleId="FontStyle43">
    <w:name w:val="Font Style43"/>
    <w:basedOn w:val="a3"/>
    <w:uiPriority w:val="99"/>
    <w:rsid w:val="00335F0E"/>
    <w:rPr>
      <w:rFonts w:ascii="Times New Roman" w:hAnsi="Times New Roman" w:cs="Times New Roman"/>
      <w:sz w:val="22"/>
      <w:szCs w:val="22"/>
    </w:rPr>
  </w:style>
  <w:style w:type="character" w:customStyle="1" w:styleId="FontStyle42">
    <w:name w:val="Font Style42"/>
    <w:basedOn w:val="a3"/>
    <w:uiPriority w:val="99"/>
    <w:rsid w:val="00335F0E"/>
    <w:rPr>
      <w:rFonts w:ascii="Times New Roman" w:hAnsi="Times New Roman" w:cs="Times New Roman"/>
      <w:b/>
      <w:bCs/>
      <w:i/>
      <w:iCs/>
      <w:spacing w:val="10"/>
      <w:sz w:val="22"/>
      <w:szCs w:val="22"/>
    </w:rPr>
  </w:style>
  <w:style w:type="paragraph" w:customStyle="1" w:styleId="Tireta">
    <w:name w:val="Tireta"/>
    <w:basedOn w:val="a2"/>
    <w:rsid w:val="00335F0E"/>
    <w:pPr>
      <w:widowControl/>
      <w:numPr>
        <w:numId w:val="25"/>
      </w:numPr>
      <w:autoSpaceDE/>
      <w:autoSpaceDN/>
      <w:adjustRightInd/>
      <w:spacing w:line="360" w:lineRule="auto"/>
      <w:ind w:left="0" w:hanging="624"/>
      <w:jc w:val="both"/>
    </w:pPr>
    <w:rPr>
      <w:rFonts w:eastAsia="Calibri"/>
      <w:sz w:val="24"/>
      <w:szCs w:val="22"/>
      <w:lang w:val="bg-BG"/>
    </w:rPr>
  </w:style>
  <w:style w:type="paragraph" w:customStyle="1" w:styleId="style75">
    <w:name w:val="style75"/>
    <w:basedOn w:val="a2"/>
    <w:rsid w:val="00335F0E"/>
    <w:pPr>
      <w:widowControl/>
      <w:autoSpaceDE/>
      <w:autoSpaceDN/>
      <w:adjustRightInd/>
      <w:spacing w:before="100" w:beforeAutospacing="1" w:after="100" w:afterAutospacing="1"/>
    </w:pPr>
    <w:rPr>
      <w:sz w:val="24"/>
      <w:szCs w:val="24"/>
      <w:lang w:val="bg-BG" w:eastAsia="bg-BG"/>
    </w:rPr>
  </w:style>
  <w:style w:type="table" w:customStyle="1" w:styleId="1a">
    <w:name w:val="Мрежа в таблица1"/>
    <w:basedOn w:val="a4"/>
    <w:next w:val="af2"/>
    <w:uiPriority w:val="59"/>
    <w:rsid w:val="00335F0E"/>
    <w:pPr>
      <w:spacing w:before="0" w:after="0"/>
      <w:ind w:firstLine="0"/>
      <w:jc w:val="left"/>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2"/>
    <w:rsid w:val="00335F0E"/>
    <w:pPr>
      <w:widowControl/>
      <w:autoSpaceDE/>
      <w:autoSpaceDN/>
      <w:adjustRightInd/>
      <w:spacing w:before="100" w:beforeAutospacing="1" w:after="100" w:afterAutospacing="1"/>
    </w:pPr>
    <w:rPr>
      <w:b/>
      <w:bCs/>
      <w:color w:val="000000"/>
      <w:lang w:val="bg-BG" w:eastAsia="bg-BG"/>
    </w:rPr>
  </w:style>
  <w:style w:type="paragraph" w:customStyle="1" w:styleId="font6">
    <w:name w:val="font6"/>
    <w:basedOn w:val="a2"/>
    <w:rsid w:val="00335F0E"/>
    <w:pPr>
      <w:widowControl/>
      <w:autoSpaceDE/>
      <w:autoSpaceDN/>
      <w:adjustRightInd/>
      <w:spacing w:before="100" w:beforeAutospacing="1" w:after="100" w:afterAutospacing="1"/>
    </w:pPr>
    <w:rPr>
      <w:b/>
      <w:bCs/>
      <w:color w:val="000000"/>
      <w:lang w:val="bg-BG" w:eastAsia="bg-BG"/>
    </w:rPr>
  </w:style>
  <w:style w:type="paragraph" w:customStyle="1" w:styleId="font7">
    <w:name w:val="font7"/>
    <w:basedOn w:val="a2"/>
    <w:rsid w:val="00335F0E"/>
    <w:pPr>
      <w:widowControl/>
      <w:autoSpaceDE/>
      <w:autoSpaceDN/>
      <w:adjustRightInd/>
      <w:spacing w:before="100" w:beforeAutospacing="1" w:after="100" w:afterAutospacing="1"/>
    </w:pPr>
    <w:rPr>
      <w:rFonts w:ascii="Tahoma" w:hAnsi="Tahoma" w:cs="Tahoma"/>
      <w:b/>
      <w:bCs/>
      <w:color w:val="000000"/>
      <w:sz w:val="18"/>
      <w:szCs w:val="18"/>
      <w:lang w:val="bg-BG" w:eastAsia="bg-BG"/>
    </w:rPr>
  </w:style>
  <w:style w:type="paragraph" w:customStyle="1" w:styleId="font8">
    <w:name w:val="font8"/>
    <w:basedOn w:val="a2"/>
    <w:rsid w:val="00335F0E"/>
    <w:pPr>
      <w:widowControl/>
      <w:autoSpaceDE/>
      <w:autoSpaceDN/>
      <w:adjustRightInd/>
      <w:spacing w:before="100" w:beforeAutospacing="1" w:after="100" w:afterAutospacing="1"/>
    </w:pPr>
    <w:rPr>
      <w:rFonts w:ascii="Tahoma" w:hAnsi="Tahoma" w:cs="Tahoma"/>
      <w:color w:val="000000"/>
      <w:sz w:val="18"/>
      <w:szCs w:val="18"/>
      <w:lang w:val="bg-BG" w:eastAsia="bg-BG"/>
    </w:rPr>
  </w:style>
  <w:style w:type="paragraph" w:customStyle="1" w:styleId="xl63">
    <w:name w:val="xl63"/>
    <w:basedOn w:val="a2"/>
    <w:rsid w:val="00335F0E"/>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lang w:val="bg-BG" w:eastAsia="bg-BG"/>
    </w:rPr>
  </w:style>
  <w:style w:type="paragraph" w:customStyle="1" w:styleId="xl65">
    <w:name w:val="xl65"/>
    <w:basedOn w:val="a2"/>
    <w:rsid w:val="00335F0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lang w:val="bg-BG" w:eastAsia="bg-BG"/>
    </w:rPr>
  </w:style>
  <w:style w:type="paragraph" w:customStyle="1" w:styleId="xl66">
    <w:name w:val="xl66"/>
    <w:basedOn w:val="a2"/>
    <w:rsid w:val="00335F0E"/>
    <w:pPr>
      <w:widowControl/>
      <w:pBdr>
        <w:top w:val="single" w:sz="4" w:space="0" w:color="auto"/>
        <w:left w:val="single" w:sz="4" w:space="0" w:color="auto"/>
        <w:right w:val="single" w:sz="8" w:space="0" w:color="auto"/>
      </w:pBdr>
      <w:autoSpaceDE/>
      <w:autoSpaceDN/>
      <w:adjustRightInd/>
      <w:spacing w:before="100" w:beforeAutospacing="1" w:after="100" w:afterAutospacing="1"/>
      <w:jc w:val="center"/>
      <w:textAlignment w:val="center"/>
    </w:pPr>
    <w:rPr>
      <w:b/>
      <w:bCs/>
      <w:lang w:val="bg-BG" w:eastAsia="bg-BG"/>
    </w:rPr>
  </w:style>
  <w:style w:type="paragraph" w:customStyle="1" w:styleId="xl67">
    <w:name w:val="xl67"/>
    <w:basedOn w:val="a2"/>
    <w:rsid w:val="00335F0E"/>
    <w:pPr>
      <w:widowControl/>
      <w:pBdr>
        <w:top w:val="single" w:sz="8" w:space="0" w:color="auto"/>
        <w:left w:val="single" w:sz="8" w:space="0" w:color="auto"/>
        <w:bottom w:val="single" w:sz="8" w:space="0" w:color="auto"/>
        <w:right w:val="single" w:sz="4" w:space="0" w:color="auto"/>
      </w:pBdr>
      <w:autoSpaceDE/>
      <w:autoSpaceDN/>
      <w:adjustRightInd/>
      <w:spacing w:before="100" w:beforeAutospacing="1" w:after="100" w:afterAutospacing="1"/>
    </w:pPr>
    <w:rPr>
      <w:lang w:val="bg-BG" w:eastAsia="bg-BG"/>
    </w:rPr>
  </w:style>
  <w:style w:type="paragraph" w:customStyle="1" w:styleId="xl68">
    <w:name w:val="xl68"/>
    <w:basedOn w:val="a2"/>
    <w:rsid w:val="00335F0E"/>
    <w:pPr>
      <w:widowControl/>
      <w:pBdr>
        <w:top w:val="single" w:sz="8" w:space="0" w:color="auto"/>
        <w:left w:val="single" w:sz="4" w:space="0" w:color="auto"/>
        <w:bottom w:val="single" w:sz="8" w:space="0" w:color="auto"/>
        <w:right w:val="single" w:sz="4" w:space="0" w:color="auto"/>
      </w:pBdr>
      <w:autoSpaceDE/>
      <w:autoSpaceDN/>
      <w:adjustRightInd/>
      <w:spacing w:before="100" w:beforeAutospacing="1" w:after="100" w:afterAutospacing="1"/>
    </w:pPr>
    <w:rPr>
      <w:b/>
      <w:bCs/>
      <w:lang w:val="bg-BG" w:eastAsia="bg-BG"/>
    </w:rPr>
  </w:style>
  <w:style w:type="paragraph" w:customStyle="1" w:styleId="xl69">
    <w:name w:val="xl69"/>
    <w:basedOn w:val="a2"/>
    <w:rsid w:val="00335F0E"/>
    <w:pPr>
      <w:widowControl/>
      <w:pBdr>
        <w:top w:val="single" w:sz="8" w:space="0" w:color="auto"/>
        <w:left w:val="single" w:sz="4" w:space="0" w:color="auto"/>
        <w:bottom w:val="single" w:sz="8" w:space="0" w:color="auto"/>
        <w:right w:val="single" w:sz="4" w:space="0" w:color="auto"/>
      </w:pBdr>
      <w:autoSpaceDE/>
      <w:autoSpaceDN/>
      <w:adjustRightInd/>
      <w:spacing w:before="100" w:beforeAutospacing="1" w:after="100" w:afterAutospacing="1"/>
    </w:pPr>
    <w:rPr>
      <w:lang w:val="bg-BG" w:eastAsia="bg-BG"/>
    </w:rPr>
  </w:style>
  <w:style w:type="paragraph" w:customStyle="1" w:styleId="xl70">
    <w:name w:val="xl70"/>
    <w:basedOn w:val="a2"/>
    <w:rsid w:val="00335F0E"/>
    <w:pPr>
      <w:widowControl/>
      <w:pBdr>
        <w:top w:val="single" w:sz="8" w:space="0" w:color="auto"/>
        <w:left w:val="single" w:sz="4" w:space="0" w:color="auto"/>
        <w:bottom w:val="single" w:sz="8" w:space="0" w:color="auto"/>
        <w:right w:val="single" w:sz="8" w:space="0" w:color="auto"/>
      </w:pBdr>
      <w:autoSpaceDE/>
      <w:autoSpaceDN/>
      <w:adjustRightInd/>
      <w:spacing w:before="100" w:beforeAutospacing="1" w:after="100" w:afterAutospacing="1"/>
    </w:pPr>
    <w:rPr>
      <w:lang w:val="bg-BG" w:eastAsia="bg-BG"/>
    </w:rPr>
  </w:style>
  <w:style w:type="paragraph" w:customStyle="1" w:styleId="xl71">
    <w:name w:val="xl71"/>
    <w:basedOn w:val="a2"/>
    <w:rsid w:val="00335F0E"/>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72">
    <w:name w:val="xl72"/>
    <w:basedOn w:val="a2"/>
    <w:rsid w:val="00335F0E"/>
    <w:pPr>
      <w:widowControl/>
      <w:autoSpaceDE/>
      <w:autoSpaceDN/>
      <w:adjustRightInd/>
      <w:spacing w:before="100" w:beforeAutospacing="1" w:after="100" w:afterAutospacing="1"/>
    </w:pPr>
    <w:rPr>
      <w:sz w:val="24"/>
      <w:szCs w:val="24"/>
      <w:lang w:val="bg-BG" w:eastAsia="bg-BG"/>
    </w:rPr>
  </w:style>
  <w:style w:type="paragraph" w:customStyle="1" w:styleId="xl73">
    <w:name w:val="xl73"/>
    <w:basedOn w:val="a2"/>
    <w:rsid w:val="00335F0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74">
    <w:name w:val="xl74"/>
    <w:basedOn w:val="a2"/>
    <w:rsid w:val="00335F0E"/>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pPr>
    <w:rPr>
      <w:lang w:val="bg-BG" w:eastAsia="bg-BG"/>
    </w:rPr>
  </w:style>
  <w:style w:type="paragraph" w:customStyle="1" w:styleId="xl75">
    <w:name w:val="xl75"/>
    <w:basedOn w:val="a2"/>
    <w:rsid w:val="00335F0E"/>
    <w:pPr>
      <w:widowControl/>
      <w:pBdr>
        <w:left w:val="single" w:sz="4" w:space="0" w:color="auto"/>
        <w:bottom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76">
    <w:name w:val="xl76"/>
    <w:basedOn w:val="a2"/>
    <w:rsid w:val="00335F0E"/>
    <w:pPr>
      <w:widowControl/>
      <w:pBdr>
        <w:top w:val="single" w:sz="4" w:space="0" w:color="auto"/>
        <w:left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77">
    <w:name w:val="xl77"/>
    <w:basedOn w:val="a2"/>
    <w:rsid w:val="00335F0E"/>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78">
    <w:name w:val="xl78"/>
    <w:basedOn w:val="a2"/>
    <w:rsid w:val="00335F0E"/>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79">
    <w:name w:val="xl79"/>
    <w:basedOn w:val="a2"/>
    <w:rsid w:val="00335F0E"/>
    <w:pPr>
      <w:widowControl/>
      <w:pBdr>
        <w:top w:val="single" w:sz="8" w:space="0" w:color="auto"/>
        <w:left w:val="single" w:sz="4" w:space="0" w:color="auto"/>
        <w:bottom w:val="single" w:sz="4" w:space="0" w:color="auto"/>
        <w:right w:val="single" w:sz="8" w:space="0" w:color="auto"/>
      </w:pBdr>
      <w:autoSpaceDE/>
      <w:autoSpaceDN/>
      <w:adjustRightInd/>
      <w:spacing w:before="100" w:beforeAutospacing="1" w:after="100" w:afterAutospacing="1"/>
    </w:pPr>
    <w:rPr>
      <w:lang w:val="bg-BG" w:eastAsia="bg-BG"/>
    </w:rPr>
  </w:style>
  <w:style w:type="paragraph" w:customStyle="1" w:styleId="xl80">
    <w:name w:val="xl80"/>
    <w:basedOn w:val="a2"/>
    <w:rsid w:val="00335F0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81">
    <w:name w:val="xl81"/>
    <w:basedOn w:val="a2"/>
    <w:rsid w:val="00335F0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82">
    <w:name w:val="xl82"/>
    <w:basedOn w:val="a2"/>
    <w:rsid w:val="00335F0E"/>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pPr>
    <w:rPr>
      <w:lang w:val="bg-BG" w:eastAsia="bg-BG"/>
    </w:rPr>
  </w:style>
  <w:style w:type="paragraph" w:customStyle="1" w:styleId="xl83">
    <w:name w:val="xl83"/>
    <w:basedOn w:val="a2"/>
    <w:rsid w:val="00335F0E"/>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pPr>
    <w:rPr>
      <w:lang w:val="bg-BG" w:eastAsia="bg-BG"/>
    </w:rPr>
  </w:style>
  <w:style w:type="paragraph" w:customStyle="1" w:styleId="xl84">
    <w:name w:val="xl84"/>
    <w:basedOn w:val="a2"/>
    <w:rsid w:val="00335F0E"/>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pPr>
    <w:rPr>
      <w:lang w:val="bg-BG" w:eastAsia="bg-BG"/>
    </w:rPr>
  </w:style>
  <w:style w:type="paragraph" w:customStyle="1" w:styleId="xl85">
    <w:name w:val="xl85"/>
    <w:basedOn w:val="a2"/>
    <w:rsid w:val="00335F0E"/>
    <w:pPr>
      <w:widowControl/>
      <w:pBdr>
        <w:top w:val="single" w:sz="4" w:space="0" w:color="auto"/>
        <w:left w:val="single" w:sz="4" w:space="0" w:color="auto"/>
        <w:bottom w:val="single" w:sz="8" w:space="0" w:color="auto"/>
        <w:right w:val="single" w:sz="8" w:space="0" w:color="auto"/>
      </w:pBdr>
      <w:autoSpaceDE/>
      <w:autoSpaceDN/>
      <w:adjustRightInd/>
      <w:spacing w:before="100" w:beforeAutospacing="1" w:after="100" w:afterAutospacing="1"/>
    </w:pPr>
    <w:rPr>
      <w:lang w:val="bg-BG" w:eastAsia="bg-BG"/>
    </w:rPr>
  </w:style>
  <w:style w:type="paragraph" w:customStyle="1" w:styleId="xl86">
    <w:name w:val="xl86"/>
    <w:basedOn w:val="a2"/>
    <w:rsid w:val="00335F0E"/>
    <w:pPr>
      <w:widowControl/>
      <w:pBdr>
        <w:left w:val="single" w:sz="4" w:space="0" w:color="auto"/>
        <w:bottom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87">
    <w:name w:val="xl87"/>
    <w:basedOn w:val="a2"/>
    <w:rsid w:val="00335F0E"/>
    <w:pPr>
      <w:widowControl/>
      <w:pBdr>
        <w:left w:val="single" w:sz="4" w:space="0" w:color="auto"/>
        <w:bottom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88">
    <w:name w:val="xl88"/>
    <w:basedOn w:val="a2"/>
    <w:rsid w:val="00335F0E"/>
    <w:pPr>
      <w:widowControl/>
      <w:pBdr>
        <w:left w:val="single" w:sz="4" w:space="0" w:color="auto"/>
        <w:bottom w:val="single" w:sz="4" w:space="0" w:color="auto"/>
        <w:right w:val="single" w:sz="8" w:space="0" w:color="auto"/>
      </w:pBdr>
      <w:autoSpaceDE/>
      <w:autoSpaceDN/>
      <w:adjustRightInd/>
      <w:spacing w:before="100" w:beforeAutospacing="1" w:after="100" w:afterAutospacing="1"/>
    </w:pPr>
    <w:rPr>
      <w:lang w:val="bg-BG" w:eastAsia="bg-BG"/>
    </w:rPr>
  </w:style>
  <w:style w:type="paragraph" w:customStyle="1" w:styleId="xl89">
    <w:name w:val="xl89"/>
    <w:basedOn w:val="a2"/>
    <w:rsid w:val="00335F0E"/>
    <w:pPr>
      <w:widowControl/>
      <w:pBdr>
        <w:top w:val="single" w:sz="4" w:space="0" w:color="auto"/>
        <w:left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90">
    <w:name w:val="xl90"/>
    <w:basedOn w:val="a2"/>
    <w:rsid w:val="00335F0E"/>
    <w:pPr>
      <w:widowControl/>
      <w:pBdr>
        <w:top w:val="single" w:sz="4" w:space="0" w:color="auto"/>
        <w:left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91">
    <w:name w:val="xl91"/>
    <w:basedOn w:val="a2"/>
    <w:rsid w:val="00335F0E"/>
    <w:pPr>
      <w:widowControl/>
      <w:pBdr>
        <w:top w:val="single" w:sz="4" w:space="0" w:color="auto"/>
        <w:left w:val="single" w:sz="4" w:space="0" w:color="auto"/>
        <w:right w:val="single" w:sz="8" w:space="0" w:color="auto"/>
      </w:pBdr>
      <w:autoSpaceDE/>
      <w:autoSpaceDN/>
      <w:adjustRightInd/>
      <w:spacing w:before="100" w:beforeAutospacing="1" w:after="100" w:afterAutospacing="1"/>
    </w:pPr>
    <w:rPr>
      <w:lang w:val="bg-BG" w:eastAsia="bg-BG"/>
    </w:rPr>
  </w:style>
  <w:style w:type="paragraph" w:customStyle="1" w:styleId="xl92">
    <w:name w:val="xl92"/>
    <w:basedOn w:val="a2"/>
    <w:rsid w:val="00335F0E"/>
    <w:pPr>
      <w:widowControl/>
      <w:pBdr>
        <w:left w:val="single" w:sz="4" w:space="0" w:color="auto"/>
        <w:bottom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93">
    <w:name w:val="xl93"/>
    <w:basedOn w:val="a2"/>
    <w:rsid w:val="00335F0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94">
    <w:name w:val="xl94"/>
    <w:basedOn w:val="a2"/>
    <w:rsid w:val="00335F0E"/>
    <w:pPr>
      <w:widowControl/>
      <w:pBdr>
        <w:top w:val="single" w:sz="4" w:space="0" w:color="auto"/>
        <w:left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95">
    <w:name w:val="xl95"/>
    <w:basedOn w:val="a2"/>
    <w:rsid w:val="00335F0E"/>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96">
    <w:name w:val="xl96"/>
    <w:basedOn w:val="a2"/>
    <w:rsid w:val="00335F0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97">
    <w:name w:val="xl97"/>
    <w:basedOn w:val="a2"/>
    <w:rsid w:val="00335F0E"/>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98">
    <w:name w:val="xl98"/>
    <w:basedOn w:val="a2"/>
    <w:rsid w:val="00335F0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99">
    <w:name w:val="xl99"/>
    <w:basedOn w:val="a2"/>
    <w:rsid w:val="00335F0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100">
    <w:name w:val="xl100"/>
    <w:basedOn w:val="a2"/>
    <w:rsid w:val="00335F0E"/>
    <w:pPr>
      <w:widowControl/>
      <w:pBdr>
        <w:top w:val="single" w:sz="8" w:space="0" w:color="auto"/>
        <w:left w:val="single" w:sz="4" w:space="0" w:color="auto"/>
        <w:bottom w:val="single" w:sz="4" w:space="0" w:color="auto"/>
      </w:pBdr>
      <w:autoSpaceDE/>
      <w:autoSpaceDN/>
      <w:adjustRightInd/>
      <w:spacing w:before="100" w:beforeAutospacing="1" w:after="100" w:afterAutospacing="1"/>
      <w:jc w:val="center"/>
      <w:textAlignment w:val="center"/>
    </w:pPr>
    <w:rPr>
      <w:b/>
      <w:bCs/>
      <w:lang w:val="bg-BG" w:eastAsia="bg-BG"/>
    </w:rPr>
  </w:style>
  <w:style w:type="paragraph" w:customStyle="1" w:styleId="xl101">
    <w:name w:val="xl101"/>
    <w:basedOn w:val="a2"/>
    <w:rsid w:val="00335F0E"/>
    <w:pPr>
      <w:widowControl/>
      <w:pBdr>
        <w:top w:val="single" w:sz="8"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lang w:val="bg-BG" w:eastAsia="bg-BG"/>
    </w:rPr>
  </w:style>
  <w:style w:type="paragraph" w:customStyle="1" w:styleId="xl102">
    <w:name w:val="xl102"/>
    <w:basedOn w:val="a2"/>
    <w:rsid w:val="00335F0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103">
    <w:name w:val="xl103"/>
    <w:basedOn w:val="a2"/>
    <w:rsid w:val="00335F0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104">
    <w:name w:val="xl104"/>
    <w:basedOn w:val="a2"/>
    <w:rsid w:val="00335F0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105">
    <w:name w:val="xl105"/>
    <w:basedOn w:val="a2"/>
    <w:rsid w:val="00335F0E"/>
    <w:pPr>
      <w:widowControl/>
      <w:pBdr>
        <w:top w:val="single" w:sz="8"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lang w:val="bg-BG" w:eastAsia="bg-BG"/>
    </w:rPr>
  </w:style>
  <w:style w:type="paragraph" w:customStyle="1" w:styleId="xl106">
    <w:name w:val="xl106"/>
    <w:basedOn w:val="a2"/>
    <w:rsid w:val="00335F0E"/>
    <w:pPr>
      <w:widowControl/>
      <w:pBdr>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b/>
      <w:bCs/>
      <w:lang w:val="bg-BG" w:eastAsia="bg-BG"/>
    </w:rPr>
  </w:style>
  <w:style w:type="paragraph" w:customStyle="1" w:styleId="xl107">
    <w:name w:val="xl107"/>
    <w:basedOn w:val="a2"/>
    <w:rsid w:val="00335F0E"/>
    <w:pPr>
      <w:widowControl/>
      <w:pBdr>
        <w:top w:val="single" w:sz="8"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lang w:val="bg-BG" w:eastAsia="bg-BG"/>
    </w:rPr>
  </w:style>
  <w:style w:type="paragraph" w:customStyle="1" w:styleId="xl108">
    <w:name w:val="xl108"/>
    <w:basedOn w:val="a2"/>
    <w:rsid w:val="00335F0E"/>
    <w:pPr>
      <w:widowControl/>
      <w:pBdr>
        <w:left w:val="single" w:sz="4" w:space="0" w:color="auto"/>
        <w:right w:val="single" w:sz="4" w:space="0" w:color="auto"/>
      </w:pBdr>
      <w:autoSpaceDE/>
      <w:autoSpaceDN/>
      <w:adjustRightInd/>
      <w:spacing w:before="100" w:beforeAutospacing="1" w:after="100" w:afterAutospacing="1"/>
      <w:jc w:val="center"/>
      <w:textAlignment w:val="center"/>
    </w:pPr>
    <w:rPr>
      <w:b/>
      <w:bCs/>
      <w:lang w:val="bg-BG" w:eastAsia="bg-BG"/>
    </w:rPr>
  </w:style>
  <w:style w:type="paragraph" w:customStyle="1" w:styleId="xl109">
    <w:name w:val="xl109"/>
    <w:basedOn w:val="a2"/>
    <w:rsid w:val="00335F0E"/>
    <w:pPr>
      <w:widowControl/>
      <w:pBdr>
        <w:top w:val="single" w:sz="8" w:space="0" w:color="auto"/>
        <w:left w:val="single" w:sz="8" w:space="0" w:color="auto"/>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110">
    <w:name w:val="xl110"/>
    <w:basedOn w:val="a2"/>
    <w:rsid w:val="00335F0E"/>
    <w:pPr>
      <w:widowControl/>
      <w:pBdr>
        <w:left w:val="single" w:sz="8" w:space="0" w:color="auto"/>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111">
    <w:name w:val="xl111"/>
    <w:basedOn w:val="a2"/>
    <w:rsid w:val="00335F0E"/>
    <w:pPr>
      <w:widowControl/>
      <w:pBdr>
        <w:left w:val="single" w:sz="8" w:space="0" w:color="auto"/>
        <w:bottom w:val="single" w:sz="8" w:space="0" w:color="auto"/>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112">
    <w:name w:val="xl112"/>
    <w:basedOn w:val="a2"/>
    <w:rsid w:val="00335F0E"/>
    <w:pPr>
      <w:widowControl/>
      <w:pBdr>
        <w:top w:val="single" w:sz="8" w:space="0" w:color="auto"/>
        <w:left w:val="single" w:sz="8" w:space="0" w:color="auto"/>
        <w:right w:val="single" w:sz="4" w:space="0" w:color="auto"/>
      </w:pBdr>
      <w:autoSpaceDE/>
      <w:autoSpaceDN/>
      <w:adjustRightInd/>
      <w:spacing w:before="100" w:beforeAutospacing="1" w:after="100" w:afterAutospacing="1"/>
      <w:jc w:val="center"/>
      <w:textAlignment w:val="center"/>
    </w:pPr>
    <w:rPr>
      <w:b/>
      <w:bCs/>
      <w:lang w:val="bg-BG" w:eastAsia="bg-BG"/>
    </w:rPr>
  </w:style>
  <w:style w:type="paragraph" w:customStyle="1" w:styleId="xl113">
    <w:name w:val="xl113"/>
    <w:basedOn w:val="a2"/>
    <w:rsid w:val="00335F0E"/>
    <w:pPr>
      <w:widowControl/>
      <w:pBdr>
        <w:left w:val="single" w:sz="8" w:space="0" w:color="auto"/>
        <w:bottom w:val="single" w:sz="8" w:space="0" w:color="auto"/>
        <w:right w:val="single" w:sz="4" w:space="0" w:color="auto"/>
      </w:pBdr>
      <w:autoSpaceDE/>
      <w:autoSpaceDN/>
      <w:adjustRightInd/>
      <w:spacing w:before="100" w:beforeAutospacing="1" w:after="100" w:afterAutospacing="1"/>
      <w:jc w:val="center"/>
      <w:textAlignment w:val="center"/>
    </w:pPr>
    <w:rPr>
      <w:b/>
      <w:bCs/>
      <w:lang w:val="bg-BG" w:eastAsia="bg-BG"/>
    </w:rPr>
  </w:style>
  <w:style w:type="paragraph" w:customStyle="1" w:styleId="xl114">
    <w:name w:val="xl114"/>
    <w:basedOn w:val="a2"/>
    <w:rsid w:val="00335F0E"/>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115">
    <w:name w:val="xl115"/>
    <w:basedOn w:val="a2"/>
    <w:rsid w:val="00335F0E"/>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116">
    <w:name w:val="xl116"/>
    <w:basedOn w:val="a2"/>
    <w:rsid w:val="00335F0E"/>
    <w:pPr>
      <w:widowControl/>
      <w:pBdr>
        <w:left w:val="single" w:sz="8" w:space="0" w:color="auto"/>
        <w:bottom w:val="single" w:sz="4" w:space="0" w:color="auto"/>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117">
    <w:name w:val="xl117"/>
    <w:basedOn w:val="a2"/>
    <w:rsid w:val="00335F0E"/>
    <w:pPr>
      <w:widowControl/>
      <w:pBdr>
        <w:top w:val="single" w:sz="4" w:space="0" w:color="auto"/>
        <w:left w:val="single" w:sz="8" w:space="0" w:color="auto"/>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118">
    <w:name w:val="xl118"/>
    <w:basedOn w:val="a2"/>
    <w:rsid w:val="00335F0E"/>
    <w:pPr>
      <w:widowControl/>
      <w:pBdr>
        <w:top w:val="single" w:sz="8" w:space="0" w:color="auto"/>
        <w:left w:val="single" w:sz="8" w:space="0" w:color="auto"/>
        <w:bottom w:val="single" w:sz="4" w:space="0" w:color="auto"/>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119">
    <w:name w:val="xl119"/>
    <w:basedOn w:val="a2"/>
    <w:rsid w:val="00335F0E"/>
    <w:pPr>
      <w:widowControl/>
      <w:pBdr>
        <w:top w:val="single" w:sz="4" w:space="0" w:color="auto"/>
        <w:left w:val="single" w:sz="8" w:space="0" w:color="auto"/>
        <w:bottom w:val="single" w:sz="8" w:space="0" w:color="auto"/>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120">
    <w:name w:val="xl120"/>
    <w:basedOn w:val="a2"/>
    <w:rsid w:val="00335F0E"/>
    <w:pPr>
      <w:widowControl/>
      <w:pBdr>
        <w:top w:val="single" w:sz="8" w:space="0" w:color="auto"/>
        <w:right w:val="single" w:sz="4" w:space="0" w:color="auto"/>
      </w:pBdr>
      <w:autoSpaceDE/>
      <w:autoSpaceDN/>
      <w:adjustRightInd/>
      <w:spacing w:before="100" w:beforeAutospacing="1" w:after="100" w:afterAutospacing="1"/>
      <w:jc w:val="right"/>
    </w:pPr>
    <w:rPr>
      <w:lang w:val="bg-BG" w:eastAsia="bg-BG"/>
    </w:rPr>
  </w:style>
  <w:style w:type="paragraph" w:customStyle="1" w:styleId="xl121">
    <w:name w:val="xl121"/>
    <w:basedOn w:val="a2"/>
    <w:rsid w:val="00335F0E"/>
    <w:pPr>
      <w:widowControl/>
      <w:pBdr>
        <w:top w:val="single" w:sz="4" w:space="0" w:color="auto"/>
        <w:bottom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122">
    <w:name w:val="xl122"/>
    <w:basedOn w:val="a2"/>
    <w:rsid w:val="00335F0E"/>
    <w:pPr>
      <w:widowControl/>
      <w:pBdr>
        <w:top w:val="single" w:sz="4" w:space="0" w:color="auto"/>
        <w:bottom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123">
    <w:name w:val="xl123"/>
    <w:basedOn w:val="a2"/>
    <w:rsid w:val="00335F0E"/>
    <w:pPr>
      <w:widowControl/>
      <w:pBdr>
        <w:top w:val="single" w:sz="4" w:space="0" w:color="auto"/>
        <w:bottom w:val="single" w:sz="4" w:space="0" w:color="auto"/>
        <w:right w:val="single" w:sz="4" w:space="0" w:color="auto"/>
      </w:pBdr>
      <w:autoSpaceDE/>
      <w:autoSpaceDN/>
      <w:adjustRightInd/>
      <w:spacing w:before="100" w:beforeAutospacing="1" w:after="100" w:afterAutospacing="1"/>
      <w:jc w:val="right"/>
    </w:pPr>
    <w:rPr>
      <w:lang w:val="bg-BG" w:eastAsia="bg-BG"/>
    </w:rPr>
  </w:style>
  <w:style w:type="paragraph" w:customStyle="1" w:styleId="xl124">
    <w:name w:val="xl124"/>
    <w:basedOn w:val="a2"/>
    <w:rsid w:val="00335F0E"/>
    <w:pPr>
      <w:widowControl/>
      <w:pBdr>
        <w:top w:val="single" w:sz="4" w:space="0" w:color="auto"/>
        <w:bottom w:val="single" w:sz="8" w:space="0" w:color="auto"/>
        <w:right w:val="single" w:sz="4" w:space="0" w:color="auto"/>
      </w:pBdr>
      <w:autoSpaceDE/>
      <w:autoSpaceDN/>
      <w:adjustRightInd/>
      <w:spacing w:before="100" w:beforeAutospacing="1" w:after="100" w:afterAutospacing="1"/>
      <w:jc w:val="right"/>
    </w:pPr>
    <w:rPr>
      <w:lang w:val="bg-BG" w:eastAsia="bg-BG"/>
    </w:rPr>
  </w:style>
  <w:style w:type="paragraph" w:customStyle="1" w:styleId="xl125">
    <w:name w:val="xl125"/>
    <w:basedOn w:val="a2"/>
    <w:rsid w:val="00335F0E"/>
    <w:pPr>
      <w:widowControl/>
      <w:pBdr>
        <w:top w:val="single" w:sz="4" w:space="0" w:color="auto"/>
        <w:bottom w:val="single" w:sz="8" w:space="0" w:color="auto"/>
        <w:right w:val="single" w:sz="4" w:space="0" w:color="auto"/>
      </w:pBdr>
      <w:autoSpaceDE/>
      <w:autoSpaceDN/>
      <w:adjustRightInd/>
      <w:spacing w:before="100" w:beforeAutospacing="1" w:after="100" w:afterAutospacing="1"/>
    </w:pPr>
    <w:rPr>
      <w:lang w:val="bg-BG" w:eastAsia="bg-BG"/>
    </w:rPr>
  </w:style>
  <w:style w:type="paragraph" w:customStyle="1" w:styleId="xl126">
    <w:name w:val="xl126"/>
    <w:basedOn w:val="a2"/>
    <w:rsid w:val="00335F0E"/>
    <w:pPr>
      <w:widowControl/>
      <w:pBdr>
        <w:top w:val="single" w:sz="4" w:space="0" w:color="auto"/>
        <w:bottom w:val="single" w:sz="8" w:space="0" w:color="auto"/>
        <w:right w:val="single" w:sz="4" w:space="0" w:color="auto"/>
      </w:pBdr>
      <w:autoSpaceDE/>
      <w:autoSpaceDN/>
      <w:adjustRightInd/>
      <w:spacing w:before="100" w:beforeAutospacing="1" w:after="100" w:afterAutospacing="1"/>
    </w:pPr>
    <w:rPr>
      <w:lang w:val="bg-BG" w:eastAsia="bg-BG"/>
    </w:rPr>
  </w:style>
  <w:style w:type="paragraph" w:customStyle="1" w:styleId="xl127">
    <w:name w:val="xl127"/>
    <w:basedOn w:val="a2"/>
    <w:rsid w:val="00335F0E"/>
    <w:pPr>
      <w:widowControl/>
      <w:pBdr>
        <w:top w:val="single" w:sz="4" w:space="0" w:color="auto"/>
        <w:bottom w:val="single" w:sz="8" w:space="0" w:color="auto"/>
        <w:right w:val="single" w:sz="4" w:space="0" w:color="auto"/>
      </w:pBdr>
      <w:autoSpaceDE/>
      <w:autoSpaceDN/>
      <w:adjustRightInd/>
      <w:spacing w:before="100" w:beforeAutospacing="1" w:after="100" w:afterAutospacing="1"/>
      <w:jc w:val="right"/>
    </w:pPr>
    <w:rPr>
      <w:lang w:val="bg-BG" w:eastAsia="bg-BG"/>
    </w:rPr>
  </w:style>
  <w:style w:type="paragraph" w:customStyle="1" w:styleId="xl128">
    <w:name w:val="xl128"/>
    <w:basedOn w:val="a2"/>
    <w:rsid w:val="00335F0E"/>
    <w:pPr>
      <w:widowControl/>
      <w:pBdr>
        <w:top w:val="single" w:sz="4" w:space="0" w:color="auto"/>
        <w:left w:val="single" w:sz="4" w:space="0" w:color="auto"/>
        <w:right w:val="single" w:sz="8" w:space="0" w:color="auto"/>
      </w:pBdr>
      <w:autoSpaceDE/>
      <w:autoSpaceDN/>
      <w:adjustRightInd/>
      <w:spacing w:before="100" w:beforeAutospacing="1" w:after="100" w:afterAutospacing="1"/>
    </w:pPr>
    <w:rPr>
      <w:lang w:val="bg-BG" w:eastAsia="bg-BG"/>
    </w:rPr>
  </w:style>
  <w:style w:type="paragraph" w:customStyle="1" w:styleId="xl129">
    <w:name w:val="xl129"/>
    <w:basedOn w:val="a2"/>
    <w:rsid w:val="00335F0E"/>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130">
    <w:name w:val="xl130"/>
    <w:basedOn w:val="a2"/>
    <w:rsid w:val="00335F0E"/>
    <w:pPr>
      <w:widowControl/>
      <w:pBdr>
        <w:top w:val="single" w:sz="8" w:space="0" w:color="auto"/>
        <w:left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131">
    <w:name w:val="xl131"/>
    <w:basedOn w:val="a2"/>
    <w:rsid w:val="00335F0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132">
    <w:name w:val="xl132"/>
    <w:basedOn w:val="a2"/>
    <w:rsid w:val="00335F0E"/>
    <w:pPr>
      <w:widowControl/>
      <w:pBdr>
        <w:left w:val="single" w:sz="4" w:space="0" w:color="auto"/>
        <w:bottom w:val="single" w:sz="8" w:space="0" w:color="auto"/>
        <w:right w:val="single" w:sz="4" w:space="0" w:color="auto"/>
      </w:pBdr>
      <w:autoSpaceDE/>
      <w:autoSpaceDN/>
      <w:adjustRightInd/>
      <w:spacing w:before="100" w:beforeAutospacing="1" w:after="100" w:afterAutospacing="1"/>
    </w:pPr>
    <w:rPr>
      <w:lang w:val="bg-BG" w:eastAsia="bg-BG"/>
    </w:rPr>
  </w:style>
  <w:style w:type="paragraph" w:customStyle="1" w:styleId="xl133">
    <w:name w:val="xl133"/>
    <w:basedOn w:val="a2"/>
    <w:rsid w:val="00335F0E"/>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pPr>
    <w:rPr>
      <w:lang w:val="bg-BG" w:eastAsia="bg-BG"/>
    </w:rPr>
  </w:style>
  <w:style w:type="paragraph" w:customStyle="1" w:styleId="xl134">
    <w:name w:val="xl134"/>
    <w:basedOn w:val="a2"/>
    <w:rsid w:val="00335F0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rPr>
      <w:lang w:val="bg-BG" w:eastAsia="bg-BG"/>
    </w:rPr>
  </w:style>
  <w:style w:type="paragraph" w:customStyle="1" w:styleId="xl135">
    <w:name w:val="xl135"/>
    <w:basedOn w:val="a2"/>
    <w:rsid w:val="00335F0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lang w:val="bg-BG" w:eastAsia="bg-BG"/>
    </w:rPr>
  </w:style>
  <w:style w:type="paragraph" w:customStyle="1" w:styleId="xl136">
    <w:name w:val="xl136"/>
    <w:basedOn w:val="a2"/>
    <w:rsid w:val="00335F0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lang w:val="bg-BG" w:eastAsia="bg-BG"/>
    </w:rPr>
  </w:style>
  <w:style w:type="paragraph" w:customStyle="1" w:styleId="xl137">
    <w:name w:val="xl137"/>
    <w:basedOn w:val="a2"/>
    <w:rsid w:val="00335F0E"/>
    <w:pPr>
      <w:widowControl/>
      <w:pBdr>
        <w:top w:val="single" w:sz="8" w:space="0" w:color="auto"/>
        <w:bottom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138">
    <w:name w:val="xl138"/>
    <w:basedOn w:val="a2"/>
    <w:rsid w:val="00335F0E"/>
    <w:pPr>
      <w:widowControl/>
      <w:pBdr>
        <w:top w:val="single" w:sz="4" w:space="0" w:color="auto"/>
        <w:bottom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139">
    <w:name w:val="xl139"/>
    <w:basedOn w:val="a2"/>
    <w:rsid w:val="00335F0E"/>
    <w:pPr>
      <w:widowControl/>
      <w:pBdr>
        <w:top w:val="single" w:sz="4" w:space="0" w:color="auto"/>
        <w:bottom w:val="single" w:sz="8" w:space="0" w:color="auto"/>
        <w:right w:val="single" w:sz="4" w:space="0" w:color="auto"/>
      </w:pBdr>
      <w:autoSpaceDE/>
      <w:autoSpaceDN/>
      <w:adjustRightInd/>
      <w:spacing w:before="100" w:beforeAutospacing="1" w:after="100" w:afterAutospacing="1"/>
    </w:pPr>
    <w:rPr>
      <w:lang w:val="bg-BG" w:eastAsia="bg-BG"/>
    </w:rPr>
  </w:style>
  <w:style w:type="paragraph" w:customStyle="1" w:styleId="xl140">
    <w:name w:val="xl140"/>
    <w:basedOn w:val="a2"/>
    <w:rsid w:val="00335F0E"/>
    <w:pPr>
      <w:widowControl/>
      <w:pBdr>
        <w:bottom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141">
    <w:name w:val="xl141"/>
    <w:basedOn w:val="a2"/>
    <w:rsid w:val="00335F0E"/>
    <w:pPr>
      <w:widowControl/>
      <w:pBdr>
        <w:bottom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142">
    <w:name w:val="xl142"/>
    <w:basedOn w:val="a2"/>
    <w:rsid w:val="00335F0E"/>
    <w:pPr>
      <w:widowControl/>
      <w:pBdr>
        <w:bottom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143">
    <w:name w:val="xl143"/>
    <w:basedOn w:val="a2"/>
    <w:rsid w:val="00335F0E"/>
    <w:pPr>
      <w:widowControl/>
      <w:pBdr>
        <w:bottom w:val="single" w:sz="4" w:space="0" w:color="auto"/>
        <w:right w:val="single" w:sz="4" w:space="0" w:color="auto"/>
      </w:pBdr>
      <w:autoSpaceDE/>
      <w:autoSpaceDN/>
      <w:adjustRightInd/>
      <w:spacing w:before="100" w:beforeAutospacing="1" w:after="100" w:afterAutospacing="1"/>
      <w:jc w:val="right"/>
    </w:pPr>
    <w:rPr>
      <w:lang w:val="bg-BG" w:eastAsia="bg-BG"/>
    </w:rPr>
  </w:style>
  <w:style w:type="paragraph" w:customStyle="1" w:styleId="xl144">
    <w:name w:val="xl144"/>
    <w:basedOn w:val="a2"/>
    <w:rsid w:val="00335F0E"/>
    <w:pPr>
      <w:widowControl/>
      <w:pBdr>
        <w:top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145">
    <w:name w:val="xl145"/>
    <w:basedOn w:val="a2"/>
    <w:rsid w:val="00335F0E"/>
    <w:pPr>
      <w:widowControl/>
      <w:pBdr>
        <w:top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146">
    <w:name w:val="xl146"/>
    <w:basedOn w:val="a2"/>
    <w:rsid w:val="00335F0E"/>
    <w:pPr>
      <w:widowControl/>
      <w:pBdr>
        <w:top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147">
    <w:name w:val="xl147"/>
    <w:basedOn w:val="a2"/>
    <w:rsid w:val="00335F0E"/>
    <w:pPr>
      <w:widowControl/>
      <w:pBdr>
        <w:left w:val="single" w:sz="4" w:space="0" w:color="auto"/>
        <w:bottom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148">
    <w:name w:val="xl148"/>
    <w:basedOn w:val="a2"/>
    <w:rsid w:val="00335F0E"/>
    <w:pPr>
      <w:widowControl/>
      <w:pBdr>
        <w:top w:val="single" w:sz="4" w:space="0" w:color="auto"/>
        <w:left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149">
    <w:name w:val="xl149"/>
    <w:basedOn w:val="a2"/>
    <w:rsid w:val="00335F0E"/>
    <w:pPr>
      <w:widowControl/>
      <w:pBdr>
        <w:top w:val="single" w:sz="4" w:space="0" w:color="auto"/>
        <w:bottom w:val="single" w:sz="8" w:space="0" w:color="auto"/>
      </w:pBdr>
      <w:autoSpaceDE/>
      <w:autoSpaceDN/>
      <w:adjustRightInd/>
      <w:spacing w:before="100" w:beforeAutospacing="1" w:after="100" w:afterAutospacing="1"/>
    </w:pPr>
    <w:rPr>
      <w:lang w:val="bg-BG" w:eastAsia="bg-BG"/>
    </w:rPr>
  </w:style>
  <w:style w:type="paragraph" w:customStyle="1" w:styleId="xl150">
    <w:name w:val="xl150"/>
    <w:basedOn w:val="a2"/>
    <w:rsid w:val="00335F0E"/>
    <w:pPr>
      <w:widowControl/>
      <w:pBdr>
        <w:top w:val="single" w:sz="4" w:space="0" w:color="auto"/>
        <w:bottom w:val="single" w:sz="8" w:space="0" w:color="auto"/>
      </w:pBdr>
      <w:autoSpaceDE/>
      <w:autoSpaceDN/>
      <w:adjustRightInd/>
      <w:spacing w:before="100" w:beforeAutospacing="1" w:after="100" w:afterAutospacing="1"/>
    </w:pPr>
    <w:rPr>
      <w:lang w:val="bg-BG" w:eastAsia="bg-BG"/>
    </w:rPr>
  </w:style>
  <w:style w:type="paragraph" w:customStyle="1" w:styleId="xl151">
    <w:name w:val="xl151"/>
    <w:basedOn w:val="a2"/>
    <w:rsid w:val="00335F0E"/>
    <w:pPr>
      <w:widowControl/>
      <w:pBdr>
        <w:top w:val="single" w:sz="4" w:space="0" w:color="auto"/>
        <w:bottom w:val="single" w:sz="8" w:space="0" w:color="auto"/>
      </w:pBdr>
      <w:autoSpaceDE/>
      <w:autoSpaceDN/>
      <w:adjustRightInd/>
      <w:spacing w:before="100" w:beforeAutospacing="1" w:after="100" w:afterAutospacing="1"/>
      <w:jc w:val="right"/>
    </w:pPr>
    <w:rPr>
      <w:lang w:val="bg-BG" w:eastAsia="bg-BG"/>
    </w:rPr>
  </w:style>
  <w:style w:type="paragraph" w:customStyle="1" w:styleId="xl152">
    <w:name w:val="xl152"/>
    <w:basedOn w:val="a2"/>
    <w:rsid w:val="00335F0E"/>
    <w:pPr>
      <w:widowControl/>
      <w:pBdr>
        <w:bottom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153">
    <w:name w:val="xl153"/>
    <w:basedOn w:val="a2"/>
    <w:rsid w:val="00335F0E"/>
    <w:pPr>
      <w:widowControl/>
      <w:pBdr>
        <w:top w:val="single" w:sz="4" w:space="0" w:color="auto"/>
        <w:bottom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154">
    <w:name w:val="xl154"/>
    <w:basedOn w:val="a2"/>
    <w:rsid w:val="00335F0E"/>
    <w:pPr>
      <w:widowControl/>
      <w:pBdr>
        <w:top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155">
    <w:name w:val="xl155"/>
    <w:basedOn w:val="a2"/>
    <w:rsid w:val="00335F0E"/>
    <w:pPr>
      <w:widowControl/>
      <w:pBdr>
        <w:top w:val="single" w:sz="4" w:space="0" w:color="auto"/>
        <w:bottom w:val="single" w:sz="8" w:space="0" w:color="auto"/>
        <w:right w:val="single" w:sz="4" w:space="0" w:color="auto"/>
      </w:pBdr>
      <w:autoSpaceDE/>
      <w:autoSpaceDN/>
      <w:adjustRightInd/>
      <w:spacing w:before="100" w:beforeAutospacing="1" w:after="100" w:afterAutospacing="1"/>
    </w:pPr>
    <w:rPr>
      <w:lang w:val="bg-BG" w:eastAsia="bg-BG"/>
    </w:rPr>
  </w:style>
  <w:style w:type="paragraph" w:customStyle="1" w:styleId="xl156">
    <w:name w:val="xl156"/>
    <w:basedOn w:val="a2"/>
    <w:rsid w:val="00335F0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rPr>
      <w:lang w:val="bg-BG" w:eastAsia="bg-BG"/>
    </w:rPr>
  </w:style>
  <w:style w:type="paragraph" w:customStyle="1" w:styleId="xl157">
    <w:name w:val="xl157"/>
    <w:basedOn w:val="a2"/>
    <w:rsid w:val="00335F0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lang w:val="bg-BG" w:eastAsia="bg-BG"/>
    </w:rPr>
  </w:style>
  <w:style w:type="paragraph" w:customStyle="1" w:styleId="xl158">
    <w:name w:val="xl158"/>
    <w:basedOn w:val="a2"/>
    <w:rsid w:val="00335F0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lang w:val="bg-BG" w:eastAsia="bg-BG"/>
    </w:rPr>
  </w:style>
  <w:style w:type="paragraph" w:customStyle="1" w:styleId="xl159">
    <w:name w:val="xl159"/>
    <w:basedOn w:val="a2"/>
    <w:rsid w:val="00335F0E"/>
    <w:pPr>
      <w:widowControl/>
      <w:pBdr>
        <w:top w:val="single" w:sz="8" w:space="0" w:color="auto"/>
        <w:bottom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160">
    <w:name w:val="xl160"/>
    <w:basedOn w:val="a2"/>
    <w:rsid w:val="00335F0E"/>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lang w:val="bg-BG" w:eastAsia="bg-BG"/>
    </w:rPr>
  </w:style>
  <w:style w:type="paragraph" w:customStyle="1" w:styleId="xl161">
    <w:name w:val="xl161"/>
    <w:basedOn w:val="a2"/>
    <w:rsid w:val="00335F0E"/>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jc w:val="center"/>
    </w:pPr>
    <w:rPr>
      <w:lang w:val="bg-BG" w:eastAsia="bg-BG"/>
    </w:rPr>
  </w:style>
  <w:style w:type="paragraph" w:customStyle="1" w:styleId="xl162">
    <w:name w:val="xl162"/>
    <w:basedOn w:val="a2"/>
    <w:rsid w:val="00335F0E"/>
    <w:pPr>
      <w:widowControl/>
      <w:pBdr>
        <w:top w:val="single" w:sz="8" w:space="0" w:color="auto"/>
        <w:bottom w:val="single" w:sz="4" w:space="0" w:color="auto"/>
        <w:right w:val="single" w:sz="4" w:space="0" w:color="auto"/>
      </w:pBdr>
      <w:autoSpaceDE/>
      <w:autoSpaceDN/>
      <w:adjustRightInd/>
      <w:spacing w:before="100" w:beforeAutospacing="1" w:after="100" w:afterAutospacing="1"/>
      <w:jc w:val="center"/>
    </w:pPr>
    <w:rPr>
      <w:lang w:val="bg-BG" w:eastAsia="bg-BG"/>
    </w:rPr>
  </w:style>
  <w:style w:type="paragraph" w:customStyle="1" w:styleId="xl163">
    <w:name w:val="xl163"/>
    <w:basedOn w:val="a2"/>
    <w:rsid w:val="00335F0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lang w:val="bg-BG" w:eastAsia="bg-BG"/>
    </w:rPr>
  </w:style>
  <w:style w:type="paragraph" w:customStyle="1" w:styleId="xl164">
    <w:name w:val="xl164"/>
    <w:basedOn w:val="a2"/>
    <w:rsid w:val="00335F0E"/>
    <w:pPr>
      <w:widowControl/>
      <w:pBdr>
        <w:top w:val="single" w:sz="4" w:space="0" w:color="auto"/>
        <w:bottom w:val="single" w:sz="8" w:space="0" w:color="auto"/>
        <w:right w:val="single" w:sz="4" w:space="0" w:color="auto"/>
      </w:pBdr>
      <w:autoSpaceDE/>
      <w:autoSpaceDN/>
      <w:adjustRightInd/>
      <w:spacing w:before="100" w:beforeAutospacing="1" w:after="100" w:afterAutospacing="1"/>
      <w:jc w:val="center"/>
    </w:pPr>
    <w:rPr>
      <w:lang w:val="bg-BG" w:eastAsia="bg-BG"/>
    </w:rPr>
  </w:style>
  <w:style w:type="paragraph" w:customStyle="1" w:styleId="xl165">
    <w:name w:val="xl165"/>
    <w:basedOn w:val="a2"/>
    <w:rsid w:val="00335F0E"/>
    <w:pPr>
      <w:widowControl/>
      <w:autoSpaceDE/>
      <w:autoSpaceDN/>
      <w:adjustRightInd/>
      <w:spacing w:before="100" w:beforeAutospacing="1" w:after="100" w:afterAutospacing="1"/>
      <w:jc w:val="center"/>
    </w:pPr>
    <w:rPr>
      <w:sz w:val="24"/>
      <w:szCs w:val="24"/>
      <w:lang w:val="bg-BG" w:eastAsia="bg-BG"/>
    </w:rPr>
  </w:style>
  <w:style w:type="paragraph" w:customStyle="1" w:styleId="xl166">
    <w:name w:val="xl166"/>
    <w:basedOn w:val="a2"/>
    <w:rsid w:val="00335F0E"/>
    <w:pPr>
      <w:widowControl/>
      <w:pBdr>
        <w:left w:val="single" w:sz="4" w:space="0" w:color="auto"/>
        <w:bottom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167">
    <w:name w:val="xl167"/>
    <w:basedOn w:val="a2"/>
    <w:rsid w:val="00335F0E"/>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pPr>
    <w:rPr>
      <w:color w:val="FF0000"/>
      <w:lang w:val="bg-BG" w:eastAsia="bg-BG"/>
    </w:rPr>
  </w:style>
  <w:style w:type="paragraph" w:customStyle="1" w:styleId="xl168">
    <w:name w:val="xl168"/>
    <w:basedOn w:val="a2"/>
    <w:rsid w:val="00335F0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color w:val="FF0000"/>
      <w:lang w:val="bg-BG" w:eastAsia="bg-BG"/>
    </w:rPr>
  </w:style>
  <w:style w:type="paragraph" w:customStyle="1" w:styleId="xl169">
    <w:name w:val="xl169"/>
    <w:basedOn w:val="a2"/>
    <w:rsid w:val="00335F0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lang w:val="bg-BG" w:eastAsia="bg-BG"/>
    </w:rPr>
  </w:style>
  <w:style w:type="paragraph" w:customStyle="1" w:styleId="xl170">
    <w:name w:val="xl170"/>
    <w:basedOn w:val="a2"/>
    <w:rsid w:val="00335F0E"/>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pPr>
    <w:rPr>
      <w:lang w:val="bg-BG" w:eastAsia="bg-BG"/>
    </w:rPr>
  </w:style>
  <w:style w:type="paragraph" w:customStyle="1" w:styleId="xl171">
    <w:name w:val="xl171"/>
    <w:basedOn w:val="a2"/>
    <w:rsid w:val="00335F0E"/>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172">
    <w:name w:val="xl172"/>
    <w:basedOn w:val="a2"/>
    <w:rsid w:val="00335F0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173">
    <w:name w:val="xl173"/>
    <w:basedOn w:val="a2"/>
    <w:rsid w:val="00335F0E"/>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174">
    <w:name w:val="xl174"/>
    <w:basedOn w:val="a2"/>
    <w:rsid w:val="00335F0E"/>
    <w:pPr>
      <w:widowControl/>
      <w:pBdr>
        <w:top w:val="single" w:sz="8"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lang w:val="bg-BG" w:eastAsia="bg-BG"/>
    </w:rPr>
  </w:style>
  <w:style w:type="paragraph" w:customStyle="1" w:styleId="xl175">
    <w:name w:val="xl175"/>
    <w:basedOn w:val="a2"/>
    <w:rsid w:val="00335F0E"/>
    <w:pPr>
      <w:widowControl/>
      <w:pBdr>
        <w:top w:val="single" w:sz="8"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lang w:val="bg-BG" w:eastAsia="bg-BG"/>
    </w:rPr>
  </w:style>
  <w:style w:type="paragraph" w:customStyle="1" w:styleId="xl176">
    <w:name w:val="xl176"/>
    <w:basedOn w:val="a2"/>
    <w:rsid w:val="00335F0E"/>
    <w:pPr>
      <w:widowControl/>
      <w:pBdr>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b/>
      <w:bCs/>
      <w:lang w:val="bg-BG" w:eastAsia="bg-BG"/>
    </w:rPr>
  </w:style>
  <w:style w:type="paragraph" w:customStyle="1" w:styleId="xl177">
    <w:name w:val="xl177"/>
    <w:basedOn w:val="a2"/>
    <w:rsid w:val="00335F0E"/>
    <w:pPr>
      <w:widowControl/>
      <w:pBdr>
        <w:top w:val="single" w:sz="8" w:space="0" w:color="auto"/>
        <w:left w:val="single" w:sz="8" w:space="0" w:color="auto"/>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178">
    <w:name w:val="xl178"/>
    <w:basedOn w:val="a2"/>
    <w:rsid w:val="00335F0E"/>
    <w:pPr>
      <w:widowControl/>
      <w:pBdr>
        <w:left w:val="single" w:sz="8" w:space="0" w:color="auto"/>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179">
    <w:name w:val="xl179"/>
    <w:basedOn w:val="a2"/>
    <w:rsid w:val="00335F0E"/>
    <w:pPr>
      <w:widowControl/>
      <w:pBdr>
        <w:left w:val="single" w:sz="8" w:space="0" w:color="auto"/>
        <w:bottom w:val="single" w:sz="8" w:space="0" w:color="auto"/>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180">
    <w:name w:val="xl180"/>
    <w:basedOn w:val="a2"/>
    <w:rsid w:val="00335F0E"/>
    <w:pPr>
      <w:widowControl/>
      <w:pBdr>
        <w:top w:val="single" w:sz="8" w:space="0" w:color="auto"/>
        <w:left w:val="single" w:sz="4" w:space="0" w:color="auto"/>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181">
    <w:name w:val="xl181"/>
    <w:basedOn w:val="a2"/>
    <w:rsid w:val="00335F0E"/>
    <w:pPr>
      <w:widowControl/>
      <w:pBdr>
        <w:left w:val="single" w:sz="4" w:space="0" w:color="auto"/>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182">
    <w:name w:val="xl182"/>
    <w:basedOn w:val="a2"/>
    <w:rsid w:val="00335F0E"/>
    <w:pPr>
      <w:widowControl/>
      <w:pBdr>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183">
    <w:name w:val="xl183"/>
    <w:basedOn w:val="a2"/>
    <w:rsid w:val="00335F0E"/>
    <w:pPr>
      <w:widowControl/>
      <w:pBdr>
        <w:top w:val="single" w:sz="8" w:space="0" w:color="auto"/>
        <w:left w:val="single" w:sz="8" w:space="0" w:color="auto"/>
        <w:right w:val="single" w:sz="4" w:space="0" w:color="auto"/>
      </w:pBdr>
      <w:autoSpaceDE/>
      <w:autoSpaceDN/>
      <w:adjustRightInd/>
      <w:spacing w:before="100" w:beforeAutospacing="1" w:after="100" w:afterAutospacing="1"/>
      <w:jc w:val="center"/>
      <w:textAlignment w:val="center"/>
    </w:pPr>
    <w:rPr>
      <w:b/>
      <w:bCs/>
      <w:lang w:val="bg-BG" w:eastAsia="bg-BG"/>
    </w:rPr>
  </w:style>
  <w:style w:type="paragraph" w:customStyle="1" w:styleId="xl184">
    <w:name w:val="xl184"/>
    <w:basedOn w:val="a2"/>
    <w:rsid w:val="00335F0E"/>
    <w:pPr>
      <w:widowControl/>
      <w:pBdr>
        <w:left w:val="single" w:sz="8" w:space="0" w:color="auto"/>
        <w:bottom w:val="single" w:sz="8" w:space="0" w:color="auto"/>
        <w:right w:val="single" w:sz="4" w:space="0" w:color="auto"/>
      </w:pBdr>
      <w:autoSpaceDE/>
      <w:autoSpaceDN/>
      <w:adjustRightInd/>
      <w:spacing w:before="100" w:beforeAutospacing="1" w:after="100" w:afterAutospacing="1"/>
      <w:jc w:val="center"/>
      <w:textAlignment w:val="center"/>
    </w:pPr>
    <w:rPr>
      <w:b/>
      <w:bCs/>
      <w:lang w:val="bg-BG" w:eastAsia="bg-BG"/>
    </w:rPr>
  </w:style>
  <w:style w:type="paragraph" w:customStyle="1" w:styleId="xl185">
    <w:name w:val="xl185"/>
    <w:basedOn w:val="a2"/>
    <w:rsid w:val="00335F0E"/>
    <w:pPr>
      <w:widowControl/>
      <w:pBdr>
        <w:top w:val="single" w:sz="8" w:space="0" w:color="auto"/>
        <w:left w:val="single" w:sz="4" w:space="0" w:color="auto"/>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186">
    <w:name w:val="xl186"/>
    <w:basedOn w:val="a2"/>
    <w:rsid w:val="00335F0E"/>
    <w:pPr>
      <w:widowControl/>
      <w:pBdr>
        <w:left w:val="single" w:sz="4" w:space="0" w:color="auto"/>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187">
    <w:name w:val="xl187"/>
    <w:basedOn w:val="a2"/>
    <w:rsid w:val="00335F0E"/>
    <w:pPr>
      <w:widowControl/>
      <w:pBdr>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188">
    <w:name w:val="xl188"/>
    <w:basedOn w:val="a2"/>
    <w:rsid w:val="00335F0E"/>
    <w:pPr>
      <w:widowControl/>
      <w:pBdr>
        <w:top w:val="single" w:sz="8" w:space="0" w:color="auto"/>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189">
    <w:name w:val="xl189"/>
    <w:basedOn w:val="a2"/>
    <w:rsid w:val="00335F0E"/>
    <w:pPr>
      <w:widowControl/>
      <w:pBdr>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190">
    <w:name w:val="xl190"/>
    <w:basedOn w:val="a2"/>
    <w:rsid w:val="00335F0E"/>
    <w:pPr>
      <w:widowControl/>
      <w:pBdr>
        <w:bottom w:val="single" w:sz="8" w:space="0" w:color="auto"/>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191">
    <w:name w:val="xl191"/>
    <w:basedOn w:val="a2"/>
    <w:rsid w:val="00335F0E"/>
    <w:pPr>
      <w:widowControl/>
      <w:pBdr>
        <w:top w:val="single" w:sz="8" w:space="0" w:color="auto"/>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192">
    <w:name w:val="xl192"/>
    <w:basedOn w:val="a2"/>
    <w:rsid w:val="00335F0E"/>
    <w:pPr>
      <w:widowControl/>
      <w:pBdr>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193">
    <w:name w:val="xl193"/>
    <w:basedOn w:val="a2"/>
    <w:rsid w:val="00335F0E"/>
    <w:pPr>
      <w:widowControl/>
      <w:pBdr>
        <w:bottom w:val="single" w:sz="8" w:space="0" w:color="auto"/>
        <w:right w:val="single" w:sz="4" w:space="0" w:color="auto"/>
      </w:pBdr>
      <w:autoSpaceDE/>
      <w:autoSpaceDN/>
      <w:adjustRightInd/>
      <w:spacing w:before="100" w:beforeAutospacing="1" w:after="100" w:afterAutospacing="1"/>
      <w:jc w:val="center"/>
      <w:textAlignment w:val="center"/>
    </w:pPr>
    <w:rPr>
      <w:lang w:val="bg-BG" w:eastAsia="bg-BG"/>
    </w:rPr>
  </w:style>
  <w:style w:type="paragraph" w:customStyle="1" w:styleId="xl194">
    <w:name w:val="xl194"/>
    <w:basedOn w:val="a2"/>
    <w:rsid w:val="00335F0E"/>
    <w:pPr>
      <w:widowControl/>
      <w:pBdr>
        <w:top w:val="single" w:sz="8"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lang w:val="bg-BG" w:eastAsia="bg-BG"/>
    </w:rPr>
  </w:style>
  <w:style w:type="paragraph" w:customStyle="1" w:styleId="xl195">
    <w:name w:val="xl195"/>
    <w:basedOn w:val="a2"/>
    <w:rsid w:val="00335F0E"/>
    <w:pPr>
      <w:widowControl/>
      <w:pBdr>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b/>
      <w:bCs/>
      <w:lang w:val="bg-BG" w:eastAsia="bg-BG"/>
    </w:rPr>
  </w:style>
  <w:style w:type="character" w:customStyle="1" w:styleId="tochka5Char">
    <w:name w:val="tochka 5 Char"/>
    <w:basedOn w:val="a3"/>
    <w:link w:val="tochka5"/>
    <w:rsid w:val="00335F0E"/>
    <w:rPr>
      <w:rFonts w:ascii="Times New Roman" w:eastAsia="Calibri" w:hAnsi="Times New Roman" w:cs="Times New Roman"/>
      <w:b/>
      <w:sz w:val="24"/>
      <w:lang w:val="bg-BG"/>
    </w:rPr>
  </w:style>
  <w:style w:type="numbering" w:customStyle="1" w:styleId="NoList11111">
    <w:name w:val="No List11111"/>
    <w:next w:val="a5"/>
    <w:uiPriority w:val="99"/>
    <w:semiHidden/>
    <w:unhideWhenUsed/>
    <w:rsid w:val="00335F0E"/>
  </w:style>
  <w:style w:type="numbering" w:customStyle="1" w:styleId="NoList2">
    <w:name w:val="No List2"/>
    <w:next w:val="a5"/>
    <w:uiPriority w:val="99"/>
    <w:semiHidden/>
    <w:unhideWhenUsed/>
    <w:rsid w:val="00335F0E"/>
  </w:style>
  <w:style w:type="paragraph" w:customStyle="1" w:styleId="MTDisplayEquation">
    <w:name w:val="MTDisplayEquation"/>
    <w:basedOn w:val="a2"/>
    <w:next w:val="a2"/>
    <w:link w:val="MTDisplayEquationChar"/>
    <w:rsid w:val="00335F0E"/>
    <w:pPr>
      <w:widowControl/>
      <w:tabs>
        <w:tab w:val="center" w:pos="4720"/>
        <w:tab w:val="right" w:pos="9440"/>
      </w:tabs>
      <w:autoSpaceDE/>
      <w:autoSpaceDN/>
      <w:adjustRightInd/>
      <w:spacing w:line="360" w:lineRule="auto"/>
      <w:ind w:firstLine="709"/>
      <w:jc w:val="both"/>
    </w:pPr>
    <w:rPr>
      <w:rFonts w:eastAsia="Calibri"/>
      <w:sz w:val="24"/>
      <w:szCs w:val="22"/>
      <w:lang w:val="bg-BG"/>
    </w:rPr>
  </w:style>
  <w:style w:type="character" w:customStyle="1" w:styleId="MTDisplayEquationChar">
    <w:name w:val="MTDisplayEquation Char"/>
    <w:basedOn w:val="a3"/>
    <w:link w:val="MTDisplayEquation"/>
    <w:rsid w:val="00335F0E"/>
    <w:rPr>
      <w:rFonts w:ascii="Times New Roman" w:eastAsia="Calibri" w:hAnsi="Times New Roman" w:cs="Times New Roman"/>
      <w:sz w:val="24"/>
      <w:lang w:val="bg-BG"/>
    </w:rPr>
  </w:style>
  <w:style w:type="table" w:customStyle="1" w:styleId="TableGrid6">
    <w:name w:val="Table Grid6"/>
    <w:basedOn w:val="a4"/>
    <w:next w:val="af2"/>
    <w:uiPriority w:val="59"/>
    <w:rsid w:val="00335F0E"/>
    <w:pPr>
      <w:spacing w:before="0" w:after="0"/>
      <w:ind w:firstLine="0"/>
      <w:jc w:val="left"/>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next w:val="af2"/>
    <w:uiPriority w:val="59"/>
    <w:rsid w:val="00335F0E"/>
    <w:pPr>
      <w:spacing w:before="0" w:after="0"/>
      <w:ind w:firstLine="0"/>
      <w:jc w:val="left"/>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next w:val="af2"/>
    <w:uiPriority w:val="59"/>
    <w:rsid w:val="00335F0E"/>
    <w:pPr>
      <w:spacing w:before="0" w:after="0"/>
      <w:ind w:firstLine="0"/>
      <w:jc w:val="left"/>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5"/>
    <w:uiPriority w:val="99"/>
    <w:semiHidden/>
    <w:unhideWhenUsed/>
    <w:rsid w:val="00335F0E"/>
  </w:style>
  <w:style w:type="paragraph" w:customStyle="1" w:styleId="Heading21">
    <w:name w:val="Heading 21"/>
    <w:basedOn w:val="a2"/>
    <w:next w:val="a2"/>
    <w:uiPriority w:val="9"/>
    <w:semiHidden/>
    <w:unhideWhenUsed/>
    <w:qFormat/>
    <w:rsid w:val="00335F0E"/>
    <w:pPr>
      <w:keepNext/>
      <w:keepLines/>
      <w:autoSpaceDE/>
      <w:autoSpaceDN/>
      <w:adjustRightInd/>
      <w:spacing w:before="40"/>
      <w:outlineLvl w:val="1"/>
    </w:pPr>
    <w:rPr>
      <w:rFonts w:ascii="Cambria" w:hAnsi="Cambria"/>
      <w:color w:val="365F91"/>
      <w:sz w:val="26"/>
      <w:szCs w:val="26"/>
    </w:rPr>
  </w:style>
  <w:style w:type="paragraph" w:customStyle="1" w:styleId="Heading31">
    <w:name w:val="Heading 31"/>
    <w:basedOn w:val="a2"/>
    <w:next w:val="a2"/>
    <w:uiPriority w:val="9"/>
    <w:semiHidden/>
    <w:unhideWhenUsed/>
    <w:qFormat/>
    <w:rsid w:val="00335F0E"/>
    <w:pPr>
      <w:keepNext/>
      <w:keepLines/>
      <w:autoSpaceDE/>
      <w:autoSpaceDN/>
      <w:adjustRightInd/>
      <w:spacing w:before="40"/>
      <w:outlineLvl w:val="2"/>
    </w:pPr>
    <w:rPr>
      <w:rFonts w:ascii="Cambria" w:hAnsi="Cambria"/>
      <w:color w:val="243F60"/>
      <w:sz w:val="24"/>
      <w:szCs w:val="24"/>
    </w:rPr>
  </w:style>
  <w:style w:type="paragraph" w:customStyle="1" w:styleId="Heading41">
    <w:name w:val="Heading 41"/>
    <w:basedOn w:val="a2"/>
    <w:next w:val="a2"/>
    <w:uiPriority w:val="9"/>
    <w:semiHidden/>
    <w:unhideWhenUsed/>
    <w:qFormat/>
    <w:rsid w:val="00335F0E"/>
    <w:pPr>
      <w:keepNext/>
      <w:keepLines/>
      <w:autoSpaceDE/>
      <w:autoSpaceDN/>
      <w:adjustRightInd/>
      <w:spacing w:before="40"/>
      <w:outlineLvl w:val="3"/>
    </w:pPr>
    <w:rPr>
      <w:rFonts w:ascii="Cambria" w:hAnsi="Cambria"/>
      <w:i/>
      <w:iCs/>
      <w:color w:val="365F91"/>
      <w:sz w:val="22"/>
      <w:szCs w:val="22"/>
    </w:rPr>
  </w:style>
  <w:style w:type="numbering" w:customStyle="1" w:styleId="NoList111111">
    <w:name w:val="No List111111"/>
    <w:next w:val="a5"/>
    <w:uiPriority w:val="99"/>
    <w:semiHidden/>
    <w:unhideWhenUsed/>
    <w:rsid w:val="00335F0E"/>
  </w:style>
  <w:style w:type="character" w:customStyle="1" w:styleId="Hyperlink1">
    <w:name w:val="Hyperlink1"/>
    <w:basedOn w:val="a3"/>
    <w:uiPriority w:val="99"/>
    <w:unhideWhenUsed/>
    <w:rsid w:val="00335F0E"/>
    <w:rPr>
      <w:color w:val="0000FF"/>
      <w:u w:val="single"/>
    </w:rPr>
  </w:style>
  <w:style w:type="paragraph" w:customStyle="1" w:styleId="TOCHeading1">
    <w:name w:val="TOC Heading1"/>
    <w:basedOn w:val="1"/>
    <w:next w:val="a2"/>
    <w:uiPriority w:val="39"/>
    <w:unhideWhenUsed/>
    <w:qFormat/>
    <w:rsid w:val="00335F0E"/>
    <w:pPr>
      <w:widowControl/>
      <w:autoSpaceDE/>
      <w:autoSpaceDN/>
      <w:adjustRightInd/>
      <w:spacing w:line="259" w:lineRule="auto"/>
      <w:outlineLvl w:val="9"/>
    </w:pPr>
    <w:rPr>
      <w:rFonts w:ascii="Cambria" w:eastAsia="Times New Roman" w:hAnsi="Cambria" w:cs="Times New Roman"/>
      <w:color w:val="365F91"/>
      <w:lang w:val="bg-BG" w:eastAsia="bg-BG"/>
    </w:rPr>
  </w:style>
  <w:style w:type="character" w:customStyle="1" w:styleId="Heading4Char1">
    <w:name w:val="Heading 4 Char1"/>
    <w:basedOn w:val="a3"/>
    <w:uiPriority w:val="9"/>
    <w:semiHidden/>
    <w:rsid w:val="00335F0E"/>
    <w:rPr>
      <w:rFonts w:ascii="Cambria" w:eastAsia="Times New Roman" w:hAnsi="Cambria" w:cs="Times New Roman"/>
      <w:b/>
      <w:bCs/>
      <w:i/>
      <w:iCs/>
      <w:color w:val="4F81BD"/>
    </w:rPr>
  </w:style>
  <w:style w:type="table" w:customStyle="1" w:styleId="TableGrid9">
    <w:name w:val="Table Grid9"/>
    <w:basedOn w:val="a4"/>
    <w:next w:val="af2"/>
    <w:uiPriority w:val="59"/>
    <w:rsid w:val="00335F0E"/>
    <w:pPr>
      <w:spacing w:before="0" w:after="0"/>
      <w:ind w:firstLine="0"/>
      <w:jc w:val="left"/>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2"/>
    <w:uiPriority w:val="59"/>
    <w:rsid w:val="00335F0E"/>
    <w:pPr>
      <w:spacing w:before="0" w:after="0"/>
      <w:ind w:firstLine="0"/>
      <w:jc w:val="left"/>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2"/>
    <w:uiPriority w:val="59"/>
    <w:rsid w:val="00335F0E"/>
    <w:pPr>
      <w:spacing w:before="0" w:after="0"/>
      <w:ind w:firstLine="0"/>
      <w:jc w:val="left"/>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2"/>
    <w:uiPriority w:val="59"/>
    <w:rsid w:val="00335F0E"/>
    <w:pPr>
      <w:spacing w:before="0" w:after="0"/>
      <w:ind w:firstLine="0"/>
      <w:jc w:val="left"/>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2"/>
    <w:uiPriority w:val="59"/>
    <w:rsid w:val="00335F0E"/>
    <w:pPr>
      <w:spacing w:before="0" w:after="0"/>
      <w:ind w:firstLine="0"/>
      <w:jc w:val="left"/>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5"/>
    <w:uiPriority w:val="99"/>
    <w:semiHidden/>
    <w:unhideWhenUsed/>
    <w:rsid w:val="00335F0E"/>
  </w:style>
  <w:style w:type="character" w:customStyle="1" w:styleId="Heading5Char1">
    <w:name w:val="Heading 5 Char1"/>
    <w:basedOn w:val="a3"/>
    <w:uiPriority w:val="9"/>
    <w:semiHidden/>
    <w:rsid w:val="00335F0E"/>
    <w:rPr>
      <w:rFonts w:ascii="Cambria" w:eastAsia="Times New Roman" w:hAnsi="Cambria" w:cs="Times New Roman"/>
      <w:color w:val="243F60"/>
    </w:rPr>
  </w:style>
  <w:style w:type="table" w:customStyle="1" w:styleId="TableGrid15">
    <w:name w:val="Table Grid15"/>
    <w:basedOn w:val="a4"/>
    <w:next w:val="af2"/>
    <w:uiPriority w:val="59"/>
    <w:rsid w:val="00335F0E"/>
    <w:pPr>
      <w:spacing w:before="0" w:afterLines="120" w:after="0"/>
      <w:ind w:firstLine="567"/>
      <w:jc w:val="right"/>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2"/>
    <w:uiPriority w:val="59"/>
    <w:rsid w:val="00335F0E"/>
    <w:pPr>
      <w:spacing w:before="0" w:after="0"/>
      <w:ind w:firstLine="0"/>
      <w:jc w:val="left"/>
    </w:pPr>
    <w:rPr>
      <w:rFonts w:ascii="Calibri" w:eastAsia="Times New Roman" w:hAnsi="Calibri" w:cs="Times New Roman"/>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next w:val="af2"/>
    <w:uiPriority w:val="59"/>
    <w:rsid w:val="00335F0E"/>
    <w:pPr>
      <w:spacing w:before="0" w:after="0"/>
      <w:ind w:firstLine="0"/>
      <w:jc w:val="left"/>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next w:val="af2"/>
    <w:uiPriority w:val="59"/>
    <w:rsid w:val="00335F0E"/>
    <w:pPr>
      <w:spacing w:before="0" w:after="0"/>
      <w:ind w:firstLine="0"/>
      <w:jc w:val="left"/>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2"/>
    <w:uiPriority w:val="59"/>
    <w:rsid w:val="00335F0E"/>
    <w:pPr>
      <w:spacing w:before="0" w:after="0"/>
      <w:ind w:firstLine="0"/>
      <w:jc w:val="left"/>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2"/>
    <w:uiPriority w:val="59"/>
    <w:rsid w:val="00335F0E"/>
    <w:pPr>
      <w:spacing w:before="0" w:after="0"/>
      <w:ind w:firstLine="0"/>
      <w:jc w:val="left"/>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2"/>
    <w:uiPriority w:val="39"/>
    <w:rsid w:val="00335F0E"/>
    <w:pPr>
      <w:spacing w:before="0" w:after="0"/>
      <w:ind w:firstLine="0"/>
      <w:jc w:val="left"/>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2"/>
    <w:uiPriority w:val="39"/>
    <w:rsid w:val="00335F0E"/>
    <w:pPr>
      <w:spacing w:before="0" w:after="0"/>
      <w:ind w:firstLine="0"/>
      <w:jc w:val="left"/>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2"/>
    <w:uiPriority w:val="39"/>
    <w:rsid w:val="00335F0E"/>
    <w:pPr>
      <w:spacing w:before="0" w:after="0"/>
      <w:ind w:firstLine="0"/>
      <w:jc w:val="left"/>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2">
    <w:name w:val="Heading 2 Char2"/>
    <w:basedOn w:val="a3"/>
    <w:uiPriority w:val="9"/>
    <w:semiHidden/>
    <w:rsid w:val="00335F0E"/>
    <w:rPr>
      <w:rFonts w:asciiTheme="majorHAnsi" w:eastAsiaTheme="majorEastAsia" w:hAnsiTheme="majorHAnsi" w:cstheme="majorBidi"/>
      <w:color w:val="2F5496" w:themeColor="accent1" w:themeShade="BF"/>
      <w:sz w:val="26"/>
      <w:szCs w:val="26"/>
    </w:rPr>
  </w:style>
  <w:style w:type="character" w:customStyle="1" w:styleId="Heading3Char2">
    <w:name w:val="Heading 3 Char2"/>
    <w:basedOn w:val="a3"/>
    <w:uiPriority w:val="9"/>
    <w:semiHidden/>
    <w:rsid w:val="00335F0E"/>
    <w:rPr>
      <w:rFonts w:asciiTheme="majorHAnsi" w:eastAsiaTheme="majorEastAsia" w:hAnsiTheme="majorHAnsi" w:cstheme="majorBidi"/>
      <w:color w:val="1F3763" w:themeColor="accent1" w:themeShade="7F"/>
      <w:sz w:val="24"/>
      <w:szCs w:val="24"/>
    </w:rPr>
  </w:style>
  <w:style w:type="character" w:customStyle="1" w:styleId="Heading4Char2">
    <w:name w:val="Heading 4 Char2"/>
    <w:basedOn w:val="a3"/>
    <w:uiPriority w:val="9"/>
    <w:semiHidden/>
    <w:rsid w:val="00335F0E"/>
    <w:rPr>
      <w:rFonts w:asciiTheme="majorHAnsi" w:eastAsiaTheme="majorEastAsia" w:hAnsiTheme="majorHAnsi" w:cstheme="majorBidi"/>
      <w:i/>
      <w:iCs/>
      <w:color w:val="2F5496" w:themeColor="accent1" w:themeShade="BF"/>
      <w:sz w:val="20"/>
      <w:szCs w:val="20"/>
    </w:rPr>
  </w:style>
  <w:style w:type="character" w:customStyle="1" w:styleId="Heading5Char2">
    <w:name w:val="Heading 5 Char2"/>
    <w:basedOn w:val="a3"/>
    <w:uiPriority w:val="9"/>
    <w:semiHidden/>
    <w:rsid w:val="00335F0E"/>
    <w:rPr>
      <w:rFonts w:asciiTheme="majorHAnsi" w:eastAsiaTheme="majorEastAsia" w:hAnsiTheme="majorHAnsi" w:cstheme="majorBidi"/>
      <w:color w:val="2F5496" w:themeColor="accent1" w:themeShade="BF"/>
      <w:sz w:val="20"/>
      <w:szCs w:val="20"/>
    </w:rPr>
  </w:style>
  <w:style w:type="paragraph" w:styleId="af0">
    <w:name w:val="header"/>
    <w:basedOn w:val="a2"/>
    <w:link w:val="afff9"/>
    <w:uiPriority w:val="99"/>
    <w:semiHidden/>
    <w:unhideWhenUsed/>
    <w:rsid w:val="00335F0E"/>
    <w:pPr>
      <w:tabs>
        <w:tab w:val="center" w:pos="4703"/>
        <w:tab w:val="right" w:pos="9406"/>
      </w:tabs>
    </w:pPr>
  </w:style>
  <w:style w:type="character" w:customStyle="1" w:styleId="afff9">
    <w:name w:val="Горен колонтитул Знак"/>
    <w:basedOn w:val="a3"/>
    <w:link w:val="af0"/>
    <w:uiPriority w:val="99"/>
    <w:semiHidden/>
    <w:rsid w:val="00335F0E"/>
    <w:rPr>
      <w:rFonts w:ascii="Times New Roman" w:eastAsia="Times New Roman" w:hAnsi="Times New Roman" w:cs="Times New Roman"/>
      <w:sz w:val="20"/>
      <w:szCs w:val="20"/>
    </w:rPr>
  </w:style>
  <w:style w:type="paragraph" w:styleId="af1">
    <w:name w:val="footer"/>
    <w:basedOn w:val="a2"/>
    <w:link w:val="afffa"/>
    <w:uiPriority w:val="99"/>
    <w:semiHidden/>
    <w:unhideWhenUsed/>
    <w:rsid w:val="00335F0E"/>
    <w:pPr>
      <w:tabs>
        <w:tab w:val="center" w:pos="4703"/>
        <w:tab w:val="right" w:pos="9406"/>
      </w:tabs>
    </w:pPr>
  </w:style>
  <w:style w:type="character" w:customStyle="1" w:styleId="afffa">
    <w:name w:val="Долен колонтитул Знак"/>
    <w:basedOn w:val="a3"/>
    <w:link w:val="af1"/>
    <w:uiPriority w:val="99"/>
    <w:semiHidden/>
    <w:rsid w:val="00335F0E"/>
    <w:rPr>
      <w:rFonts w:ascii="Times New Roman" w:eastAsia="Times New Roman" w:hAnsi="Times New Roman" w:cs="Times New Roman"/>
      <w:sz w:val="20"/>
      <w:szCs w:val="20"/>
    </w:rPr>
  </w:style>
  <w:style w:type="table" w:styleId="af2">
    <w:name w:val="Table Grid"/>
    <w:basedOn w:val="a4"/>
    <w:uiPriority w:val="59"/>
    <w:rsid w:val="00335F0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alloon Text"/>
    <w:basedOn w:val="a2"/>
    <w:link w:val="afffb"/>
    <w:uiPriority w:val="99"/>
    <w:semiHidden/>
    <w:unhideWhenUsed/>
    <w:rsid w:val="00335F0E"/>
    <w:rPr>
      <w:rFonts w:ascii="Segoe UI" w:hAnsi="Segoe UI" w:cs="Segoe UI"/>
      <w:sz w:val="18"/>
      <w:szCs w:val="18"/>
    </w:rPr>
  </w:style>
  <w:style w:type="character" w:customStyle="1" w:styleId="afffb">
    <w:name w:val="Изнесен текст Знак"/>
    <w:basedOn w:val="a3"/>
    <w:link w:val="af3"/>
    <w:uiPriority w:val="99"/>
    <w:semiHidden/>
    <w:rsid w:val="00335F0E"/>
    <w:rPr>
      <w:rFonts w:ascii="Segoe UI" w:eastAsia="Times New Roman" w:hAnsi="Segoe UI" w:cs="Segoe UI"/>
      <w:sz w:val="18"/>
      <w:szCs w:val="18"/>
    </w:rPr>
  </w:style>
  <w:style w:type="paragraph" w:styleId="af4">
    <w:name w:val="No Spacing"/>
    <w:uiPriority w:val="1"/>
    <w:qFormat/>
    <w:rsid w:val="00335F0E"/>
    <w:pPr>
      <w:widowControl w:val="0"/>
      <w:autoSpaceDE w:val="0"/>
      <w:autoSpaceDN w:val="0"/>
      <w:adjustRightInd w:val="0"/>
      <w:spacing w:before="0" w:after="0"/>
      <w:ind w:firstLine="0"/>
      <w:jc w:val="left"/>
    </w:pPr>
    <w:rPr>
      <w:rFonts w:ascii="Times New Roman" w:eastAsia="Times New Roman" w:hAnsi="Times New Roman" w:cs="Times New Roman"/>
      <w:sz w:val="20"/>
      <w:szCs w:val="20"/>
    </w:rPr>
  </w:style>
  <w:style w:type="paragraph" w:styleId="af6">
    <w:name w:val="footnote text"/>
    <w:basedOn w:val="a2"/>
    <w:link w:val="afffc"/>
    <w:uiPriority w:val="99"/>
    <w:semiHidden/>
    <w:unhideWhenUsed/>
    <w:rsid w:val="00335F0E"/>
  </w:style>
  <w:style w:type="character" w:customStyle="1" w:styleId="afffc">
    <w:name w:val="Текст под линия Знак"/>
    <w:basedOn w:val="a3"/>
    <w:link w:val="af6"/>
    <w:uiPriority w:val="99"/>
    <w:semiHidden/>
    <w:rsid w:val="00335F0E"/>
    <w:rPr>
      <w:rFonts w:ascii="Times New Roman" w:eastAsia="Times New Roman" w:hAnsi="Times New Roman" w:cs="Times New Roman"/>
      <w:sz w:val="20"/>
      <w:szCs w:val="20"/>
    </w:rPr>
  </w:style>
  <w:style w:type="paragraph" w:styleId="af9">
    <w:name w:val="Document Map"/>
    <w:basedOn w:val="a2"/>
    <w:link w:val="afffd"/>
    <w:uiPriority w:val="99"/>
    <w:semiHidden/>
    <w:unhideWhenUsed/>
    <w:rsid w:val="00335F0E"/>
    <w:rPr>
      <w:rFonts w:ascii="Segoe UI" w:hAnsi="Segoe UI" w:cs="Segoe UI"/>
      <w:sz w:val="16"/>
      <w:szCs w:val="16"/>
    </w:rPr>
  </w:style>
  <w:style w:type="character" w:customStyle="1" w:styleId="afffd">
    <w:name w:val="План на документа Знак"/>
    <w:basedOn w:val="a3"/>
    <w:link w:val="af9"/>
    <w:uiPriority w:val="99"/>
    <w:semiHidden/>
    <w:rsid w:val="00335F0E"/>
    <w:rPr>
      <w:rFonts w:ascii="Segoe UI" w:eastAsia="Times New Roman" w:hAnsi="Segoe UI" w:cs="Segoe UI"/>
      <w:sz w:val="16"/>
      <w:szCs w:val="16"/>
    </w:rPr>
  </w:style>
  <w:style w:type="paragraph" w:styleId="afa">
    <w:name w:val="Body Text Indent"/>
    <w:basedOn w:val="a2"/>
    <w:link w:val="afffe"/>
    <w:uiPriority w:val="99"/>
    <w:semiHidden/>
    <w:unhideWhenUsed/>
    <w:rsid w:val="00335F0E"/>
    <w:pPr>
      <w:spacing w:after="120"/>
      <w:ind w:left="283"/>
    </w:pPr>
  </w:style>
  <w:style w:type="character" w:customStyle="1" w:styleId="afffe">
    <w:name w:val="Основен текст с отстъп Знак"/>
    <w:basedOn w:val="a3"/>
    <w:link w:val="afa"/>
    <w:uiPriority w:val="99"/>
    <w:semiHidden/>
    <w:rsid w:val="00335F0E"/>
    <w:rPr>
      <w:rFonts w:ascii="Times New Roman" w:eastAsia="Times New Roman" w:hAnsi="Times New Roman" w:cs="Times New Roman"/>
      <w:sz w:val="20"/>
      <w:szCs w:val="20"/>
    </w:rPr>
  </w:style>
  <w:style w:type="paragraph" w:styleId="afb">
    <w:name w:val="Body Text"/>
    <w:basedOn w:val="a2"/>
    <w:link w:val="affff"/>
    <w:uiPriority w:val="99"/>
    <w:semiHidden/>
    <w:unhideWhenUsed/>
    <w:rsid w:val="00335F0E"/>
    <w:pPr>
      <w:spacing w:after="120"/>
    </w:pPr>
  </w:style>
  <w:style w:type="character" w:customStyle="1" w:styleId="affff">
    <w:name w:val="Основен текст Знак"/>
    <w:basedOn w:val="a3"/>
    <w:link w:val="afb"/>
    <w:uiPriority w:val="99"/>
    <w:semiHidden/>
    <w:rsid w:val="00335F0E"/>
    <w:rPr>
      <w:rFonts w:ascii="Times New Roman" w:eastAsia="Times New Roman" w:hAnsi="Times New Roman" w:cs="Times New Roman"/>
      <w:sz w:val="20"/>
      <w:szCs w:val="20"/>
    </w:rPr>
  </w:style>
  <w:style w:type="paragraph" w:styleId="afe">
    <w:name w:val="Revision"/>
    <w:hidden/>
    <w:uiPriority w:val="99"/>
    <w:semiHidden/>
    <w:rsid w:val="00335F0E"/>
    <w:pPr>
      <w:spacing w:before="0" w:after="0"/>
      <w:ind w:firstLine="0"/>
      <w:jc w:val="left"/>
    </w:pPr>
    <w:rPr>
      <w:rFonts w:ascii="Times New Roman" w:eastAsia="Times New Roman" w:hAnsi="Times New Roman" w:cs="Times New Roman"/>
      <w:sz w:val="20"/>
      <w:szCs w:val="20"/>
    </w:rPr>
  </w:style>
  <w:style w:type="paragraph" w:styleId="aff">
    <w:name w:val="Block Text"/>
    <w:basedOn w:val="a2"/>
    <w:uiPriority w:val="99"/>
    <w:semiHidden/>
    <w:unhideWhenUsed/>
    <w:rsid w:val="00335F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ff4">
    <w:name w:val="caption"/>
    <w:basedOn w:val="a2"/>
    <w:next w:val="a2"/>
    <w:link w:val="afff3"/>
    <w:uiPriority w:val="35"/>
    <w:semiHidden/>
    <w:unhideWhenUsed/>
    <w:qFormat/>
    <w:rsid w:val="00335F0E"/>
    <w:pPr>
      <w:spacing w:after="200"/>
    </w:pPr>
    <w:rPr>
      <w:rFonts w:eastAsiaTheme="minorHAnsi" w:cstheme="minorBidi"/>
      <w:b/>
      <w:bCs/>
      <w:smallCaps/>
      <w:color w:val="4F81BD"/>
      <w:szCs w:val="18"/>
    </w:rPr>
  </w:style>
  <w:style w:type="character" w:styleId="affff0">
    <w:name w:val="FollowedHyperlink"/>
    <w:basedOn w:val="a3"/>
    <w:uiPriority w:val="99"/>
    <w:semiHidden/>
    <w:unhideWhenUsed/>
    <w:rsid w:val="00335F0E"/>
    <w:rPr>
      <w:color w:val="954F72" w:themeColor="followedHyperlink"/>
      <w:u w:val="single"/>
    </w:rPr>
  </w:style>
  <w:style w:type="character" w:customStyle="1" w:styleId="go">
    <w:name w:val="go"/>
    <w:basedOn w:val="a3"/>
    <w:rsid w:val="00F764B8"/>
  </w:style>
  <w:style w:type="character" w:customStyle="1" w:styleId="UnresolvedMention">
    <w:name w:val="Unresolved Mention"/>
    <w:basedOn w:val="a3"/>
    <w:uiPriority w:val="99"/>
    <w:semiHidden/>
    <w:unhideWhenUsed/>
    <w:rsid w:val="000463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2750131">
      <w:bodyDiv w:val="1"/>
      <w:marLeft w:val="0"/>
      <w:marRight w:val="0"/>
      <w:marTop w:val="0"/>
      <w:marBottom w:val="0"/>
      <w:divBdr>
        <w:top w:val="none" w:sz="0" w:space="0" w:color="auto"/>
        <w:left w:val="none" w:sz="0" w:space="0" w:color="auto"/>
        <w:bottom w:val="none" w:sz="0" w:space="0" w:color="auto"/>
        <w:right w:val="none" w:sz="0" w:space="0" w:color="auto"/>
      </w:divBdr>
    </w:div>
    <w:div w:id="1765808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natura2000.moew.government.bg/Home/ProtectedSite?code=BG0000217&amp;siteType=HabitatDirective" TargetMode="External"/><Relationship Id="rId18" Type="http://schemas.openxmlformats.org/officeDocument/2006/relationships/hyperlink" Target="http://natura2000.moew.government.bg/Home/ProtectedSite?code=BG0000287&amp;siteType=HabitatDirective" TargetMode="External"/><Relationship Id="rId26" Type="http://schemas.openxmlformats.org/officeDocument/2006/relationships/hyperlink" Target="http://natura2000.moew.government.bg/Home/ProtectedSite?code=BG0000425&amp;siteType=HabitatDirective" TargetMode="External"/><Relationship Id="rId3" Type="http://schemas.openxmlformats.org/officeDocument/2006/relationships/styles" Target="styles.xml"/><Relationship Id="rId21" Type="http://schemas.openxmlformats.org/officeDocument/2006/relationships/hyperlink" Target="http://natura2000.moew.government.bg/Home/ProtectedSite?code=BG0002020&amp;siteType=BirdsDirective" TargetMode="External"/><Relationship Id="rId34" Type="http://schemas.openxmlformats.org/officeDocument/2006/relationships/hyperlink" Target="http://natura2000.moew.government.bg/Home/ProtectedSite?code=BG0002106&amp;siteType=BirdsDirective" TargetMode="External"/><Relationship Id="rId7" Type="http://schemas.openxmlformats.org/officeDocument/2006/relationships/hyperlink" Target="https://web.apis.bg/p.php?i=9236&amp;b=0" TargetMode="External"/><Relationship Id="rId12" Type="http://schemas.openxmlformats.org/officeDocument/2006/relationships/hyperlink" Target="http://natura2000.moew.government.bg/Home/ProtectedSite?code=BG0000218&amp;siteType=HabitatDirective" TargetMode="External"/><Relationship Id="rId17" Type="http://schemas.openxmlformats.org/officeDocument/2006/relationships/hyperlink" Target="http://natura2000.moew.government.bg/Home/ProtectedSite?code=BG0002081&amp;siteType=BirdsDirective" TargetMode="External"/><Relationship Id="rId25" Type="http://schemas.openxmlformats.org/officeDocument/2006/relationships/hyperlink" Target="http://natura2000.moew.government.bg/Home/ProtectedSite?code=BG0000440&amp;siteType=HabitatDirective" TargetMode="External"/><Relationship Id="rId33" Type="http://schemas.openxmlformats.org/officeDocument/2006/relationships/hyperlink" Target="http://natura2000.moew.government.bg/Home/ProtectedSite?code=BG0002092&amp;siteType=BirdsDirective" TargetMode="External"/><Relationship Id="rId2" Type="http://schemas.openxmlformats.org/officeDocument/2006/relationships/numbering" Target="numbering.xml"/><Relationship Id="rId16" Type="http://schemas.openxmlformats.org/officeDocument/2006/relationships/hyperlink" Target="http://natura2000.moew.government.bg/Home/ProtectedSite?code=BG0002014&amp;siteType=BirdsDirective" TargetMode="External"/><Relationship Id="rId20" Type="http://schemas.openxmlformats.org/officeDocument/2006/relationships/hyperlink" Target="http://natura2000.moew.government.bg/Home/ProtectedSite?code=BG0001034&amp;siteType=HabitatDirective" TargetMode="External"/><Relationship Id="rId29" Type="http://schemas.openxmlformats.org/officeDocument/2006/relationships/hyperlink" Target="http://natura2000.moew.government.bg/Home/ProtectedSite?code=BG0001031&amp;siteType=HabitatDirectiv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natura2000.moew.government.bg/Home/ProtectedSite?code=BG0002019&amp;siteType=BirdsDirective" TargetMode="External"/><Relationship Id="rId24" Type="http://schemas.openxmlformats.org/officeDocument/2006/relationships/hyperlink" Target="http://natura2000.moew.government.bg/Home/ProtectedSite?code=BG0000442&amp;siteType=HabitatDirective" TargetMode="External"/><Relationship Id="rId32" Type="http://schemas.openxmlformats.org/officeDocument/2006/relationships/hyperlink" Target="http://natura2000.moew.government.bg/Home/ProtectedSite?code=BG0002013&amp;siteType=BirdsDirective"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natura2000.moew.government.bg/Home/ProtectedSite?code=BG0002012&amp;siteType=BirdsDirective" TargetMode="External"/><Relationship Id="rId23" Type="http://schemas.openxmlformats.org/officeDocument/2006/relationships/hyperlink" Target="http://natura2000.moew.government.bg/Home/ProtectedSite?code=BG0000578&amp;siteType=HabitatDirective" TargetMode="External"/><Relationship Id="rId28" Type="http://schemas.openxmlformats.org/officeDocument/2006/relationships/hyperlink" Target="http://natura2000.moew.government.bg/Home/ProtectedSite?code=BG0001032&amp;siteType=HabitatDirective" TargetMode="External"/><Relationship Id="rId36" Type="http://schemas.openxmlformats.org/officeDocument/2006/relationships/fontTable" Target="fontTable.xml"/><Relationship Id="rId10" Type="http://schemas.openxmlformats.org/officeDocument/2006/relationships/hyperlink" Target="http://natura2000.moew.government.bg/Home/ProtectedSite?code=BG0000434&amp;siteType=HabitatDirective" TargetMode="External"/><Relationship Id="rId19" Type="http://schemas.openxmlformats.org/officeDocument/2006/relationships/hyperlink" Target="http://natura2000.moew.government.bg/Home/ProtectedSite?code=BG0002071&amp;siteType=BirdsDirective" TargetMode="External"/><Relationship Id="rId31" Type="http://schemas.openxmlformats.org/officeDocument/2006/relationships/hyperlink" Target="http://natura2000.moew.government.bg/Home/ProtectedSite?code=BG0000212&amp;siteType=HabitatDirective" TargetMode="External"/><Relationship Id="rId4" Type="http://schemas.microsoft.com/office/2007/relationships/stylesWithEffects" Target="stylesWithEffects.xml"/><Relationship Id="rId9" Type="http://schemas.openxmlformats.org/officeDocument/2006/relationships/image" Target="media/image3.jpeg"/><Relationship Id="rId14" Type="http://schemas.openxmlformats.org/officeDocument/2006/relationships/hyperlink" Target="http://natura2000.moew.government.bg/Home/ProtectedSite?code=BG0002103&amp;siteType=BirdsDirective" TargetMode="External"/><Relationship Id="rId22" Type="http://schemas.openxmlformats.org/officeDocument/2006/relationships/hyperlink" Target="http://natura2000.moew.government.bg/Home/ProtectedSite?code=BG0000435&amp;siteType=HabitatDirective" TargetMode="External"/><Relationship Id="rId27" Type="http://schemas.openxmlformats.org/officeDocument/2006/relationships/hyperlink" Target="http://natura2000.moew.government.bg/Home/ProtectedSite?code=BG0000195&amp;siteType=HabitatDirective" TargetMode="External"/><Relationship Id="rId30" Type="http://schemas.openxmlformats.org/officeDocument/2006/relationships/hyperlink" Target="http://natura2000.moew.government.bg/Home/ProtectedSite?code=BG0002021&amp;siteType=BirdsDirective" TargetMode="External"/><Relationship Id="rId35" Type="http://schemas.openxmlformats.org/officeDocument/2006/relationships/hyperlink" Target="http://natura2000.moew.government.bg/Home/ProtectedSite?code=BG0002022&amp;siteType=BirdsDirectiv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7ABF5-6806-44F1-80D1-26A953704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37</Pages>
  <Words>9735</Words>
  <Characters>55490</Characters>
  <Application>Microsoft Office Word</Application>
  <DocSecurity>0</DocSecurity>
  <Lines>462</Lines>
  <Paragraphs>130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KNaydenova</dc:creator>
  <cp:lastModifiedBy>Потребител на Windows</cp:lastModifiedBy>
  <cp:revision>12</cp:revision>
  <cp:lastPrinted>2023-04-15T08:51:00Z</cp:lastPrinted>
  <dcterms:created xsi:type="dcterms:W3CDTF">2023-04-06T07:08:00Z</dcterms:created>
  <dcterms:modified xsi:type="dcterms:W3CDTF">2023-04-15T08:52:00Z</dcterms:modified>
</cp:coreProperties>
</file>